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D504F" w:rsidRDefault="00ED504F" w:rsidP="003D5D0F">
      <w:pPr>
        <w:tabs>
          <w:tab w:val="left" w:pos="0"/>
        </w:tabs>
        <w:suppressAutoHyphens w:val="0"/>
        <w:spacing w:after="60"/>
      </w:pPr>
      <w:bookmarkStart w:id="0" w:name="_Hlk6003744"/>
      <w:bookmarkStart w:id="1" w:name="_GoBack"/>
      <w:bookmarkEnd w:id="1"/>
    </w:p>
    <w:p w:rsidR="00D51F3F" w:rsidRPr="00583268" w:rsidRDefault="00D51F3F" w:rsidP="00D51F3F">
      <w:pPr>
        <w:pStyle w:val="Tekstpodstawowy"/>
        <w:spacing w:after="0"/>
        <w:jc w:val="right"/>
        <w:rPr>
          <w:rFonts w:cs="Arial"/>
        </w:rPr>
      </w:pPr>
    </w:p>
    <w:p w:rsidR="00D51F3F" w:rsidRDefault="00D51F3F" w:rsidP="00D51F3F">
      <w:pPr>
        <w:pStyle w:val="Tekstpodstawowy"/>
        <w:spacing w:after="0"/>
        <w:jc w:val="center"/>
        <w:rPr>
          <w:rFonts w:ascii="Arial" w:hAnsi="Arial" w:cs="Arial"/>
          <w:b/>
          <w:bCs/>
          <w:szCs w:val="28"/>
        </w:rPr>
      </w:pPr>
      <w:r>
        <w:rPr>
          <w:rFonts w:ascii="Arial" w:hAnsi="Arial" w:cs="Arial"/>
          <w:b/>
          <w:bCs/>
          <w:szCs w:val="28"/>
        </w:rPr>
        <w:t>PROGRAM STUDIÓW WYŻSZYCH</w:t>
      </w:r>
    </w:p>
    <w:p w:rsidR="00D51F3F" w:rsidRPr="00741018" w:rsidRDefault="00D51F3F" w:rsidP="00D51F3F">
      <w:pPr>
        <w:pStyle w:val="Tekstpodstawowy"/>
        <w:spacing w:after="0"/>
        <w:jc w:val="center"/>
        <w:rPr>
          <w:rFonts w:ascii="Arial" w:hAnsi="Arial" w:cs="Arial"/>
          <w:szCs w:val="14"/>
        </w:rPr>
      </w:pPr>
      <w:r w:rsidRPr="00741018">
        <w:rPr>
          <w:rFonts w:ascii="Arial" w:hAnsi="Arial" w:cs="Arial"/>
          <w:b/>
          <w:bCs/>
          <w:szCs w:val="14"/>
        </w:rPr>
        <w:t>ROZPOCZYNAJĄCYCH SIĘ W ROKU AKADEMICKIM</w:t>
      </w:r>
      <w:r w:rsidRPr="00741018">
        <w:rPr>
          <w:rFonts w:ascii="Arial" w:hAnsi="Arial" w:cs="Arial"/>
          <w:szCs w:val="14"/>
        </w:rPr>
        <w:t xml:space="preserve"> </w:t>
      </w:r>
    </w:p>
    <w:p w:rsidR="00D51F3F" w:rsidRPr="00491494" w:rsidRDefault="00E40986" w:rsidP="00D51F3F">
      <w:pPr>
        <w:pStyle w:val="Tekstpodstawowy"/>
        <w:spacing w:after="0"/>
        <w:jc w:val="center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2021/2022</w:t>
      </w:r>
    </w:p>
    <w:p w:rsidR="00D51F3F" w:rsidRPr="00741018" w:rsidRDefault="00D51F3F" w:rsidP="00D51F3F">
      <w:pPr>
        <w:pStyle w:val="Tekstpodstawowy"/>
        <w:spacing w:after="0"/>
        <w:jc w:val="center"/>
        <w:rPr>
          <w:rFonts w:ascii="Arial" w:hAnsi="Arial" w:cs="Arial"/>
          <w:b/>
          <w:bCs/>
          <w:szCs w:val="28"/>
        </w:rPr>
      </w:pPr>
    </w:p>
    <w:p w:rsidR="00D51F3F" w:rsidRPr="00D51F3F" w:rsidRDefault="00D51F3F" w:rsidP="00D51F3F">
      <w:pPr>
        <w:pStyle w:val="Tekstpodstawowy"/>
        <w:spacing w:after="0"/>
        <w:jc w:val="right"/>
        <w:rPr>
          <w:rFonts w:ascii="Arial" w:hAnsi="Arial" w:cs="Arial"/>
          <w:iCs/>
          <w:sz w:val="22"/>
          <w:szCs w:val="14"/>
        </w:rPr>
      </w:pPr>
      <w:r w:rsidRPr="00D51F3F">
        <w:rPr>
          <w:rFonts w:ascii="Arial" w:hAnsi="Arial" w:cs="Arial"/>
          <w:iCs/>
          <w:sz w:val="22"/>
          <w:szCs w:val="14"/>
        </w:rPr>
        <w:t>data zatwierdzenia przez Radę Instytutu Grafiki i Wzornictwa</w:t>
      </w:r>
    </w:p>
    <w:p w:rsidR="00D51F3F" w:rsidRPr="00D51F3F" w:rsidRDefault="00D51F3F" w:rsidP="00D51F3F">
      <w:pPr>
        <w:pStyle w:val="Tekstpodstawowy"/>
        <w:spacing w:after="0"/>
        <w:jc w:val="right"/>
        <w:rPr>
          <w:rFonts w:ascii="Arial" w:hAnsi="Arial" w:cs="Arial"/>
          <w:iCs/>
          <w:sz w:val="22"/>
          <w:szCs w:val="14"/>
        </w:rPr>
      </w:pPr>
      <w:r w:rsidRPr="00D51F3F">
        <w:rPr>
          <w:rFonts w:ascii="Arial" w:hAnsi="Arial" w:cs="Arial"/>
          <w:iCs/>
          <w:sz w:val="22"/>
          <w:szCs w:val="14"/>
        </w:rPr>
        <w:t>28.05.2021</w:t>
      </w:r>
    </w:p>
    <w:p w:rsidR="00D51F3F" w:rsidRPr="00741018" w:rsidRDefault="00D51F3F" w:rsidP="00D51F3F">
      <w:pPr>
        <w:pStyle w:val="Tekstpodstawowy"/>
        <w:spacing w:after="0"/>
        <w:jc w:val="right"/>
        <w:rPr>
          <w:rFonts w:ascii="Arial" w:hAnsi="Arial" w:cs="Arial"/>
          <w:i/>
          <w:iCs/>
          <w:sz w:val="22"/>
          <w:szCs w:val="14"/>
        </w:rPr>
      </w:pPr>
    </w:p>
    <w:p w:rsidR="00D51F3F" w:rsidRDefault="00D51F3F" w:rsidP="00D51F3F">
      <w:pPr>
        <w:pStyle w:val="Tekstpodstawowy"/>
        <w:spacing w:before="240" w:after="0"/>
        <w:jc w:val="right"/>
        <w:rPr>
          <w:rFonts w:cs="Arial"/>
          <w:i/>
          <w:iCs/>
          <w:noProof/>
          <w:szCs w:val="14"/>
        </w:rPr>
      </w:pPr>
    </w:p>
    <w:p w:rsidR="00A8766E" w:rsidRDefault="00A8766E" w:rsidP="00D51F3F">
      <w:pPr>
        <w:pStyle w:val="Tekstpodstawowy"/>
        <w:spacing w:before="240" w:after="0"/>
        <w:jc w:val="right"/>
        <w:rPr>
          <w:rFonts w:cs="Arial"/>
          <w:i/>
          <w:iCs/>
          <w:noProof/>
          <w:szCs w:val="14"/>
        </w:rPr>
      </w:pPr>
    </w:p>
    <w:p w:rsidR="00A8766E" w:rsidRDefault="00A8766E" w:rsidP="00D51F3F">
      <w:pPr>
        <w:pStyle w:val="Tekstpodstawowy"/>
        <w:spacing w:before="240" w:after="0"/>
        <w:jc w:val="right"/>
        <w:rPr>
          <w:rFonts w:cs="Arial"/>
          <w:i/>
          <w:iCs/>
          <w:noProof/>
          <w:szCs w:val="14"/>
        </w:rPr>
      </w:pPr>
    </w:p>
    <w:p w:rsidR="00A8766E" w:rsidRPr="00A51915" w:rsidRDefault="00A8766E" w:rsidP="00D51F3F">
      <w:pPr>
        <w:pStyle w:val="Tekstpodstawowy"/>
        <w:spacing w:before="240" w:after="0"/>
        <w:jc w:val="right"/>
        <w:rPr>
          <w:rFonts w:cs="Arial"/>
          <w:i/>
          <w:iCs/>
          <w:szCs w:val="14"/>
        </w:rPr>
      </w:pPr>
    </w:p>
    <w:p w:rsidR="00D51F3F" w:rsidRDefault="00D51F3F" w:rsidP="00D51F3F">
      <w:pPr>
        <w:pStyle w:val="Tekstpodstawowy"/>
        <w:spacing w:before="240" w:after="0"/>
        <w:jc w:val="right"/>
        <w:rPr>
          <w:rFonts w:ascii="Arial" w:hAnsi="Arial" w:cs="Arial"/>
          <w:i/>
          <w:iCs/>
          <w:sz w:val="22"/>
          <w:szCs w:val="14"/>
        </w:rPr>
      </w:pPr>
      <w:r w:rsidRPr="00741018">
        <w:rPr>
          <w:rFonts w:ascii="Arial" w:hAnsi="Arial" w:cs="Arial"/>
          <w:i/>
          <w:iCs/>
          <w:szCs w:val="14"/>
        </w:rPr>
        <w:tab/>
      </w:r>
      <w:r w:rsidRPr="00741018">
        <w:rPr>
          <w:rFonts w:ascii="Arial" w:hAnsi="Arial" w:cs="Arial"/>
          <w:i/>
          <w:iCs/>
          <w:szCs w:val="14"/>
        </w:rPr>
        <w:tab/>
      </w:r>
      <w:r w:rsidRPr="00741018">
        <w:rPr>
          <w:rFonts w:ascii="Arial" w:hAnsi="Arial" w:cs="Arial"/>
          <w:i/>
          <w:iCs/>
          <w:sz w:val="22"/>
          <w:szCs w:val="14"/>
        </w:rPr>
        <w:t>pieczęć i podpis dyrektora</w:t>
      </w:r>
    </w:p>
    <w:p w:rsidR="00D51F3F" w:rsidRPr="00741018" w:rsidRDefault="00D51F3F" w:rsidP="005B555E">
      <w:pPr>
        <w:pStyle w:val="Tekstpodstawowy"/>
        <w:spacing w:before="240" w:after="0"/>
        <w:jc w:val="center"/>
        <w:rPr>
          <w:rFonts w:ascii="Arial" w:hAnsi="Arial" w:cs="Arial"/>
          <w:i/>
          <w:iCs/>
          <w:szCs w:val="14"/>
        </w:rPr>
      </w:pPr>
    </w:p>
    <w:p w:rsidR="00ED504F" w:rsidRPr="00665F5D" w:rsidRDefault="00ED504F" w:rsidP="00ED504F">
      <w:pPr>
        <w:pStyle w:val="Tekstpodstawowy"/>
        <w:spacing w:after="0"/>
        <w:rPr>
          <w:rFonts w:ascii="Calibri" w:hAnsi="Calibri" w:cs="Calibri"/>
          <w:sz w:val="22"/>
          <w:szCs w:val="22"/>
        </w:rPr>
      </w:pPr>
      <w:r>
        <w:rPr>
          <w:rFonts w:ascii="Georgia" w:hAnsi="Georgia" w:cs="Arial"/>
          <w:szCs w:val="12"/>
        </w:rPr>
        <w:br/>
      </w:r>
    </w:p>
    <w:tbl>
      <w:tblPr>
        <w:tblW w:w="9633" w:type="dxa"/>
        <w:tblInd w:w="6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4"/>
        <w:gridCol w:w="8079"/>
      </w:tblGrid>
      <w:tr w:rsidR="00ED504F" w:rsidRPr="00665F5D" w:rsidTr="00ED504F">
        <w:trPr>
          <w:trHeight w:val="319"/>
        </w:trPr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Studia wyższe</w:t>
            </w:r>
          </w:p>
          <w:p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na kierunku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504F" w:rsidRPr="00665F5D" w:rsidRDefault="00ED504F" w:rsidP="00ED504F">
            <w:pPr>
              <w:tabs>
                <w:tab w:val="left" w:pos="0"/>
              </w:tabs>
              <w:suppressAutoHyphens w:val="0"/>
              <w:spacing w:after="60"/>
              <w:rPr>
                <w:rFonts w:cs="Calibri"/>
                <w:b/>
                <w:bCs/>
              </w:rPr>
            </w:pPr>
            <w:r w:rsidRPr="00665F5D">
              <w:rPr>
                <w:rFonts w:cs="Calibri"/>
                <w:b/>
                <w:bCs/>
              </w:rPr>
              <w:t>Art &amp; Design</w:t>
            </w:r>
          </w:p>
        </w:tc>
      </w:tr>
      <w:tr w:rsidR="00ED504F" w:rsidRPr="00665F5D" w:rsidTr="00ED504F">
        <w:trPr>
          <w:trHeight w:val="319"/>
        </w:trPr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Dziedzina/y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Dziedzina sztuki</w:t>
            </w:r>
          </w:p>
        </w:tc>
      </w:tr>
      <w:tr w:rsidR="00ED504F" w:rsidRPr="00665F5D" w:rsidTr="00ED504F">
        <w:trPr>
          <w:trHeight w:val="319"/>
        </w:trPr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Dyscyplina wiodąca</w:t>
            </w:r>
          </w:p>
          <w:p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color w:val="000000"/>
                <w:sz w:val="22"/>
                <w:szCs w:val="22"/>
              </w:rPr>
              <w:t>(% udział)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Sztuki plastyczne i konserwacja dzieł sztuki – 100%</w:t>
            </w:r>
          </w:p>
        </w:tc>
      </w:tr>
      <w:tr w:rsidR="00ED504F" w:rsidRPr="00665F5D" w:rsidTr="00ED504F">
        <w:trPr>
          <w:trHeight w:val="317"/>
        </w:trPr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 xml:space="preserve">Pozostałe dyscypliny </w:t>
            </w:r>
            <w:r w:rsidRPr="00665F5D">
              <w:rPr>
                <w:rFonts w:ascii="Calibri" w:hAnsi="Calibri" w:cs="Calibri"/>
                <w:sz w:val="22"/>
                <w:szCs w:val="22"/>
              </w:rPr>
              <w:br/>
              <w:t>(% udział)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D504F" w:rsidRPr="00665F5D" w:rsidTr="00ED504F">
        <w:trPr>
          <w:trHeight w:val="317"/>
        </w:trPr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Poziom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pacing w:val="2"/>
                <w:sz w:val="22"/>
                <w:szCs w:val="22"/>
              </w:rPr>
              <w:t>S</w:t>
            </w:r>
            <w:r w:rsidRPr="00665F5D">
              <w:rPr>
                <w:rFonts w:ascii="Calibri" w:hAnsi="Calibri" w:cs="Calibri"/>
                <w:spacing w:val="1"/>
                <w:sz w:val="22"/>
                <w:szCs w:val="22"/>
              </w:rPr>
              <w:t>t</w:t>
            </w:r>
            <w:r w:rsidRPr="00665F5D">
              <w:rPr>
                <w:rFonts w:ascii="Calibri" w:hAnsi="Calibri" w:cs="Calibri"/>
                <w:spacing w:val="2"/>
                <w:sz w:val="22"/>
                <w:szCs w:val="22"/>
              </w:rPr>
              <w:t>ud</w:t>
            </w:r>
            <w:r w:rsidRPr="00665F5D">
              <w:rPr>
                <w:rFonts w:ascii="Calibri" w:hAnsi="Calibri" w:cs="Calibri"/>
                <w:spacing w:val="1"/>
                <w:sz w:val="22"/>
                <w:szCs w:val="22"/>
              </w:rPr>
              <w:t>i</w:t>
            </w:r>
            <w:r w:rsidRPr="00665F5D">
              <w:rPr>
                <w:rFonts w:ascii="Calibri" w:hAnsi="Calibri" w:cs="Calibri"/>
                <w:sz w:val="22"/>
                <w:szCs w:val="22"/>
              </w:rPr>
              <w:t>a</w:t>
            </w:r>
            <w:r w:rsidRPr="00665F5D">
              <w:rPr>
                <w:rFonts w:ascii="Calibri" w:hAnsi="Calibri" w:cs="Calibri"/>
                <w:spacing w:val="20"/>
                <w:sz w:val="22"/>
                <w:szCs w:val="22"/>
              </w:rPr>
              <w:t xml:space="preserve"> </w:t>
            </w:r>
            <w:r w:rsidRPr="00665F5D">
              <w:rPr>
                <w:rFonts w:ascii="Calibri" w:hAnsi="Calibri" w:cs="Calibri"/>
                <w:spacing w:val="1"/>
                <w:sz w:val="22"/>
                <w:szCs w:val="22"/>
              </w:rPr>
              <w:t>I</w:t>
            </w:r>
            <w:r w:rsidRPr="00665F5D">
              <w:rPr>
                <w:rFonts w:ascii="Calibri" w:hAnsi="Calibri" w:cs="Calibri"/>
                <w:sz w:val="22"/>
                <w:szCs w:val="22"/>
              </w:rPr>
              <w:t>I</w:t>
            </w:r>
            <w:r w:rsidRPr="00665F5D">
              <w:rPr>
                <w:rFonts w:ascii="Calibri" w:hAnsi="Calibri" w:cs="Calibri"/>
                <w:spacing w:val="6"/>
                <w:sz w:val="22"/>
                <w:szCs w:val="22"/>
              </w:rPr>
              <w:t xml:space="preserve"> </w:t>
            </w:r>
            <w:r w:rsidRPr="00665F5D">
              <w:rPr>
                <w:rFonts w:ascii="Calibri" w:hAnsi="Calibri" w:cs="Calibri"/>
                <w:spacing w:val="2"/>
                <w:w w:val="103"/>
                <w:sz w:val="22"/>
                <w:szCs w:val="22"/>
              </w:rPr>
              <w:t>s</w:t>
            </w:r>
            <w:r w:rsidRPr="00665F5D">
              <w:rPr>
                <w:rFonts w:ascii="Calibri" w:hAnsi="Calibri" w:cs="Calibri"/>
                <w:spacing w:val="1"/>
                <w:w w:val="103"/>
                <w:sz w:val="22"/>
                <w:szCs w:val="22"/>
              </w:rPr>
              <w:t>t</w:t>
            </w:r>
            <w:r w:rsidRPr="00665F5D">
              <w:rPr>
                <w:rFonts w:ascii="Calibri" w:hAnsi="Calibri" w:cs="Calibri"/>
                <w:spacing w:val="2"/>
                <w:w w:val="103"/>
                <w:sz w:val="22"/>
                <w:szCs w:val="22"/>
              </w:rPr>
              <w:t>opn</w:t>
            </w:r>
            <w:r w:rsidRPr="00665F5D">
              <w:rPr>
                <w:rFonts w:ascii="Calibri" w:hAnsi="Calibri" w:cs="Calibri"/>
                <w:spacing w:val="1"/>
                <w:w w:val="103"/>
                <w:sz w:val="22"/>
                <w:szCs w:val="22"/>
              </w:rPr>
              <w:t>i</w:t>
            </w:r>
            <w:r w:rsidRPr="00665F5D">
              <w:rPr>
                <w:rFonts w:ascii="Calibri" w:hAnsi="Calibri" w:cs="Calibri"/>
                <w:w w:val="103"/>
                <w:sz w:val="22"/>
                <w:szCs w:val="22"/>
              </w:rPr>
              <w:t>a</w:t>
            </w:r>
          </w:p>
        </w:tc>
      </w:tr>
      <w:tr w:rsidR="00ED504F" w:rsidRPr="00665F5D" w:rsidTr="00ED504F">
        <w:trPr>
          <w:trHeight w:val="317"/>
        </w:trPr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Profil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Ogólnoakademicki</w:t>
            </w:r>
          </w:p>
        </w:tc>
      </w:tr>
      <w:tr w:rsidR="00ED504F" w:rsidRPr="00665F5D" w:rsidTr="00ED504F">
        <w:trPr>
          <w:trHeight w:val="312"/>
        </w:trPr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Forma prowadzenia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Studia stacjonarne</w:t>
            </w:r>
          </w:p>
        </w:tc>
      </w:tr>
      <w:tr w:rsidR="00ED504F" w:rsidRPr="00665F5D" w:rsidTr="00ED504F"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Specjalności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504F" w:rsidRDefault="00A9680E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Art</w:t>
            </w:r>
          </w:p>
          <w:p w:rsidR="00A9680E" w:rsidRPr="00665F5D" w:rsidRDefault="00A9680E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Design</w:t>
            </w:r>
          </w:p>
        </w:tc>
      </w:tr>
      <w:tr w:rsidR="00ED504F" w:rsidRPr="00665F5D" w:rsidTr="00ED504F">
        <w:trPr>
          <w:trHeight w:val="421"/>
        </w:trPr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</w:tcPr>
          <w:p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Punkty ECTS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504F" w:rsidRPr="00D51F3F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D51F3F">
              <w:rPr>
                <w:rFonts w:ascii="Calibri" w:hAnsi="Calibri" w:cs="Calibri"/>
                <w:sz w:val="22"/>
                <w:szCs w:val="22"/>
              </w:rPr>
              <w:t>120 pkt</w:t>
            </w:r>
          </w:p>
        </w:tc>
      </w:tr>
      <w:tr w:rsidR="00ED504F" w:rsidRPr="00665F5D" w:rsidTr="00ED504F">
        <w:trPr>
          <w:trHeight w:val="421"/>
        </w:trPr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</w:tcPr>
          <w:p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Czas realizacji</w:t>
            </w:r>
          </w:p>
          <w:p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(liczba semestrów)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504F" w:rsidRPr="00D51F3F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D51F3F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ED504F" w:rsidRPr="00665F5D" w:rsidTr="00ED504F">
        <w:trPr>
          <w:trHeight w:val="421"/>
        </w:trPr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</w:tcPr>
          <w:p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Uzyskiwany</w:t>
            </w:r>
          </w:p>
          <w:p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tytuł zawodowy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504F" w:rsidRPr="00D51F3F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D51F3F">
              <w:rPr>
                <w:rFonts w:ascii="Calibri" w:hAnsi="Calibri" w:cs="Calibri"/>
                <w:sz w:val="22"/>
                <w:szCs w:val="22"/>
              </w:rPr>
              <w:t>Magister</w:t>
            </w:r>
          </w:p>
        </w:tc>
      </w:tr>
      <w:tr w:rsidR="00ED504F" w:rsidRPr="00665F5D" w:rsidTr="00ED504F">
        <w:trPr>
          <w:trHeight w:val="1001"/>
        </w:trPr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</w:tcPr>
          <w:p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Warunki przyjęcia na studia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504F" w:rsidRPr="00D51F3F" w:rsidRDefault="00D51F3F" w:rsidP="00ED504F">
            <w:pPr>
              <w:pStyle w:val="Standard"/>
              <w:tabs>
                <w:tab w:val="left" w:pos="0"/>
              </w:tabs>
              <w:rPr>
                <w:rFonts w:ascii="Calibri" w:hAnsi="Calibri" w:cs="Calibri"/>
                <w:sz w:val="22"/>
                <w:szCs w:val="22"/>
              </w:rPr>
            </w:pPr>
            <w:r w:rsidRPr="00D51F3F">
              <w:rPr>
                <w:rFonts w:ascii="Calibri" w:hAnsi="Calibri" w:cs="Calibri"/>
                <w:sz w:val="22"/>
                <w:szCs w:val="22"/>
                <w:shd w:val="clear" w:color="auto" w:fill="FFFFFF"/>
              </w:rPr>
              <w:t>Dyplom ukończenia studiów I stopnia, pozytywny wynik egzaminu.</w:t>
            </w:r>
          </w:p>
        </w:tc>
      </w:tr>
    </w:tbl>
    <w:p w:rsidR="00ED504F" w:rsidRDefault="00ED504F" w:rsidP="00ED504F">
      <w:pPr>
        <w:pStyle w:val="Tekstdymka"/>
        <w:rPr>
          <w:rFonts w:ascii="Georgia" w:hAnsi="Georgia" w:cs="Arial"/>
          <w:sz w:val="22"/>
          <w:szCs w:val="22"/>
        </w:rPr>
      </w:pPr>
    </w:p>
    <w:p w:rsidR="00ED504F" w:rsidRDefault="00ED504F" w:rsidP="003D5D0F">
      <w:pPr>
        <w:tabs>
          <w:tab w:val="left" w:pos="0"/>
        </w:tabs>
        <w:suppressAutoHyphens w:val="0"/>
        <w:spacing w:after="60"/>
      </w:pPr>
    </w:p>
    <w:p w:rsidR="003D5D0F" w:rsidRPr="003D5D0F" w:rsidRDefault="003D5D0F" w:rsidP="003D5D0F">
      <w:pPr>
        <w:spacing w:after="60"/>
        <w:jc w:val="both"/>
        <w:rPr>
          <w:rFonts w:cs="Arial"/>
          <w:b/>
          <w:bCs/>
        </w:rPr>
      </w:pPr>
      <w:r w:rsidRPr="003D5D0F">
        <w:t xml:space="preserve"> </w:t>
      </w:r>
      <w:r w:rsidRPr="003D5D0F">
        <w:rPr>
          <w:rFonts w:cs="Arial"/>
          <w:b/>
          <w:bCs/>
        </w:rPr>
        <w:t>Sylwetka absolwenta</w:t>
      </w:r>
      <w:r w:rsidR="00D51F3F">
        <w:rPr>
          <w:rFonts w:cs="Arial"/>
          <w:b/>
          <w:bCs/>
        </w:rPr>
        <w:t xml:space="preserve"> kierunku</w:t>
      </w:r>
      <w:r w:rsidRPr="003D5D0F">
        <w:rPr>
          <w:rFonts w:cs="Arial"/>
          <w:b/>
          <w:bCs/>
        </w:rPr>
        <w:t xml:space="preserve"> ART &amp; DESIGN</w:t>
      </w:r>
    </w:p>
    <w:p w:rsidR="003D5D0F" w:rsidRPr="00E57B47" w:rsidRDefault="003D5D0F" w:rsidP="003D5D0F">
      <w:pPr>
        <w:pStyle w:val="Tekstpodstawowy"/>
        <w:suppressAutoHyphens w:val="0"/>
        <w:spacing w:after="60"/>
        <w:rPr>
          <w:rFonts w:ascii="Calibri" w:hAnsi="Calibri" w:cs="Arial"/>
          <w:sz w:val="22"/>
          <w:szCs w:val="22"/>
        </w:rPr>
      </w:pPr>
      <w:r w:rsidRPr="00E57B47">
        <w:rPr>
          <w:rFonts w:ascii="Calibri" w:hAnsi="Calibri" w:cs="Arial"/>
          <w:sz w:val="22"/>
          <w:szCs w:val="22"/>
        </w:rPr>
        <w:t xml:space="preserve">Absolwent studiów magisterskich kierunku Art &amp; Design otrzymuje tytuł magistra sztuki. Jest wszechstronnie wykształconym artystą zdolnym do podjęcia samodzielnej pracy twórczej w zakresie – zależnie od wybranej specjalności ART lub DESIGN - sztuk pięknych lub sztuk projektowych. Posiada wiedzę w obszarze szeroko rozumianej kultury wizualnej, ze szczególnym pogłębieniem znajomości teorii sztuki, jej historii i współczesnych kierunków rozwoju. Absolwent posiada umiejętność swobodnego wykorzystywania różnych technik i technologii w obszarze wybranej dyscypliny. Dysponuje wiedzą i umiejętnościami pozwalającymi na swobodne poruszanie się i pracę zawodową w obszarze nowych mediów. Jest przygotowany do pracy indywidualnej, a także zespołowej w instytucjach kultury oraz w podmiotach rynkowych związanych z twórczością artystyczną i projektową. Posiada niezbędną wiedzę z zakresu prawa autorskiego. Rozumie uwarunkowania współczesnego rynku sztuki, mechanizmy reklamy i promocji działań artystycznych. Zna język obcy na poziomie B2+ według Europejskiego Systemu Opisu Kształcenia Językowego Rady Europy. </w:t>
      </w:r>
    </w:p>
    <w:p w:rsidR="003D5D0F" w:rsidRPr="00E57B47" w:rsidRDefault="003D5D0F" w:rsidP="003D5D0F">
      <w:pPr>
        <w:pStyle w:val="Tekstpodstawowy"/>
        <w:suppressAutoHyphens w:val="0"/>
        <w:spacing w:after="60"/>
        <w:rPr>
          <w:rFonts w:ascii="Calibri" w:hAnsi="Calibri" w:cs="Arial"/>
          <w:spacing w:val="-2"/>
          <w:kern w:val="22"/>
          <w:sz w:val="22"/>
          <w:szCs w:val="22"/>
        </w:rPr>
      </w:pPr>
      <w:r w:rsidRPr="00E57B47">
        <w:rPr>
          <w:rFonts w:ascii="Calibri" w:hAnsi="Calibri" w:cs="Arial"/>
          <w:spacing w:val="-2"/>
          <w:kern w:val="22"/>
          <w:sz w:val="22"/>
          <w:szCs w:val="22"/>
        </w:rPr>
        <w:t>Oferowana na obydwu specjalnościach bogata oferta kursów do wyboru pozwala na pogłębiony rozwój indywidualnej drogi twórczej. Absolwent jest przygotowany do realizacji własnych niezależnych koncepcji w zakresie wybranych dyscyplin sztuki, z wykorzystaniem szerokiej wiedzy o znaczeniu i sposobach oddziaływania poszczególnych elementów strukturalnych dzieła. Potrafi łączyć zróżnicowane formy wyrazu plastycznego w ramach działań twórczych w przestrzeni publicznej. Zna i rozumie współczesne uwarunkowania oraz konteksty społeczne i kulturowe działań artysty i projektanta. Jest przygotowany do prowadzenia własnej działalności artystycznej łączącej kategorie wizualne z szerokimi możliwościami ekspresji nowych mediów sztuki i narzędziami współczesnego dizajnu.</w:t>
      </w:r>
    </w:p>
    <w:p w:rsidR="003D5D0F" w:rsidRPr="00E57B47" w:rsidRDefault="003D5D0F" w:rsidP="003D5D0F">
      <w:pPr>
        <w:pStyle w:val="Tekstpodstawowy"/>
        <w:suppressAutoHyphens w:val="0"/>
        <w:spacing w:after="60"/>
        <w:rPr>
          <w:rFonts w:ascii="Calibri" w:hAnsi="Calibri" w:cs="Arial"/>
          <w:sz w:val="22"/>
          <w:szCs w:val="22"/>
        </w:rPr>
      </w:pPr>
      <w:r w:rsidRPr="00E57B47">
        <w:rPr>
          <w:rFonts w:ascii="Calibri" w:hAnsi="Calibri" w:cs="Arial"/>
          <w:sz w:val="22"/>
          <w:szCs w:val="22"/>
        </w:rPr>
        <w:t xml:space="preserve">Uzyskany tytuł magistra sztuki daje możliwość ubiegania się o podjęcie studiów trzeciego stopnia oraz podnoszenia kwalifikacji na studiach podyplomowych. </w:t>
      </w:r>
    </w:p>
    <w:p w:rsidR="003D5D0F" w:rsidRPr="00E57B47" w:rsidRDefault="003D5D0F" w:rsidP="003D5D0F">
      <w:pPr>
        <w:pStyle w:val="Tekstpodstawowy"/>
        <w:suppressAutoHyphens w:val="0"/>
        <w:spacing w:after="60"/>
        <w:rPr>
          <w:rFonts w:ascii="Calibri" w:hAnsi="Calibri" w:cs="Arial"/>
          <w:sz w:val="22"/>
          <w:szCs w:val="22"/>
        </w:rPr>
      </w:pPr>
    </w:p>
    <w:p w:rsidR="003D5D0F" w:rsidRPr="00E57B47" w:rsidRDefault="003D5D0F" w:rsidP="003D5D0F">
      <w:pPr>
        <w:pStyle w:val="Tekstpodstawowy"/>
        <w:suppressAutoHyphens w:val="0"/>
        <w:spacing w:after="60"/>
        <w:rPr>
          <w:rFonts w:ascii="Calibri" w:hAnsi="Calibri" w:cs="Arial"/>
          <w:sz w:val="22"/>
          <w:szCs w:val="22"/>
        </w:rPr>
      </w:pPr>
    </w:p>
    <w:p w:rsidR="003D5D0F" w:rsidRPr="00E57B47" w:rsidRDefault="003D5D0F" w:rsidP="003D5D0F">
      <w:pPr>
        <w:pStyle w:val="Tekstpodstawowy"/>
        <w:suppressAutoHyphens w:val="0"/>
        <w:spacing w:after="60"/>
        <w:rPr>
          <w:rFonts w:ascii="Calibri" w:hAnsi="Calibri" w:cs="Arial"/>
          <w:sz w:val="22"/>
          <w:szCs w:val="22"/>
        </w:rPr>
      </w:pPr>
      <w:r w:rsidRPr="00E57B47">
        <w:rPr>
          <w:rFonts w:ascii="Calibri" w:hAnsi="Calibri" w:cs="Arial"/>
          <w:b/>
          <w:bCs/>
          <w:sz w:val="22"/>
          <w:szCs w:val="22"/>
        </w:rPr>
        <w:t>Cel studiów</w:t>
      </w:r>
      <w:r w:rsidRPr="00E57B47">
        <w:rPr>
          <w:rFonts w:ascii="Calibri" w:hAnsi="Calibri" w:cs="Arial"/>
          <w:sz w:val="22"/>
          <w:szCs w:val="22"/>
        </w:rPr>
        <w:t xml:space="preserve">: </w:t>
      </w:r>
    </w:p>
    <w:p w:rsidR="003D5D0F" w:rsidRPr="00E57B47" w:rsidRDefault="003D5D0F" w:rsidP="003D5D0F">
      <w:pPr>
        <w:pStyle w:val="Tekstpodstawowy"/>
        <w:suppressAutoHyphens w:val="0"/>
        <w:spacing w:after="60"/>
        <w:rPr>
          <w:rFonts w:ascii="Calibri" w:hAnsi="Calibri" w:cs="Arial"/>
          <w:sz w:val="22"/>
          <w:szCs w:val="22"/>
        </w:rPr>
      </w:pPr>
      <w:r w:rsidRPr="00E57B47">
        <w:rPr>
          <w:rFonts w:ascii="Calibri" w:hAnsi="Calibri" w:cs="Arial"/>
          <w:sz w:val="22"/>
          <w:szCs w:val="22"/>
        </w:rPr>
        <w:t>Uzyskanie kwalifikacji i umiejętności w obszarze szeroko pojętej twórczości artystycznej na polu sztuk pięknych oraz sztuk projektowych. Przygotowanie do wykonywania prac z zakresu technologii tradycyjnych i współczesnych, również w dyscyplinach pokrewnych z wykorzystaniem intermedialnych środków przekazu. Posługiwanie się pełnym spektrum klasycznych i najnowszych form ekspresji artystycznej i narzędzi współczesnego projektowania. Świadomość aktualnych zagadnień kultury i sztuki. Aktywne uczestniczenie w bieżącym dyskursie artystycznym. Zdobycie gruntownej i szerokiej wiedzy w zakresie teorii i historii sztuki. Uzyskanie rozumienia złożonego charakteru procesów kulturowych, znaczenia twórczości indywidualnej. Przygotowanie do samodzielnej, twórczej i kreatywnej pracy indywidualnej oraz do podejmowania działań zespołowych w obszarze sztuk pięknych i sztuk projektowych. Uczestnictwo w rynku sztuki oraz w rynkach usług projektowych</w:t>
      </w:r>
      <w:r w:rsidR="00C852DB">
        <w:rPr>
          <w:rFonts w:ascii="Calibri" w:hAnsi="Calibri" w:cs="Arial"/>
          <w:sz w:val="22"/>
          <w:szCs w:val="22"/>
        </w:rPr>
        <w:t xml:space="preserve"> i </w:t>
      </w:r>
      <w:r w:rsidRPr="00E57B47">
        <w:rPr>
          <w:rFonts w:ascii="Calibri" w:hAnsi="Calibri" w:cs="Arial"/>
          <w:sz w:val="22"/>
          <w:szCs w:val="22"/>
        </w:rPr>
        <w:t>kulturalnych.</w:t>
      </w:r>
    </w:p>
    <w:p w:rsidR="003D5D0F" w:rsidRPr="00127C92" w:rsidRDefault="003D5D0F" w:rsidP="003D5D0F">
      <w:pPr>
        <w:suppressAutoHyphens w:val="0"/>
        <w:spacing w:after="60" w:line="100" w:lineRule="atLeast"/>
      </w:pPr>
      <w:r w:rsidRPr="00E57B47">
        <w:br w:type="page"/>
      </w:r>
      <w:r w:rsidRPr="00127C92">
        <w:lastRenderedPageBreak/>
        <w:t>7. Kierunkowe efekty kształcenia</w:t>
      </w:r>
      <w:r>
        <w:t xml:space="preserve"> i </w:t>
      </w:r>
      <w:r w:rsidRPr="00127C92">
        <w:t>ich odniesienie</w:t>
      </w:r>
      <w:r>
        <w:t xml:space="preserve"> do </w:t>
      </w:r>
      <w:r w:rsidRPr="00127C92">
        <w:t>efektów kształcenia dla obszaru/ów nauki (przygotowane zgodnie</w:t>
      </w:r>
      <w:r>
        <w:t xml:space="preserve"> z </w:t>
      </w:r>
      <w:r w:rsidRPr="00127C92">
        <w:t>poniższą tabelą)</w:t>
      </w:r>
    </w:p>
    <w:p w:rsidR="003D5D0F" w:rsidRPr="00127C92" w:rsidRDefault="003D5D0F" w:rsidP="003D5D0F">
      <w:pPr>
        <w:suppressAutoHyphens w:val="0"/>
        <w:spacing w:after="60"/>
        <w:rPr>
          <w:sz w:val="24"/>
          <w:szCs w:val="24"/>
        </w:rPr>
      </w:pPr>
    </w:p>
    <w:tbl>
      <w:tblPr>
        <w:tblW w:w="9656" w:type="dxa"/>
        <w:tblInd w:w="-25" w:type="dxa"/>
        <w:tblCellMar>
          <w:left w:w="113" w:type="dxa"/>
        </w:tblCellMar>
        <w:tblLook w:val="0000" w:firstRow="0" w:lastRow="0" w:firstColumn="0" w:lastColumn="0" w:noHBand="0" w:noVBand="0"/>
      </w:tblPr>
      <w:tblGrid>
        <w:gridCol w:w="1480"/>
        <w:gridCol w:w="3601"/>
        <w:gridCol w:w="1525"/>
        <w:gridCol w:w="1525"/>
        <w:gridCol w:w="1525"/>
      </w:tblGrid>
      <w:tr w:rsidR="003D5D0F" w:rsidRPr="00127C92" w:rsidTr="00E57B47">
        <w:tc>
          <w:tcPr>
            <w:tcW w:w="96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bCs/>
              </w:rPr>
            </w:pPr>
            <w:r w:rsidRPr="00127C92">
              <w:t xml:space="preserve">Nazwa kierunku studiów: </w:t>
            </w:r>
            <w:r w:rsidRPr="00127C92">
              <w:rPr>
                <w:b/>
                <w:bCs/>
              </w:rPr>
              <w:t>Art &amp; Design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b/>
                <w:bCs/>
              </w:rPr>
            </w:pPr>
            <w:r w:rsidRPr="00127C92">
              <w:t xml:space="preserve">Stopień studiów: </w:t>
            </w:r>
            <w:r w:rsidRPr="00127C92">
              <w:rPr>
                <w:b/>
                <w:bCs/>
              </w:rPr>
              <w:t>II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b/>
                <w:bCs/>
              </w:rPr>
            </w:pPr>
            <w:r w:rsidRPr="00127C92">
              <w:t xml:space="preserve">Profil kształcenia: </w:t>
            </w:r>
            <w:r w:rsidRPr="00127C92">
              <w:rPr>
                <w:b/>
                <w:bCs/>
              </w:rPr>
              <w:t>ogólnoakademicki</w:t>
            </w:r>
          </w:p>
        </w:tc>
      </w:tr>
      <w:tr w:rsidR="003D5D0F" w:rsidRPr="00127C92" w:rsidTr="00E57B47">
        <w:trPr>
          <w:trHeight w:hRule="exact" w:val="838"/>
        </w:trPr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Symbol efektu kierunkowego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Kierunkowe efekty kształcenia</w:t>
            </w:r>
          </w:p>
        </w:tc>
        <w:tc>
          <w:tcPr>
            <w:tcW w:w="38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Odniesienie</w:t>
            </w:r>
            <w:r>
              <w:t xml:space="preserve"> do </w:t>
            </w:r>
            <w:r w:rsidRPr="00127C92">
              <w:t>efektów kształcenia zgodnych</w:t>
            </w:r>
            <w:r>
              <w:t xml:space="preserve"> z </w:t>
            </w:r>
            <w:r w:rsidRPr="00127C92">
              <w:t>Polską Ramą Kwalifikacji</w:t>
            </w:r>
          </w:p>
        </w:tc>
      </w:tr>
      <w:tr w:rsidR="003D5D0F" w:rsidRPr="00127C92" w:rsidTr="00E57B47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4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Symbol charakterystyk uniwersalnych I stopnia</w:t>
            </w:r>
            <w:r w:rsidRPr="00127C92">
              <w:rPr>
                <w:rStyle w:val="Odwoanieprzypisudolnego"/>
              </w:rPr>
              <w:footnoteReference w:id="1"/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Symbol charakterystyk II stopnia</w:t>
            </w:r>
            <w:r w:rsidRPr="00127C92">
              <w:rPr>
                <w:rStyle w:val="Odwoanieprzypisudolnego"/>
              </w:rPr>
              <w:footnoteReference w:id="2"/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Symbol charakterystyk II stopnia dla obszaru/ów kształcenia</w:t>
            </w:r>
            <w:r w:rsidRPr="00127C92">
              <w:rPr>
                <w:rStyle w:val="Odwoanieprzypisudolnego"/>
              </w:rPr>
              <w:footnoteReference w:id="3"/>
            </w:r>
          </w:p>
        </w:tc>
      </w:tr>
      <w:tr w:rsidR="003D5D0F" w:rsidRPr="00127C92" w:rsidTr="00E57B47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K_W..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WIEDZA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</w:tr>
      <w:tr w:rsidR="003D5D0F" w:rsidRPr="00127C92" w:rsidTr="00E57B47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  <w:b/>
                <w:bCs/>
              </w:rPr>
              <w:t>K_W01</w:t>
            </w:r>
            <w:r w:rsidRPr="00127C92">
              <w:rPr>
                <w:rFonts w:eastAsia="ArialMT" w:cs="ArialMT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Ma wiedzę</w:t>
            </w:r>
            <w:r>
              <w:rPr>
                <w:rFonts w:eastAsia="ArialMT" w:cs="ArialMT"/>
              </w:rPr>
              <w:t xml:space="preserve"> na </w:t>
            </w:r>
            <w:r w:rsidRPr="00127C92">
              <w:rPr>
                <w:rFonts w:eastAsia="ArialMT" w:cs="ArialMT"/>
              </w:rPr>
              <w:t>temat krytycznego ujmowania obserwowanej rzeczywistości, jej twórczych interpretacji oraz tworzenia dzieł sztuki lub designu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oparciu</w:t>
            </w:r>
            <w:r>
              <w:rPr>
                <w:rFonts w:eastAsia="ArialMT" w:cs="ArialMT"/>
              </w:rPr>
              <w:t xml:space="preserve"> o </w:t>
            </w:r>
            <w:r w:rsidRPr="00127C92">
              <w:rPr>
                <w:rFonts w:eastAsia="ArialMT" w:cs="ArialMT"/>
              </w:rPr>
              <w:t>własne inspiracje</w:t>
            </w:r>
            <w:r>
              <w:rPr>
                <w:rFonts w:eastAsia="ArialMT" w:cs="ArialMT"/>
              </w:rPr>
              <w:t xml:space="preserve"> z </w:t>
            </w:r>
            <w:r w:rsidRPr="00127C92">
              <w:rPr>
                <w:rFonts w:eastAsia="ArialMT" w:cs="ArialMT"/>
              </w:rPr>
              <w:t>użyciem szerokiej palety tradycyjnych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współczesnych mediów.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P7U_W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P7S_WG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</w:t>
            </w:r>
            <w:r>
              <w:rPr>
                <w:rFonts w:eastAsia="TimesNewRoman" w:cs="TimesNewRoman"/>
                <w:b/>
                <w:bCs/>
              </w:rPr>
              <w:t>7</w:t>
            </w:r>
            <w:r w:rsidRPr="00127C92">
              <w:rPr>
                <w:rFonts w:eastAsia="TimesNewRoman" w:cs="TimesNewRoman"/>
                <w:b/>
                <w:bCs/>
              </w:rPr>
              <w:t>S_WG</w:t>
            </w:r>
          </w:p>
        </w:tc>
      </w:tr>
      <w:tr w:rsidR="003D5D0F" w:rsidRPr="00127C92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>K_W02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Wykazuje się pogłębioną znajomością zagadnień dyscyplin, stylów twórczości odnośnie sztuki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designu. Zna ich kontekst kulturowy, związane</w:t>
            </w:r>
            <w:r>
              <w:rPr>
                <w:rFonts w:eastAsia="ArialMT" w:cs="ArialMT"/>
              </w:rPr>
              <w:t xml:space="preserve"> z </w:t>
            </w:r>
            <w:r w:rsidRPr="00127C92">
              <w:rPr>
                <w:rFonts w:eastAsia="ArialMT" w:cs="ArialMT"/>
              </w:rPr>
              <w:t>nim tradycje twórcze, trendy rozwojowe, dzieła wybitnych twórców, potrafiąc samodzielnie rozwijać swoją wiedzę</w:t>
            </w:r>
            <w:r>
              <w:rPr>
                <w:rFonts w:eastAsia="ArialMT" w:cs="ArialMT"/>
              </w:rPr>
              <w:t xml:space="preserve"> na </w:t>
            </w:r>
            <w:r w:rsidRPr="00127C92">
              <w:rPr>
                <w:rFonts w:eastAsia="ArialMT" w:cs="ArialMT"/>
              </w:rPr>
              <w:t>ten temat.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P7U_W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P7S_WK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P7S_WG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 w:rsidRPr="00127C92">
              <w:rPr>
                <w:rFonts w:eastAsia="TimesNewRoman"/>
                <w:b/>
                <w:bCs/>
              </w:rPr>
              <w:t>P7S_WK</w:t>
            </w:r>
          </w:p>
        </w:tc>
      </w:tr>
      <w:tr w:rsidR="003D5D0F" w:rsidRPr="00127C92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K_W03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Zna klasyczne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współczesne techniki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technologie stosowane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sztuce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designie oraz wie jak</w:t>
            </w:r>
            <w:r>
              <w:rPr>
                <w:rFonts w:eastAsia="ArialMT" w:cs="ArialMT"/>
              </w:rPr>
              <w:t xml:space="preserve"> je </w:t>
            </w:r>
            <w:r w:rsidRPr="00127C92">
              <w:rPr>
                <w:rFonts w:eastAsia="ArialMT" w:cs="ArialMT"/>
              </w:rPr>
              <w:t>kreatywnie stosować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pracy twórczej.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P7U_W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P7S_WG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 w:rsidRPr="00127C92">
              <w:rPr>
                <w:rFonts w:eastAsia="TimesNewRoman"/>
                <w:b/>
                <w:bCs/>
              </w:rPr>
              <w:t>P</w:t>
            </w:r>
            <w:r>
              <w:rPr>
                <w:rFonts w:eastAsia="TimesNewRoman"/>
                <w:b/>
                <w:bCs/>
              </w:rPr>
              <w:t>7</w:t>
            </w:r>
            <w:r w:rsidRPr="00127C92">
              <w:rPr>
                <w:rFonts w:eastAsia="TimesNewRoman"/>
                <w:b/>
                <w:bCs/>
              </w:rPr>
              <w:t>S_WG</w:t>
            </w:r>
          </w:p>
        </w:tc>
      </w:tr>
      <w:tr w:rsidR="003D5D0F" w:rsidRPr="00127C92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K_W04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/>
              </w:rPr>
            </w:pPr>
            <w:r w:rsidRPr="00127C92">
              <w:rPr>
                <w:rFonts w:eastAsia="ArialMT"/>
              </w:rPr>
              <w:t>Rozumie rolę wiedzy</w:t>
            </w:r>
            <w:r>
              <w:rPr>
                <w:rFonts w:eastAsia="ArialMT"/>
              </w:rPr>
              <w:t xml:space="preserve"> i </w:t>
            </w:r>
            <w:r w:rsidRPr="00127C92">
              <w:rPr>
                <w:rFonts w:eastAsia="ArialMT"/>
              </w:rPr>
              <w:t>refleksji teoretycznej</w:t>
            </w:r>
            <w:r>
              <w:rPr>
                <w:rFonts w:eastAsia="ArialMT"/>
              </w:rPr>
              <w:t xml:space="preserve"> w </w:t>
            </w:r>
            <w:r w:rsidRPr="00127C92">
              <w:rPr>
                <w:rFonts w:eastAsia="ArialMT"/>
              </w:rPr>
              <w:t>procesie twórczym oraz wzajemne zależności elementów teoretycznych, praktycznych</w:t>
            </w:r>
            <w:r>
              <w:rPr>
                <w:rFonts w:eastAsia="ArialMT"/>
              </w:rPr>
              <w:t xml:space="preserve"> i </w:t>
            </w:r>
            <w:r w:rsidRPr="00127C92">
              <w:rPr>
                <w:rFonts w:eastAsia="ArialMT"/>
              </w:rPr>
              <w:t>prawnych</w:t>
            </w:r>
            <w:r>
              <w:rPr>
                <w:rFonts w:eastAsia="ArialMT"/>
              </w:rPr>
              <w:t xml:space="preserve"> w </w:t>
            </w:r>
            <w:r w:rsidRPr="00127C92">
              <w:rPr>
                <w:rFonts w:eastAsia="ArialMT"/>
              </w:rPr>
              <w:t>twórczości.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P7U_W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P7S_WG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 w:rsidRPr="00127C92">
              <w:rPr>
                <w:rFonts w:eastAsia="TimesNewRoman"/>
                <w:b/>
                <w:bCs/>
              </w:rPr>
              <w:t>P</w:t>
            </w:r>
            <w:r>
              <w:rPr>
                <w:rFonts w:eastAsia="TimesNewRoman"/>
                <w:b/>
                <w:bCs/>
              </w:rPr>
              <w:t>7</w:t>
            </w:r>
            <w:r w:rsidRPr="00127C92">
              <w:rPr>
                <w:rFonts w:eastAsia="TimesNewRoman"/>
                <w:b/>
                <w:bCs/>
              </w:rPr>
              <w:t>S_WG</w:t>
            </w:r>
          </w:p>
        </w:tc>
      </w:tr>
      <w:tr w:rsidR="003D5D0F" w:rsidRPr="00127C92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K_W05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Posiada pogłębioną wiedzę</w:t>
            </w:r>
            <w:r>
              <w:rPr>
                <w:rFonts w:eastAsia="ArialMT" w:cs="ArialMT"/>
              </w:rPr>
              <w:t xml:space="preserve"> o </w:t>
            </w:r>
            <w:r w:rsidRPr="00127C92">
              <w:rPr>
                <w:rFonts w:eastAsia="ArialMT" w:cs="ArialMT"/>
              </w:rPr>
              <w:t>ośrodkach, instytucjach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 xml:space="preserve">obszarach kultury, sztuki oraz twórczości </w:t>
            </w:r>
            <w:r w:rsidRPr="00127C92">
              <w:rPr>
                <w:rFonts w:eastAsia="ArialMT" w:cs="ArialMT"/>
              </w:rPr>
              <w:lastRenderedPageBreak/>
              <w:t>projektowej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kontekście prezentacji dzieł twórczości artystycznej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projektowej.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lastRenderedPageBreak/>
              <w:t>P7U_W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P7S_WK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 w:rsidRPr="00127C92">
              <w:rPr>
                <w:rFonts w:eastAsia="TimesNewRoman"/>
                <w:b/>
                <w:bCs/>
              </w:rPr>
              <w:t>P7S_WG</w:t>
            </w:r>
          </w:p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</w:rPr>
            </w:pPr>
          </w:p>
        </w:tc>
      </w:tr>
      <w:tr w:rsidR="003D5D0F" w:rsidRPr="00127C92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K_W06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Zna problemy</w:t>
            </w:r>
            <w:r>
              <w:rPr>
                <w:rFonts w:eastAsia="ArialMT" w:cs="ArialMT"/>
              </w:rPr>
              <w:t xml:space="preserve"> z </w:t>
            </w:r>
            <w:r w:rsidRPr="00127C92">
              <w:rPr>
                <w:rFonts w:eastAsia="ArialMT" w:cs="ArialMT"/>
              </w:rPr>
              <w:t>zakresu sztuki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designu dotyczące metodologii badań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zagadnień projektowych oraz społecznych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 xml:space="preserve">psychologicznych uwarunkowań pracy artysty, projektanta. 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P7U_W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P7S_WK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 w:rsidRPr="00127C92">
              <w:rPr>
                <w:rFonts w:eastAsia="TimesNewRoman"/>
                <w:b/>
                <w:bCs/>
              </w:rPr>
              <w:t>P7S_WG</w:t>
            </w:r>
          </w:p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</w:rPr>
            </w:pPr>
          </w:p>
        </w:tc>
      </w:tr>
      <w:tr w:rsidR="003D5D0F" w:rsidRPr="00127C92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K_W07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Orientuje się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finansowych, marketingowych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prawnych aspektach współczesnego rynku sztuki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usług projektowych,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tym,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zakresie prawa autorskiego.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P7U_W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P7S_WK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 w:rsidRPr="00127C92">
              <w:rPr>
                <w:rFonts w:eastAsia="TimesNewRoman"/>
                <w:b/>
                <w:bCs/>
              </w:rPr>
              <w:t>P7S_WG</w:t>
            </w:r>
          </w:p>
        </w:tc>
      </w:tr>
      <w:tr w:rsidR="003D5D0F" w:rsidRPr="00127C92" w:rsidTr="00E57B47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K_U..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UMIEJĘTNOŚCI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</w:tr>
      <w:tr w:rsidR="003D5D0F" w:rsidRPr="00127C92" w:rsidTr="00E57B47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K_U01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Potrafi planować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realizować oryginalne koncepcje artystyczne oraz projektowe oparte</w:t>
            </w:r>
            <w:r>
              <w:rPr>
                <w:rFonts w:eastAsia="ArialMT" w:cs="ArialMT"/>
              </w:rPr>
              <w:t xml:space="preserve"> o </w:t>
            </w:r>
            <w:r w:rsidRPr="00127C92">
              <w:rPr>
                <w:rFonts w:eastAsia="ArialMT" w:cs="ArialMT"/>
              </w:rPr>
              <w:t>własne interpretacje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analizy. Dysponuje umiejętnościami potrzebnymi</w:t>
            </w:r>
            <w:r>
              <w:rPr>
                <w:rFonts w:eastAsia="ArialMT" w:cs="ArialMT"/>
              </w:rPr>
              <w:t xml:space="preserve"> do </w:t>
            </w:r>
            <w:r w:rsidRPr="00127C92">
              <w:rPr>
                <w:rFonts w:eastAsia="ArialMT" w:cs="ArialMT"/>
              </w:rPr>
              <w:t>ich wyrażenia.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P7S_UW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P7S_UW</w:t>
            </w:r>
          </w:p>
        </w:tc>
      </w:tr>
      <w:tr w:rsidR="003D5D0F" w:rsidRPr="00127C92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K_U02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Świadomie posługuje się różnymi środkami artystycznymi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metodologicznymi wykorzystując ich charakter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możliwości wzajemnych oddziaływań</w:t>
            </w:r>
            <w:r>
              <w:rPr>
                <w:rFonts w:eastAsia="ArialMT" w:cs="ArialMT"/>
              </w:rPr>
              <w:t xml:space="preserve"> na </w:t>
            </w:r>
            <w:r w:rsidRPr="00127C92">
              <w:rPr>
                <w:rFonts w:eastAsia="ArialMT" w:cs="ArialMT"/>
              </w:rPr>
              <w:t>poziomie warsztatowym, formalnym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znaczeniowym.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P7S_UW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P7S_UW</w:t>
            </w:r>
          </w:p>
        </w:tc>
      </w:tr>
      <w:tr w:rsidR="003D5D0F" w:rsidRPr="00127C92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K_U03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Jest zdolny</w:t>
            </w:r>
            <w:r>
              <w:rPr>
                <w:rFonts w:eastAsia="ArialMT" w:cs="ArialMT"/>
              </w:rPr>
              <w:t xml:space="preserve"> do </w:t>
            </w:r>
            <w:r w:rsidRPr="00127C92">
              <w:rPr>
                <w:rFonts w:eastAsia="ArialMT" w:cs="ArialMT"/>
              </w:rPr>
              <w:t>realizacji samodzielnych działań artystycznych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projektowych opartych</w:t>
            </w:r>
            <w:r>
              <w:rPr>
                <w:rFonts w:eastAsia="ArialMT" w:cs="ArialMT"/>
              </w:rPr>
              <w:t xml:space="preserve"> na </w:t>
            </w:r>
            <w:r w:rsidRPr="00127C92">
              <w:rPr>
                <w:rFonts w:eastAsia="ArialMT" w:cs="ArialMT"/>
              </w:rPr>
              <w:t>własnej analizie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refleksji odwołując się</w:t>
            </w:r>
            <w:r>
              <w:rPr>
                <w:rFonts w:eastAsia="ArialMT" w:cs="ArialMT"/>
              </w:rPr>
              <w:t xml:space="preserve"> do </w:t>
            </w:r>
            <w:r w:rsidRPr="00127C92">
              <w:rPr>
                <w:rFonts w:eastAsia="ArialMT" w:cs="ArialMT"/>
              </w:rPr>
              <w:t>poznanego spektrum koncepcji, konwencji, metodologii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 xml:space="preserve">norm prawnych. 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P7S_UW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P7S_UW</w:t>
            </w:r>
          </w:p>
        </w:tc>
      </w:tr>
      <w:tr w:rsidR="003D5D0F" w:rsidRPr="00127C92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K_U04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/>
              </w:rPr>
            </w:pPr>
            <w:r w:rsidRPr="00127C92">
              <w:rPr>
                <w:rFonts w:eastAsia="ArialMT" w:cs="ArialMT"/>
              </w:rPr>
              <w:t xml:space="preserve">Posiada umiejętność przygotowania pogłębionych prac </w:t>
            </w:r>
            <w:r w:rsidRPr="00127C92">
              <w:rPr>
                <w:rFonts w:eastAsia="ArialMT"/>
              </w:rPr>
              <w:t>pisemnych</w:t>
            </w:r>
            <w:r>
              <w:rPr>
                <w:rFonts w:eastAsia="ArialMT"/>
              </w:rPr>
              <w:t xml:space="preserve"> i </w:t>
            </w:r>
            <w:r w:rsidRPr="00127C92">
              <w:rPr>
                <w:rFonts w:eastAsia="ArialMT"/>
              </w:rPr>
              <w:t>wystąpień ustnych, dotyczących zagadnień różnych dziedzin twórczości plastycznej</w:t>
            </w:r>
            <w:r>
              <w:rPr>
                <w:rFonts w:eastAsia="ArialMT"/>
              </w:rPr>
              <w:t xml:space="preserve"> i </w:t>
            </w:r>
            <w:r w:rsidRPr="00127C92">
              <w:rPr>
                <w:rFonts w:eastAsia="ArialMT"/>
              </w:rPr>
              <w:t>designu</w:t>
            </w:r>
            <w:r>
              <w:rPr>
                <w:rFonts w:eastAsia="ArialMT"/>
              </w:rPr>
              <w:t xml:space="preserve"> z </w:t>
            </w:r>
            <w:r w:rsidRPr="00127C92">
              <w:rPr>
                <w:rFonts w:eastAsia="ArialMT"/>
              </w:rPr>
              <w:t>wykorzystaniem znajomości podstawowych ujęć teoretycznych, historii sztuki oraz innych wiedzy fachowej.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P7S_UK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P7S_UK</w:t>
            </w:r>
          </w:p>
        </w:tc>
      </w:tr>
      <w:tr w:rsidR="003D5D0F" w:rsidRPr="00127C92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K_U05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</w:rPr>
            </w:pPr>
            <w:r w:rsidRPr="00127C92">
              <w:rPr>
                <w:rFonts w:eastAsia="ArialMT" w:cs="ArialMT"/>
              </w:rPr>
              <w:t xml:space="preserve">Posługuje się </w:t>
            </w:r>
            <w:r w:rsidRPr="00127C92">
              <w:rPr>
                <w:rFonts w:eastAsia="TimesNewRoman" w:cs="TimesNewRoman"/>
              </w:rPr>
              <w:t>umiejętnościami językowymi</w:t>
            </w:r>
            <w:r>
              <w:rPr>
                <w:rFonts w:eastAsia="TimesNewRoman" w:cs="TimesNewRoman"/>
              </w:rPr>
              <w:t xml:space="preserve"> w </w:t>
            </w:r>
            <w:r w:rsidRPr="00127C92">
              <w:rPr>
                <w:rFonts w:eastAsia="TimesNewRoman" w:cs="TimesNewRoman"/>
              </w:rPr>
              <w:t>zakresie sztuk wizualnych</w:t>
            </w:r>
            <w:r>
              <w:rPr>
                <w:rFonts w:eastAsia="TimesNewRoman" w:cs="TimesNewRoman"/>
              </w:rPr>
              <w:t xml:space="preserve"> i </w:t>
            </w:r>
            <w:r w:rsidRPr="00127C92">
              <w:rPr>
                <w:rFonts w:eastAsia="TimesNewRoman" w:cs="TimesNewRoman"/>
              </w:rPr>
              <w:t>projektowych zgodnymi</w:t>
            </w:r>
            <w:r>
              <w:rPr>
                <w:rFonts w:eastAsia="TimesNewRoman" w:cs="TimesNewRoman"/>
              </w:rPr>
              <w:t xml:space="preserve"> z </w:t>
            </w:r>
            <w:r w:rsidRPr="00127C92">
              <w:rPr>
                <w:rFonts w:eastAsia="TimesNewRoman" w:cs="TimesNewRoman"/>
              </w:rPr>
              <w:t>wymaganiami określonymi dla poziomu B2</w:t>
            </w:r>
            <w:r>
              <w:rPr>
                <w:rFonts w:eastAsia="TimesNewRoman" w:cs="TimesNewRoman"/>
              </w:rPr>
              <w:t>+</w:t>
            </w:r>
            <w:r w:rsidRPr="00127C92">
              <w:rPr>
                <w:rFonts w:eastAsia="TimesNewRoman" w:cs="TimesNewRoman"/>
              </w:rPr>
              <w:t xml:space="preserve"> Europejskiego Systemu Opisu Kształcenia Językowego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P7S_UK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P7S_UK</w:t>
            </w:r>
          </w:p>
        </w:tc>
      </w:tr>
      <w:tr w:rsidR="003D5D0F" w:rsidRPr="00127C92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K_U06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</w:rPr>
            </w:pPr>
            <w:r w:rsidRPr="00127C92">
              <w:rPr>
                <w:rFonts w:eastAsia="TimesNewRoman" w:cs="TimesNewRoman"/>
              </w:rPr>
              <w:t xml:space="preserve">Stosuje adekwatne techniki publicznej prezentacji swoich </w:t>
            </w:r>
            <w:r w:rsidRPr="00127C92">
              <w:rPr>
                <w:rFonts w:eastAsia="TimesNewRoman" w:cs="TimesNewRoman"/>
              </w:rPr>
              <w:lastRenderedPageBreak/>
              <w:t>dokonań dostosowując formę</w:t>
            </w:r>
            <w:r>
              <w:rPr>
                <w:rFonts w:eastAsia="TimesNewRoman" w:cs="TimesNewRoman"/>
              </w:rPr>
              <w:t xml:space="preserve"> do </w:t>
            </w:r>
            <w:r w:rsidRPr="00127C92">
              <w:rPr>
                <w:rFonts w:eastAsia="TimesNewRoman" w:cs="TimesNewRoman"/>
              </w:rPr>
              <w:t>charakteru audytorium.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lastRenderedPageBreak/>
              <w:t>P7U_U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P7S_UK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P7S_UK</w:t>
            </w:r>
          </w:p>
        </w:tc>
      </w:tr>
      <w:tr w:rsidR="003D5D0F" w:rsidRPr="00127C92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>K_U07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Jest przygotowany</w:t>
            </w:r>
            <w:r>
              <w:rPr>
                <w:rFonts w:eastAsia="ArialMT" w:cs="ArialMT"/>
              </w:rPr>
              <w:t xml:space="preserve"> do </w:t>
            </w:r>
            <w:r w:rsidRPr="00127C92">
              <w:rPr>
                <w:rFonts w:eastAsia="ArialMT" w:cs="ArialMT"/>
              </w:rPr>
              <w:t>współdziałania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współpracy</w:t>
            </w:r>
            <w:r>
              <w:rPr>
                <w:rFonts w:eastAsia="ArialMT" w:cs="ArialMT"/>
              </w:rPr>
              <w:t xml:space="preserve"> z </w:t>
            </w:r>
            <w:r w:rsidRPr="00127C92">
              <w:rPr>
                <w:rFonts w:eastAsia="ArialMT" w:cs="ArialMT"/>
              </w:rPr>
              <w:t>innymi osobami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ramach prac zespołowych, projektów artystycznych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projektowych także</w:t>
            </w:r>
            <w:r>
              <w:rPr>
                <w:rFonts w:eastAsia="ArialMT" w:cs="ArialMT"/>
              </w:rPr>
              <w:t xml:space="preserve"> o </w:t>
            </w:r>
            <w:r w:rsidRPr="00127C92">
              <w:rPr>
                <w:rFonts w:eastAsia="ArialMT" w:cs="ArialMT"/>
              </w:rPr>
              <w:t>charakterze interdyscyplinarnym.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 w:rsidRPr="00127C92">
              <w:rPr>
                <w:rFonts w:eastAsia="TimesNewRoman"/>
                <w:b/>
                <w:bCs/>
              </w:rPr>
              <w:t>P7S_UO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 w:rsidRPr="00127C92">
              <w:rPr>
                <w:rFonts w:eastAsia="TimesNewRoman"/>
                <w:b/>
                <w:bCs/>
              </w:rPr>
              <w:t>P7S_UO</w:t>
            </w:r>
          </w:p>
        </w:tc>
      </w:tr>
      <w:tr w:rsidR="003D5D0F" w:rsidRPr="00127C92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K_U08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Potrafi korzystać</w:t>
            </w:r>
            <w:r>
              <w:rPr>
                <w:rFonts w:eastAsia="ArialMT" w:cs="ArialMT"/>
              </w:rPr>
              <w:t xml:space="preserve"> z </w:t>
            </w:r>
            <w:r w:rsidRPr="00127C92">
              <w:rPr>
                <w:rFonts w:eastAsia="ArialMT" w:cs="ArialMT"/>
              </w:rPr>
              <w:t>klasycznych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współczesnych technologii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celu wykonania zamysłu twórczego. Kreatywnie wykorzystuje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łączy techniki plastyczne</w:t>
            </w:r>
            <w:r>
              <w:rPr>
                <w:rFonts w:eastAsia="ArialMT" w:cs="ArialMT"/>
              </w:rPr>
              <w:t xml:space="preserve"> na </w:t>
            </w:r>
            <w:r w:rsidRPr="00127C92">
              <w:rPr>
                <w:rFonts w:eastAsia="ArialMT" w:cs="ArialMT"/>
              </w:rPr>
              <w:t>potrzeby własnych realizacji. Samodzielnie podtrzymuje, ćwiczy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doskonali niezbędne umiejętności warsztatowe.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P7S_UU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P7S_UW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P7S_UU</w:t>
            </w:r>
          </w:p>
        </w:tc>
      </w:tr>
      <w:tr w:rsidR="003D5D0F" w:rsidRPr="00127C92" w:rsidTr="00E57B47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K_K..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KOMPETENCJE SPOŁECZNE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</w:tr>
      <w:tr w:rsidR="003D5D0F" w:rsidRPr="00127C92" w:rsidTr="00E57B47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K_K01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Umie analizować sytuacje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kontekst swoich działań pod kątem racjonalnego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zinternalizowanego procesu podejmowania decyzji.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P7S_KK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P7S_KK</w:t>
            </w:r>
          </w:p>
        </w:tc>
      </w:tr>
      <w:tr w:rsidR="003D5D0F" w:rsidRPr="00127C92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>K_K02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Wykazuje zdolność samooceny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konstruktywnej krytyki działań</w:t>
            </w:r>
            <w:r>
              <w:rPr>
                <w:rFonts w:eastAsia="ArialMT" w:cs="ArialMT"/>
              </w:rPr>
              <w:t xml:space="preserve"> z </w:t>
            </w:r>
            <w:r w:rsidRPr="00127C92">
              <w:rPr>
                <w:rFonts w:eastAsia="ArialMT" w:cs="ArialMT"/>
              </w:rPr>
              <w:t>zakresu sztuki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działań projektowych..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P7U_K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P7S_KK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P7S_KK</w:t>
            </w:r>
          </w:p>
        </w:tc>
      </w:tr>
      <w:tr w:rsidR="003D5D0F" w:rsidRPr="00127C92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K_K03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Dąży</w:t>
            </w:r>
            <w:r>
              <w:rPr>
                <w:rFonts w:eastAsia="ArialMT" w:cs="ArialMT"/>
              </w:rPr>
              <w:t xml:space="preserve"> do </w:t>
            </w:r>
            <w:r w:rsidRPr="00127C92">
              <w:rPr>
                <w:rFonts w:eastAsia="ArialMT" w:cs="ArialMT"/>
              </w:rPr>
              <w:t>odpowiedniego zdefiniowania,</w:t>
            </w:r>
            <w:r>
              <w:rPr>
                <w:rFonts w:eastAsia="ArialMT" w:cs="ArialMT"/>
              </w:rPr>
              <w:t xml:space="preserve"> na </w:t>
            </w:r>
            <w:r w:rsidRPr="00127C92">
              <w:rPr>
                <w:rFonts w:eastAsia="ArialMT" w:cs="ArialMT"/>
              </w:rPr>
              <w:t>drodze pogłębionej refleksji, swoich zadań społecznych</w:t>
            </w:r>
            <w:r>
              <w:rPr>
                <w:rFonts w:eastAsia="ArialMT" w:cs="ArialMT"/>
              </w:rPr>
              <w:t xml:space="preserve"> na </w:t>
            </w:r>
            <w:r w:rsidRPr="00127C92">
              <w:rPr>
                <w:rFonts w:eastAsia="ArialMT" w:cs="ArialMT"/>
              </w:rPr>
              <w:t>polu sztuk pięknych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projektowych oraz ich właściwego wypełnienia.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P7U_K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P7S_KO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P7S_KO</w:t>
            </w:r>
          </w:p>
        </w:tc>
      </w:tr>
      <w:tr w:rsidR="003D5D0F" w:rsidRPr="00127C92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K_K04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</w:rPr>
            </w:pPr>
            <w:r w:rsidRPr="00127C92">
              <w:rPr>
                <w:rFonts w:eastAsia="ArialMT" w:cs="ArialMT"/>
              </w:rPr>
              <w:t>Inicjuje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rozwija pracę</w:t>
            </w:r>
            <w:r>
              <w:rPr>
                <w:rFonts w:eastAsia="ArialMT" w:cs="ArialMT"/>
              </w:rPr>
              <w:t xml:space="preserve"> z </w:t>
            </w:r>
            <w:r w:rsidRPr="00127C92">
              <w:rPr>
                <w:rFonts w:eastAsia="ArialMT" w:cs="ArialMT"/>
              </w:rPr>
              <w:t>innymi osobami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ramach wspólnych działań artystycznych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społecznych posługując się przystępnymi formami komunikacji –</w:t>
            </w:r>
            <w:r>
              <w:rPr>
                <w:rFonts w:eastAsia="ArialMT" w:cs="ArialMT"/>
              </w:rPr>
              <w:t xml:space="preserve"> z </w:t>
            </w:r>
            <w:r w:rsidRPr="00127C92">
              <w:rPr>
                <w:rFonts w:eastAsia="TimesNewRoman" w:cs="TimesNewRoman"/>
              </w:rPr>
              <w:t>zastosowaniem technologii informacyjnych.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P7U_K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P7S_KO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P7S_KO</w:t>
            </w:r>
          </w:p>
        </w:tc>
      </w:tr>
      <w:tr w:rsidR="003D5D0F" w:rsidRPr="00127C92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K_K05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Rozumie konieczność zgłębiania problemów sztuki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projektowania oraz poznawania nowych trendów przez całe życie.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P7U_K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P7S_KR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P7S_UU</w:t>
            </w:r>
          </w:p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P7S_KR</w:t>
            </w:r>
          </w:p>
        </w:tc>
      </w:tr>
      <w:tr w:rsidR="003D5D0F" w:rsidRPr="00127C92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K_K06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Jest zdolny</w:t>
            </w:r>
            <w:r>
              <w:rPr>
                <w:rFonts w:eastAsia="ArialMT" w:cs="ArialMT"/>
              </w:rPr>
              <w:t xml:space="preserve"> do </w:t>
            </w:r>
            <w:r w:rsidRPr="00127C92">
              <w:rPr>
                <w:rFonts w:eastAsia="ArialMT" w:cs="ArialMT"/>
              </w:rPr>
              <w:t>integrowania wiedzy</w:t>
            </w:r>
            <w:r>
              <w:rPr>
                <w:rFonts w:eastAsia="ArialMT" w:cs="ArialMT"/>
              </w:rPr>
              <w:t xml:space="preserve"> z </w:t>
            </w:r>
            <w:r w:rsidRPr="00127C92">
              <w:rPr>
                <w:rFonts w:eastAsia="ArialMT" w:cs="ArialMT"/>
              </w:rPr>
              <w:t>szeroko rozumianego obszaru sztuki, designu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kultury wykazując się samodzielnością myślenia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umiejętnością podejmowania działań, nawet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warunkach ograniczonego dostępu</w:t>
            </w:r>
            <w:r>
              <w:rPr>
                <w:rFonts w:eastAsia="ArialMT" w:cs="ArialMT"/>
              </w:rPr>
              <w:t xml:space="preserve"> do </w:t>
            </w:r>
            <w:r w:rsidRPr="00127C92">
              <w:rPr>
                <w:rFonts w:eastAsia="ArialMT" w:cs="ArialMT"/>
              </w:rPr>
              <w:t>informacji.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P7U_K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P7S_KR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P7S_UU</w:t>
            </w:r>
          </w:p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P7S_KR</w:t>
            </w:r>
          </w:p>
        </w:tc>
      </w:tr>
      <w:tr w:rsidR="003D5D0F" w:rsidRPr="00127C92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K_K07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Uczestniczy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refleksji</w:t>
            </w:r>
            <w:r>
              <w:rPr>
                <w:rFonts w:eastAsia="ArialMT" w:cs="ArialMT"/>
              </w:rPr>
              <w:t xml:space="preserve"> na </w:t>
            </w:r>
            <w:r w:rsidRPr="00127C92">
              <w:rPr>
                <w:rFonts w:eastAsia="ArialMT" w:cs="ArialMT"/>
              </w:rPr>
              <w:t>temat społecznych, naukowych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etycznych aspektów związanych</w:t>
            </w:r>
            <w:r>
              <w:rPr>
                <w:rFonts w:eastAsia="ArialMT" w:cs="ArialMT"/>
              </w:rPr>
              <w:t xml:space="preserve"> z </w:t>
            </w:r>
            <w:r w:rsidRPr="00127C92">
              <w:rPr>
                <w:rFonts w:eastAsia="ArialMT" w:cs="ArialMT"/>
              </w:rPr>
              <w:t>własną pracą.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P7U_K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P7S_KR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P7S_KR</w:t>
            </w:r>
          </w:p>
        </w:tc>
      </w:tr>
    </w:tbl>
    <w:p w:rsidR="003D5D0F" w:rsidRPr="00127C92" w:rsidRDefault="003D5D0F" w:rsidP="003D5D0F">
      <w:pPr>
        <w:suppressAutoHyphens w:val="0"/>
        <w:spacing w:after="60"/>
        <w:rPr>
          <w:sz w:val="24"/>
          <w:szCs w:val="24"/>
        </w:rPr>
        <w:sectPr w:rsidR="003D5D0F" w:rsidRPr="00127C92" w:rsidSect="00E57B47">
          <w:pgSz w:w="11905" w:h="16837"/>
          <w:pgMar w:top="1135" w:right="1273" w:bottom="993" w:left="1417" w:header="708" w:footer="708" w:gutter="0"/>
          <w:cols w:space="708"/>
          <w:docGrid w:linePitch="360"/>
        </w:sectPr>
      </w:pPr>
    </w:p>
    <w:p w:rsidR="003D5D0F" w:rsidRPr="00127C92" w:rsidRDefault="00C852DB" w:rsidP="003D5D0F">
      <w:pPr>
        <w:suppressAutoHyphens w:val="0"/>
        <w:spacing w:after="60"/>
      </w:pPr>
      <w:r w:rsidRPr="00127C92">
        <w:rPr>
          <w:sz w:val="24"/>
          <w:szCs w:val="24"/>
        </w:rPr>
        <w:lastRenderedPageBreak/>
        <w:t>8. Analiza zgodności opisu kierunkowych efektów kształcenia</w:t>
      </w:r>
      <w:r>
        <w:rPr>
          <w:sz w:val="24"/>
          <w:szCs w:val="24"/>
        </w:rPr>
        <w:t xml:space="preserve"> z </w:t>
      </w:r>
      <w:r w:rsidRPr="00127C92">
        <w:rPr>
          <w:sz w:val="24"/>
          <w:szCs w:val="24"/>
        </w:rPr>
        <w:t>charakterystykami I</w:t>
      </w:r>
      <w:r>
        <w:rPr>
          <w:sz w:val="24"/>
          <w:szCs w:val="24"/>
        </w:rPr>
        <w:t xml:space="preserve"> i </w:t>
      </w:r>
      <w:r w:rsidRPr="00127C92">
        <w:rPr>
          <w:sz w:val="24"/>
          <w:szCs w:val="24"/>
        </w:rPr>
        <w:t>II stopnia Polskiej Ramy Kwalifikacji:</w:t>
      </w:r>
    </w:p>
    <w:tbl>
      <w:tblPr>
        <w:tblW w:w="15591" w:type="dxa"/>
        <w:tblInd w:w="-1018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1865"/>
        <w:gridCol w:w="2125"/>
        <w:gridCol w:w="2127"/>
        <w:gridCol w:w="2496"/>
        <w:gridCol w:w="5018"/>
        <w:gridCol w:w="1960"/>
      </w:tblGrid>
      <w:tr w:rsidR="003D5D0F" w:rsidRPr="00127C92" w:rsidTr="00E57B47">
        <w:trPr>
          <w:trHeight w:hRule="exact" w:val="562"/>
        </w:trPr>
        <w:tc>
          <w:tcPr>
            <w:tcW w:w="3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>Uniwersalne charakterystyki pierwszego stopnia</w:t>
            </w:r>
          </w:p>
        </w:tc>
        <w:tc>
          <w:tcPr>
            <w:tcW w:w="964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>Charakterystyki drugiego stopnia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96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t xml:space="preserve">Odniesienie </w:t>
            </w:r>
            <w:r w:rsidRPr="00127C92">
              <w:rPr>
                <w:b/>
                <w:sz w:val="24"/>
                <w:szCs w:val="24"/>
              </w:rPr>
              <w:br/>
              <w:t>do efektów kierunkowych</w:t>
            </w:r>
          </w:p>
        </w:tc>
      </w:tr>
      <w:tr w:rsidR="003D5D0F" w:rsidRPr="00127C92" w:rsidTr="00E57B47">
        <w:trPr>
          <w:trHeight w:hRule="exact" w:val="1347"/>
        </w:trPr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>Kategorie charakterystyki kwalifikacji/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>kod składnika opisu kwalifikacji</w:t>
            </w:r>
            <w:r>
              <w:rPr>
                <w:b/>
                <w:sz w:val="20"/>
                <w:szCs w:val="20"/>
              </w:rPr>
              <w:t xml:space="preserve"> na </w:t>
            </w:r>
            <w:r w:rsidRPr="00127C92">
              <w:rPr>
                <w:b/>
                <w:sz w:val="20"/>
                <w:szCs w:val="20"/>
              </w:rPr>
              <w:t xml:space="preserve">poziomie </w:t>
            </w:r>
            <w:r>
              <w:rPr>
                <w:b/>
                <w:sz w:val="20"/>
                <w:szCs w:val="20"/>
              </w:rPr>
              <w:t>7</w:t>
            </w:r>
            <w:r w:rsidRPr="00127C92">
              <w:rPr>
                <w:b/>
                <w:sz w:val="20"/>
                <w:szCs w:val="20"/>
              </w:rPr>
              <w:t xml:space="preserve"> PRK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 xml:space="preserve">Uniwersalne charakterystyki pierwszego stopnia dla poziomu </w:t>
            </w:r>
            <w:r>
              <w:rPr>
                <w:b/>
                <w:sz w:val="20"/>
                <w:szCs w:val="20"/>
              </w:rPr>
              <w:t>7</w:t>
            </w:r>
            <w:r w:rsidRPr="00127C92">
              <w:rPr>
                <w:b/>
                <w:sz w:val="20"/>
                <w:szCs w:val="20"/>
              </w:rPr>
              <w:t xml:space="preserve"> PRK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>Kod składnika opisu/ Kategorie opisowe/ aspekty</w:t>
            </w:r>
            <w:r>
              <w:rPr>
                <w:b/>
                <w:sz w:val="20"/>
                <w:szCs w:val="20"/>
              </w:rPr>
              <w:t xml:space="preserve"> o </w:t>
            </w:r>
            <w:r w:rsidRPr="00127C92">
              <w:rPr>
                <w:b/>
                <w:sz w:val="20"/>
                <w:szCs w:val="20"/>
              </w:rPr>
              <w:t>podstawowym znaczeniu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 xml:space="preserve">Charakterystyki drugiego stopnia dla poziomu </w:t>
            </w:r>
            <w:r>
              <w:rPr>
                <w:b/>
                <w:sz w:val="20"/>
                <w:szCs w:val="20"/>
              </w:rPr>
              <w:t>7</w:t>
            </w:r>
            <w:r w:rsidRPr="00127C92">
              <w:rPr>
                <w:b/>
                <w:sz w:val="20"/>
                <w:szCs w:val="20"/>
              </w:rPr>
              <w:t xml:space="preserve"> PRK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 xml:space="preserve">Charakterystyki drugiego stopnia dla poziomu </w:t>
            </w:r>
            <w:r>
              <w:rPr>
                <w:b/>
                <w:sz w:val="20"/>
                <w:szCs w:val="20"/>
              </w:rPr>
              <w:t>7</w:t>
            </w:r>
            <w:r w:rsidRPr="00127C92">
              <w:rPr>
                <w:b/>
                <w:sz w:val="20"/>
                <w:szCs w:val="20"/>
              </w:rPr>
              <w:t xml:space="preserve"> PRK dla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>Obszaru/ów kształcenia</w:t>
            </w:r>
            <w:r>
              <w:rPr>
                <w:b/>
                <w:sz w:val="20"/>
                <w:szCs w:val="20"/>
              </w:rPr>
              <w:t xml:space="preserve"> w </w:t>
            </w:r>
            <w:r w:rsidRPr="00127C92">
              <w:rPr>
                <w:b/>
                <w:sz w:val="20"/>
                <w:szCs w:val="20"/>
              </w:rPr>
              <w:t>zakresie sztuki</w:t>
            </w:r>
          </w:p>
        </w:tc>
        <w:tc>
          <w:tcPr>
            <w:tcW w:w="196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pacing w:after="60"/>
            </w:pPr>
          </w:p>
        </w:tc>
      </w:tr>
      <w:tr w:rsidR="003D5D0F" w:rsidRPr="00127C92" w:rsidTr="00E57B47">
        <w:trPr>
          <w:trHeight w:hRule="exact" w:val="7658"/>
        </w:trPr>
        <w:tc>
          <w:tcPr>
            <w:tcW w:w="1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DBDB"/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t>Wiedza: absolwent zna</w:t>
            </w:r>
            <w:r>
              <w:rPr>
                <w:b/>
                <w:sz w:val="24"/>
                <w:szCs w:val="24"/>
              </w:rPr>
              <w:t xml:space="preserve"> i </w:t>
            </w:r>
            <w:r w:rsidRPr="00127C92">
              <w:rPr>
                <w:b/>
                <w:sz w:val="24"/>
                <w:szCs w:val="24"/>
              </w:rPr>
              <w:t>rozumie/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>P7U_W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w pogłębionym stopniu – wybrane fakty, obiekty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zjawiska oraz dotyczące ich metody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 xml:space="preserve">teorie wyjaśniające złożone zależności między nimi, 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- różnorodne, złożone uwarunkowania prowadzonej działalności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t>P7S_WG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Zakres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głębia/ kompletność perspektywy poznawczej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zależności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w pogłębionym stopniu – wybrane fakty, obiekty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zjawiska oraz dotyczące ich metody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teorie wyjaśniające złożone zależności między nimi, stanowiące zaawansowaną wiedzę ogólną</w:t>
            </w:r>
            <w:r>
              <w:rPr>
                <w:sz w:val="20"/>
                <w:szCs w:val="20"/>
              </w:rPr>
              <w:t xml:space="preserve"> z </w:t>
            </w:r>
            <w:r w:rsidRPr="00127C92">
              <w:rPr>
                <w:sz w:val="20"/>
                <w:szCs w:val="20"/>
              </w:rPr>
              <w:t>zakresu dyscyplin naukowych lub artystycznych tworzących podstawy teoretyczne, uporządkowaną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podbudowaną teoretycznie wiedzę obejmującą kluczowe zagadnienia oraz wybrane zagadnienia</w:t>
            </w:r>
            <w:r>
              <w:rPr>
                <w:sz w:val="20"/>
                <w:szCs w:val="20"/>
              </w:rPr>
              <w:t xml:space="preserve"> z </w:t>
            </w:r>
            <w:r w:rsidRPr="00127C92">
              <w:rPr>
                <w:sz w:val="20"/>
                <w:szCs w:val="20"/>
              </w:rPr>
              <w:t>zakresu zaawansowanej wiedzy szczegółowej – właściwe dla programu kształcenia główne trendy rozwojowe dyscyplin naukowych lub artystycznych istotnych dla programu kształcenia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24"/>
                <w:szCs w:val="24"/>
              </w:rPr>
            </w:pPr>
            <w:r w:rsidRPr="00127C92">
              <w:rPr>
                <w:rFonts w:eastAsia="TimesNewRoman" w:cs="TimesNewRoman"/>
                <w:b/>
                <w:bCs/>
                <w:sz w:val="24"/>
                <w:szCs w:val="24"/>
              </w:rPr>
              <w:t>P7S_WG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1) wiedza</w:t>
            </w:r>
            <w:r>
              <w:rPr>
                <w:rFonts w:eastAsia="TimesNewRoman" w:cs="TimesNewRoman"/>
                <w:b/>
                <w:bCs/>
                <w:sz w:val="19"/>
                <w:szCs w:val="19"/>
              </w:rPr>
              <w:t xml:space="preserve"> o </w:t>
            </w: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realizacji prac artystycznych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sz w:val="19"/>
                <w:szCs w:val="19"/>
              </w:rPr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pogłębione zasady dotyczące realizacji prac artystycznych związanych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kierunkiem studiów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specjalnością oraz zasady dotyczące środków ekspresji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umiejętności warsztatowych niezbędnych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realizacji prac artystycznych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projektowych.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sz w:val="19"/>
                <w:szCs w:val="19"/>
              </w:rPr>
            </w:pP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2) rozumienie kontekstu dziedzin sztuki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kontekst historyczny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kulturowy odnośnych dziedzin sztuki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ich związków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innymi dziedzinami współczesnego życia oraz samodzielnie rozwija tę wiedzę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sposób odpowiadający kierunkowi studiów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specjalności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Wzorce leżące</w:t>
            </w:r>
            <w:r>
              <w:rPr>
                <w:rFonts w:eastAsia="TimesNewRoman" w:cs="TimesNewRoman"/>
                <w:sz w:val="19"/>
                <w:szCs w:val="19"/>
              </w:rPr>
              <w:t xml:space="preserve"> u </w:t>
            </w:r>
            <w:r w:rsidRPr="00127C92">
              <w:rPr>
                <w:rFonts w:eastAsia="TimesNewRoman" w:cs="TimesNewRoman"/>
                <w:sz w:val="19"/>
                <w:szCs w:val="19"/>
              </w:rPr>
              <w:t>podstaw kreacji artystycznej, umożliwiające swobodę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niezależność wypowiedzi artystycznej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zasady tworzenia prac artystycznych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kreowania działań artystycznych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o </w:t>
            </w:r>
            <w:r w:rsidRPr="00127C92">
              <w:rPr>
                <w:rFonts w:eastAsia="TimesNewRoman" w:cs="TimesNewRoman"/>
                <w:sz w:val="19"/>
                <w:szCs w:val="19"/>
              </w:rPr>
              <w:t>wysokim stopniu oryginalności</w:t>
            </w:r>
            <w:r>
              <w:rPr>
                <w:rFonts w:eastAsia="TimesNewRoman" w:cs="TimesNewRoman"/>
                <w:sz w:val="19"/>
                <w:szCs w:val="19"/>
              </w:rPr>
              <w:t xml:space="preserve"> na </w:t>
            </w:r>
            <w:r w:rsidRPr="00127C92">
              <w:rPr>
                <w:rFonts w:eastAsia="TimesNewRoman" w:cs="TimesNewRoman"/>
                <w:sz w:val="19"/>
                <w:szCs w:val="19"/>
              </w:rPr>
              <w:t>podstawie wiedzy</w:t>
            </w:r>
            <w:r>
              <w:rPr>
                <w:rFonts w:eastAsia="TimesNewRoman" w:cs="TimesNewRoman"/>
                <w:sz w:val="19"/>
                <w:szCs w:val="19"/>
              </w:rPr>
              <w:t xml:space="preserve"> o </w:t>
            </w:r>
            <w:r w:rsidRPr="00127C92">
              <w:rPr>
                <w:rFonts w:eastAsia="TimesNewRoman" w:cs="TimesNewRoman"/>
                <w:sz w:val="19"/>
                <w:szCs w:val="19"/>
              </w:rPr>
              <w:t>stylach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sztuce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związanych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nimi tradycjach twórczych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odtwórczych 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trendy rozwojowe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zakresu odnośnych dziedzin sztuki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dyscyplin artystycznych właściwych dla kierunku studiów 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problematykę związaną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technologiami stosowanymi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dyscyplinie artystycznej (w ujęciu całościowym)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rozwojem technologicznym związanym</w:t>
            </w:r>
            <w:r>
              <w:rPr>
                <w:rFonts w:eastAsia="TimesNewRoman" w:cs="TimesNewRoman"/>
                <w:sz w:val="19"/>
                <w:szCs w:val="19"/>
              </w:rPr>
              <w:t xml:space="preserve"> ze </w:t>
            </w:r>
            <w:r w:rsidRPr="00127C92">
              <w:rPr>
                <w:rFonts w:eastAsia="TimesNewRoman" w:cs="TimesNewRoman"/>
                <w:sz w:val="19"/>
                <w:szCs w:val="19"/>
              </w:rPr>
              <w:t>specjalnością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wzajemne relacje między teoretycznymi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praktycznymi aspektami kierunku studiów oraz wykorzystuje tę wiedzę dla dalszego artystycznego rozwoju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>K_W01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K_W02 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K_W02 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  <w:i/>
                <w:iCs/>
              </w:rPr>
            </w:pPr>
            <w:r w:rsidRPr="00127C92">
              <w:rPr>
                <w:rFonts w:eastAsia="ArialMT" w:cs="ArialMT"/>
                <w:b/>
                <w:bCs/>
                <w:i/>
                <w:iCs/>
              </w:rPr>
              <w:t xml:space="preserve">K_W04 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i/>
                <w:iCs/>
              </w:rPr>
            </w:pPr>
            <w:r w:rsidRPr="00127C92">
              <w:rPr>
                <w:rFonts w:eastAsia="ArialMT" w:cs="ArialMT"/>
                <w:i/>
                <w:iCs/>
              </w:rPr>
              <w:t>K_W02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 xml:space="preserve"> 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ArialMT" w:cs="ArialMT"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K_W03 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</w:pP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ArialMT"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</w:rPr>
              <w:t>K_W04</w:t>
            </w:r>
            <w:r w:rsidRPr="00127C92">
              <w:rPr>
                <w:rFonts w:eastAsia="ArialMT"/>
              </w:rPr>
              <w:t>.</w:t>
            </w:r>
          </w:p>
        </w:tc>
      </w:tr>
      <w:tr w:rsidR="003D5D0F" w:rsidRPr="00127C92" w:rsidTr="00E57B47"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DBDB"/>
            <w:vAlign w:val="center"/>
          </w:tcPr>
          <w:p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t>P7S_WK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lastRenderedPageBreak/>
              <w:t>Kontekst/ uwarunkowania, skutki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64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lastRenderedPageBreak/>
              <w:t>- fundamentalne dylematy współczesnej cywilizacji</w:t>
            </w:r>
          </w:p>
          <w:p w:rsidR="003D5D0F" w:rsidRPr="00127C92" w:rsidRDefault="003D5D0F" w:rsidP="00E57B47">
            <w:pPr>
              <w:suppressAutoHyphens w:val="0"/>
              <w:spacing w:after="60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lastRenderedPageBreak/>
              <w:t>- podstawowe ekonomiczne, prawne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inne uwarunkowania różnych rodzajów działań związanych</w:t>
            </w:r>
            <w:r>
              <w:rPr>
                <w:sz w:val="20"/>
                <w:szCs w:val="20"/>
              </w:rPr>
              <w:t xml:space="preserve"> z </w:t>
            </w:r>
            <w:r w:rsidRPr="00127C92">
              <w:rPr>
                <w:sz w:val="20"/>
                <w:szCs w:val="20"/>
              </w:rPr>
              <w:t>nadaną kwalifikacją,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tym podstawowe pojęcia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zasady</w:t>
            </w:r>
            <w:r>
              <w:rPr>
                <w:sz w:val="20"/>
                <w:szCs w:val="20"/>
              </w:rPr>
              <w:t xml:space="preserve"> z </w:t>
            </w:r>
            <w:r w:rsidRPr="00127C92">
              <w:rPr>
                <w:sz w:val="20"/>
                <w:szCs w:val="20"/>
              </w:rPr>
              <w:t>zakresu ochrony własności przemysłowej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prawa autorskiego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lastRenderedPageBreak/>
              <w:t>fundamentalne dylematy współczesnej cywilizacji oraz podstawowe pojęcia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zasady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zakresu prawa autorskiego,</w:t>
            </w:r>
            <w:r>
              <w:rPr>
                <w:rFonts w:eastAsia="TimesNewRoman" w:cs="TimesNewRoman"/>
                <w:sz w:val="19"/>
                <w:szCs w:val="19"/>
              </w:rPr>
              <w:t xml:space="preserve"> a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także posiada podstawową wiedzę dotyczącą finansowych, </w:t>
            </w:r>
            <w:r w:rsidRPr="00127C92">
              <w:rPr>
                <w:rFonts w:eastAsia="TimesNewRoman" w:cs="TimesNewRoman"/>
                <w:sz w:val="19"/>
                <w:szCs w:val="19"/>
              </w:rPr>
              <w:lastRenderedPageBreak/>
              <w:t>marketingowych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prawnych aspektów zawodu artysty danej specjalności</w:t>
            </w:r>
          </w:p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sz w:val="19"/>
                <w:szCs w:val="19"/>
              </w:rPr>
            </w:pPr>
          </w:p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sz w:val="19"/>
                <w:szCs w:val="19"/>
              </w:rPr>
            </w:pPr>
          </w:p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19"/>
                <w:szCs w:val="19"/>
              </w:rPr>
            </w:pPr>
          </w:p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sz w:val="19"/>
                <w:szCs w:val="19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/>
              <w:rPr>
                <w:rFonts w:eastAsia="ArialMT" w:cs="ArialMT"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lastRenderedPageBreak/>
              <w:t xml:space="preserve">K_W06 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ArialMT" w:cs="ArialMT"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>K_W07</w:t>
            </w:r>
            <w:r w:rsidRPr="00127C92">
              <w:rPr>
                <w:rFonts w:eastAsia="ArialMT" w:cs="ArialMT"/>
                <w:sz w:val="20"/>
                <w:szCs w:val="20"/>
              </w:rPr>
              <w:t xml:space="preserve"> 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lastRenderedPageBreak/>
              <w:t xml:space="preserve">K_W08 </w:t>
            </w:r>
          </w:p>
        </w:tc>
      </w:tr>
      <w:tr w:rsidR="003D5D0F" w:rsidRPr="00127C92" w:rsidTr="00E57B47">
        <w:trPr>
          <w:trHeight w:hRule="exact" w:val="6205"/>
        </w:trPr>
        <w:tc>
          <w:tcPr>
            <w:tcW w:w="1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lastRenderedPageBreak/>
              <w:t>Umiejętności: absolwent potrafi/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>P7U_U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 xml:space="preserve"> – Innowacyjnie wykonywać zadania oraz rozwiązywać złożone lub nietypowe problemy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zmiennych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 xml:space="preserve">pełni przewidywalnych warunkach 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 xml:space="preserve"> 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 xml:space="preserve">- samodzielnie planować własne uczenie się przez całe życie 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 xml:space="preserve"> – komunikować się</w:t>
            </w:r>
            <w:r>
              <w:rPr>
                <w:sz w:val="20"/>
                <w:szCs w:val="20"/>
              </w:rPr>
              <w:t xml:space="preserve"> z </w:t>
            </w:r>
            <w:r w:rsidRPr="00127C92">
              <w:rPr>
                <w:sz w:val="20"/>
                <w:szCs w:val="20"/>
              </w:rPr>
              <w:t>otoczeniem, uzasadniać swoje stanowisko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t>P7S_UW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Wykorzystywanie wiedzy/ rozwiązywane problemy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wykonywane zadania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pacing w:after="60"/>
            </w:pPr>
            <w:r w:rsidRPr="00127C92">
              <w:rPr>
                <w:sz w:val="20"/>
                <w:szCs w:val="20"/>
              </w:rPr>
              <w:t>wykorzystywać posiadaną wiedzę – formułować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rozwiązywać złożone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nietypowe problemy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innowacyjnie wykonywać zadania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nieprzewidywalnych warunkach przez: − właściwy dobór źródeł oraz informacji</w:t>
            </w:r>
            <w:r>
              <w:rPr>
                <w:sz w:val="20"/>
                <w:szCs w:val="20"/>
              </w:rPr>
              <w:t xml:space="preserve"> z </w:t>
            </w:r>
            <w:r w:rsidRPr="00127C92">
              <w:rPr>
                <w:sz w:val="20"/>
                <w:szCs w:val="20"/>
              </w:rPr>
              <w:t>nich pochodzących, dokonywanie oceny, kry-tycznej analizy, syntezy oraz twórczej interpretacji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prezentacji tych informacji, − dobór oraz stosowanie właściwych metod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narzędzi,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tym zaawansowanych technik in-formacyjno-komunikacyjnych (ICT)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24"/>
                <w:szCs w:val="24"/>
              </w:rPr>
            </w:pPr>
            <w:r w:rsidRPr="00127C92">
              <w:rPr>
                <w:rFonts w:eastAsia="TimesNewRoman" w:cs="TimesNewRoman"/>
                <w:b/>
                <w:bCs/>
                <w:sz w:val="24"/>
                <w:szCs w:val="24"/>
              </w:rPr>
              <w:t>P7S_UW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1) umiejętności ekspresji artystycznej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wykorzystywać wysoce rozwiniętą osobowość artystyczną</w:t>
            </w:r>
            <w:r>
              <w:rPr>
                <w:rFonts w:eastAsia="TimesNewRoman" w:cs="TimesNewRoman"/>
                <w:sz w:val="19"/>
                <w:szCs w:val="19"/>
              </w:rPr>
              <w:t xml:space="preserve"> do </w:t>
            </w:r>
            <w:r w:rsidRPr="00127C92">
              <w:rPr>
                <w:rFonts w:eastAsia="TimesNewRoman" w:cs="TimesNewRoman"/>
                <w:sz w:val="19"/>
                <w:szCs w:val="19"/>
              </w:rPr>
              <w:t>tworzenia, realizowania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wyrażania własnych oryginalnych koncepcji artystycznych 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3) umiejętności realizacji prac artystycznych (sztuki plastyczne)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podejmować samodzielnie decyzje dotyczące projektowania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realizacji prac artystycznych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wykorzystywać wzorce leżące</w:t>
            </w:r>
            <w:r>
              <w:rPr>
                <w:rFonts w:eastAsia="TimesNewRoman" w:cs="TimesNewRoman"/>
                <w:sz w:val="19"/>
                <w:szCs w:val="19"/>
              </w:rPr>
              <w:t xml:space="preserve"> u </w:t>
            </w:r>
            <w:r w:rsidRPr="00127C92">
              <w:rPr>
                <w:rFonts w:eastAsia="TimesNewRoman" w:cs="TimesNewRoman"/>
                <w:sz w:val="19"/>
                <w:szCs w:val="19"/>
              </w:rPr>
              <w:t>podstaw kreacji artystycznej, umożliwiają-ce swobodę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niezależność wypowiedzi artystycznej oraz projektować efekty prac artystycznych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aspekcie estetycznym, społecznym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prawnym 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>K_U01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 xml:space="preserve">K_U02 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 xml:space="preserve">K_U03 </w:t>
            </w:r>
          </w:p>
        </w:tc>
      </w:tr>
      <w:tr w:rsidR="003D5D0F" w:rsidRPr="00127C92" w:rsidTr="00E57B47">
        <w:trPr>
          <w:trHeight w:hRule="exact" w:val="4823"/>
        </w:trPr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  <w:vAlign w:val="center"/>
          </w:tcPr>
          <w:p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t>P7S_UK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Komunikowanie się/ odbieranie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tworzenie wypowiedzi, upowszechnianie wiedzy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środowisku naukowym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posługiwanie się językiem obcym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pacing w:after="60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komunikować się</w:t>
            </w:r>
            <w:r>
              <w:rPr>
                <w:sz w:val="20"/>
                <w:szCs w:val="20"/>
              </w:rPr>
              <w:t xml:space="preserve"> na </w:t>
            </w:r>
            <w:r w:rsidRPr="00127C92">
              <w:rPr>
                <w:sz w:val="20"/>
                <w:szCs w:val="20"/>
              </w:rPr>
              <w:t>tematy specjalistyczne</w:t>
            </w:r>
            <w:r>
              <w:rPr>
                <w:sz w:val="20"/>
                <w:szCs w:val="20"/>
              </w:rPr>
              <w:t xml:space="preserve"> ze </w:t>
            </w:r>
            <w:r w:rsidRPr="00127C92">
              <w:rPr>
                <w:sz w:val="20"/>
                <w:szCs w:val="20"/>
              </w:rPr>
              <w:t>zróżnicowanymi kręgami odbiorców prowadzić debatę posługiwać się językiem obcym</w:t>
            </w:r>
            <w:r>
              <w:rPr>
                <w:sz w:val="20"/>
                <w:szCs w:val="20"/>
              </w:rPr>
              <w:t xml:space="preserve"> na </w:t>
            </w:r>
            <w:r w:rsidRPr="00127C92">
              <w:rPr>
                <w:sz w:val="20"/>
                <w:szCs w:val="20"/>
              </w:rPr>
              <w:t>poziomie B2+ Europejskiego Systemu Opisu Kształcenia Językowego oraz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wyższym stopniu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zakresie specjalistycznej terminologii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/>
                <w:b/>
                <w:bCs/>
                <w:sz w:val="24"/>
                <w:szCs w:val="24"/>
              </w:rPr>
            </w:pPr>
            <w:r w:rsidRPr="00127C92">
              <w:rPr>
                <w:rFonts w:eastAsia="TimesNewRoman"/>
                <w:b/>
                <w:bCs/>
                <w:sz w:val="24"/>
                <w:szCs w:val="24"/>
              </w:rPr>
              <w:t>P7S_UK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/>
                <w:b/>
                <w:bCs/>
                <w:sz w:val="24"/>
                <w:szCs w:val="24"/>
              </w:rPr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9) umiejętności werbalne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19"/>
                <w:szCs w:val="19"/>
              </w:rPr>
            </w:pP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przygotować rozbudowane prace pisemne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wystąpienia ustne, dotyczące zagadnień szczegółowych związanych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kierunkiem studiów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specjalnością,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wykorzystaniem podstawowych ujęć teoretycznych,</w:t>
            </w:r>
            <w:r>
              <w:rPr>
                <w:rFonts w:eastAsia="TimesNewRoman" w:cs="TimesNewRoman"/>
                <w:sz w:val="19"/>
                <w:szCs w:val="19"/>
              </w:rPr>
              <w:t xml:space="preserve"> a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także różnych źródeł 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 xml:space="preserve"> wykorzystywać umiejętności językowe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zakresie dziedzin sztuki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dyscyplin artystycznych, właściwych dla kierunku studiów, zgodne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wymaganiami określonymi dla poziomu B2+ Europejskiego Systemu Opisu Kształcenia Językowego 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10) umiejętności</w:t>
            </w:r>
            <w:r>
              <w:rPr>
                <w:rFonts w:eastAsia="TimesNewRoman" w:cs="TimesNewRoman"/>
                <w:b/>
                <w:bCs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zakresie publicznych prezentacji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</w:pPr>
            <w:r w:rsidRPr="00127C92">
              <w:rPr>
                <w:rFonts w:eastAsia="TimesNewRoman" w:cs="TimesNewRoman"/>
                <w:sz w:val="19"/>
                <w:szCs w:val="19"/>
              </w:rPr>
              <w:t>w sposób odpowiedzialny podchodzić</w:t>
            </w:r>
            <w:r>
              <w:rPr>
                <w:rFonts w:eastAsia="TimesNewRoman" w:cs="TimesNewRoman"/>
                <w:sz w:val="19"/>
                <w:szCs w:val="19"/>
              </w:rPr>
              <w:t xml:space="preserve"> do </w:t>
            </w:r>
            <w:r w:rsidRPr="00127C92">
              <w:rPr>
                <w:rFonts w:eastAsia="TimesNewRoman" w:cs="TimesNewRoman"/>
                <w:sz w:val="19"/>
                <w:szCs w:val="19"/>
              </w:rPr>
              <w:t>publicznych wystąpień związanych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prezentacjami artystycznymi, wykazując się umiejętnością nawiązania kontaktu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publicznością 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>K_U04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 xml:space="preserve">K_U05 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</w:pP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 xml:space="preserve">K_U06 </w:t>
            </w:r>
          </w:p>
        </w:tc>
      </w:tr>
      <w:tr w:rsidR="003D5D0F" w:rsidRPr="00127C92" w:rsidTr="00E57B47">
        <w:trPr>
          <w:trHeight w:hRule="exact" w:val="1843"/>
        </w:trPr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  <w:vAlign w:val="center"/>
          </w:tcPr>
          <w:p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t>P7S_UO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Organizacja pracy/ planowanie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praca zespołowa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samodzielnie kierować pracą zespołu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/>
                <w:b/>
                <w:bCs/>
                <w:sz w:val="24"/>
                <w:szCs w:val="24"/>
              </w:rPr>
            </w:pPr>
            <w:r w:rsidRPr="00127C92">
              <w:rPr>
                <w:rFonts w:eastAsia="TimesNewRoman"/>
                <w:b/>
                <w:bCs/>
                <w:sz w:val="24"/>
                <w:szCs w:val="24"/>
              </w:rPr>
              <w:t>P7S_UO</w:t>
            </w:r>
          </w:p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/>
                <w:b/>
                <w:bCs/>
                <w:sz w:val="24"/>
                <w:szCs w:val="24"/>
              </w:rPr>
            </w:pP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7) umiejętności pracy</w:t>
            </w:r>
            <w:r>
              <w:rPr>
                <w:rFonts w:eastAsia="TimesNewRoman" w:cs="TimesNewRoman"/>
                <w:b/>
                <w:bCs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zespole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współdziałać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innymi osobami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ramach prac zespołowych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podjąć wiodącą rolę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takich zespołach 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>K_U07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</w:tr>
      <w:tr w:rsidR="003D5D0F" w:rsidRPr="00127C92" w:rsidTr="00E57B47"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  <w:vAlign w:val="center"/>
          </w:tcPr>
          <w:p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b/>
                <w:sz w:val="24"/>
                <w:szCs w:val="24"/>
              </w:rPr>
              <w:t>P7S_UU</w:t>
            </w:r>
            <w:r w:rsidRPr="00127C92">
              <w:rPr>
                <w:sz w:val="20"/>
                <w:szCs w:val="20"/>
              </w:rPr>
              <w:t xml:space="preserve"> Uczenie się/ planowanie własnego rozwoju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rozwoju innych osób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samodzielnie planować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realizować własne uczenie się przez całe życie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ukierunkowywać innych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tym zakresie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24"/>
                <w:szCs w:val="24"/>
              </w:rPr>
            </w:pPr>
            <w:r w:rsidRPr="00127C92">
              <w:rPr>
                <w:rFonts w:eastAsia="TimesNewRoman" w:cs="TimesNewRoman"/>
                <w:b/>
                <w:bCs/>
                <w:sz w:val="24"/>
                <w:szCs w:val="24"/>
              </w:rPr>
              <w:t>P7S_UW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b/>
                <w:bCs/>
                <w:sz w:val="24"/>
                <w:szCs w:val="24"/>
              </w:rPr>
            </w:pPr>
            <w:r w:rsidRPr="00127C92">
              <w:rPr>
                <w:rFonts w:eastAsia="TimesNewRoman" w:cs="TimesNewRoman"/>
                <w:b/>
                <w:bCs/>
                <w:sz w:val="24"/>
                <w:szCs w:val="24"/>
              </w:rPr>
              <w:t>P7S_UU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8) umiejętności warsztatowe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19"/>
                <w:szCs w:val="19"/>
              </w:rPr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korzystać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umiejętności warsztatowych umożliwiających realizację własnych koncepcji artystycznych oraz stosować efektywne techniki ćwiczenia tych umiejętności, umożliwiające ciągły ich rozwój przez samodzielną pracę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 xml:space="preserve">K_U08 </w:t>
            </w:r>
          </w:p>
        </w:tc>
      </w:tr>
      <w:tr w:rsidR="003D5D0F" w:rsidRPr="00127C92" w:rsidTr="00E57B47">
        <w:trPr>
          <w:trHeight w:hRule="exact" w:val="2980"/>
        </w:trPr>
        <w:tc>
          <w:tcPr>
            <w:tcW w:w="1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6E3BC"/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lastRenderedPageBreak/>
              <w:t>Kompetencje społeczne: absolwent jest gotów do/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>P7U_K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- kultywowania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upowszechniania wzorów właściwego postępowania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środowisku pracy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 xml:space="preserve">poza nim 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- samodzielnego podejmowania decyzji, krytycznej oceny działań własnych, działań zespołów, którymi kieruje,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organizacji,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których uczestniczy, przyjmowania odpowiedzialności</w:t>
            </w:r>
            <w:r>
              <w:rPr>
                <w:sz w:val="20"/>
                <w:szCs w:val="20"/>
              </w:rPr>
              <w:t xml:space="preserve"> za </w:t>
            </w:r>
            <w:r w:rsidRPr="00127C92">
              <w:rPr>
                <w:sz w:val="20"/>
                <w:szCs w:val="20"/>
              </w:rPr>
              <w:t>skutki tych działań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t>P7S_KK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Oceny/ krytyczne podejście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pacing w:after="60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 xml:space="preserve">krytycznej oceny odbieranych treści </w:t>
            </w:r>
          </w:p>
          <w:p w:rsidR="003D5D0F" w:rsidRPr="00127C92" w:rsidRDefault="003D5D0F" w:rsidP="00E57B47">
            <w:pPr>
              <w:suppressAutoHyphens w:val="0"/>
              <w:spacing w:after="60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uznawania znaczenia wiedzy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rozwiązywaniu problemów po-znawczych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praktycznych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24"/>
                <w:szCs w:val="24"/>
              </w:rPr>
            </w:pPr>
            <w:r w:rsidRPr="00127C92">
              <w:rPr>
                <w:rFonts w:eastAsia="TimesNewRoman" w:cs="TimesNewRoman"/>
                <w:b/>
                <w:bCs/>
                <w:sz w:val="24"/>
                <w:szCs w:val="24"/>
              </w:rPr>
              <w:t>P7S_KK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24"/>
                <w:szCs w:val="24"/>
              </w:rPr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2) uwarunkowania psychologiczne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wykorzystywania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różnych sytuacjach mechanizmów psychologicznych wspomagających podejmowane działania 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3) krytycyzm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krytycznej oceny odbieranych treści, samooceny oraz konstruktywnej kryty-ki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stosunku</w:t>
            </w:r>
            <w:r>
              <w:rPr>
                <w:rFonts w:eastAsia="TimesNewRoman" w:cs="TimesNewRoman"/>
                <w:sz w:val="19"/>
                <w:szCs w:val="19"/>
              </w:rPr>
              <w:t xml:space="preserve"> do </w:t>
            </w:r>
            <w:r w:rsidRPr="00127C92">
              <w:rPr>
                <w:rFonts w:eastAsia="TimesNewRoman" w:cs="TimesNewRoman"/>
                <w:sz w:val="19"/>
                <w:szCs w:val="19"/>
              </w:rPr>
              <w:t>działań innych osób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 xml:space="preserve">K_K01 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</w:pP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</w:pPr>
          </w:p>
          <w:p w:rsidR="003D5D0F" w:rsidRDefault="003D5D0F" w:rsidP="00E57B47">
            <w:pPr>
              <w:suppressAutoHyphens w:val="0"/>
              <w:autoSpaceDE w:val="0"/>
              <w:spacing w:after="60"/>
              <w:rPr>
                <w:rFonts w:eastAsia="ArialMT" w:cs="ArialMT"/>
                <w:b/>
                <w:bCs/>
                <w:sz w:val="20"/>
                <w:szCs w:val="20"/>
              </w:rPr>
            </w:pPr>
          </w:p>
          <w:p w:rsidR="003D5D0F" w:rsidRDefault="003D5D0F" w:rsidP="00E57B47">
            <w:pPr>
              <w:suppressAutoHyphens w:val="0"/>
              <w:autoSpaceDE w:val="0"/>
              <w:spacing w:after="60"/>
              <w:rPr>
                <w:rFonts w:eastAsia="ArialMT" w:cs="ArialMT"/>
                <w:b/>
                <w:bCs/>
                <w:sz w:val="20"/>
                <w:szCs w:val="20"/>
              </w:rPr>
            </w:pP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>K_K02</w:t>
            </w:r>
          </w:p>
        </w:tc>
      </w:tr>
      <w:tr w:rsidR="003D5D0F" w:rsidRPr="00127C92" w:rsidTr="00E57B47">
        <w:trPr>
          <w:trHeight w:hRule="exact" w:val="3267"/>
        </w:trPr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6E3BC"/>
            <w:vAlign w:val="center"/>
          </w:tcPr>
          <w:p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t>P7S_KO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Odpowiedzialność/ wypełnianie zobowiązań społecznych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działanie</w:t>
            </w:r>
            <w:r>
              <w:rPr>
                <w:sz w:val="20"/>
                <w:szCs w:val="20"/>
              </w:rPr>
              <w:t xml:space="preserve"> na </w:t>
            </w:r>
            <w:r w:rsidRPr="00127C92">
              <w:rPr>
                <w:sz w:val="20"/>
                <w:szCs w:val="20"/>
              </w:rPr>
              <w:t>rzecz interesu publicznego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-wypełniania zobowiązań społecznych,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-inspirowania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organizowania działalności</w:t>
            </w:r>
            <w:r>
              <w:rPr>
                <w:sz w:val="20"/>
                <w:szCs w:val="20"/>
              </w:rPr>
              <w:t xml:space="preserve"> na </w:t>
            </w:r>
            <w:r w:rsidRPr="00127C92">
              <w:rPr>
                <w:sz w:val="20"/>
                <w:szCs w:val="20"/>
              </w:rPr>
              <w:t>rzecz środowiska społecznego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-inicjowania działania</w:t>
            </w:r>
            <w:r>
              <w:rPr>
                <w:sz w:val="20"/>
                <w:szCs w:val="20"/>
              </w:rPr>
              <w:t xml:space="preserve"> na </w:t>
            </w:r>
            <w:r w:rsidRPr="00127C92">
              <w:rPr>
                <w:sz w:val="20"/>
                <w:szCs w:val="20"/>
              </w:rPr>
              <w:t>rzecz interesu publicznego myślenia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działania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sposób przedsiębiorczy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24"/>
                <w:szCs w:val="24"/>
              </w:rPr>
            </w:pPr>
            <w:r w:rsidRPr="00127C92">
              <w:rPr>
                <w:rFonts w:eastAsia="TimesNewRoman" w:cs="TimesNewRoman"/>
                <w:b/>
                <w:bCs/>
                <w:sz w:val="24"/>
                <w:szCs w:val="24"/>
              </w:rPr>
              <w:t>P7S_KO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24"/>
                <w:szCs w:val="24"/>
              </w:rPr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4) komunikacja społeczna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19"/>
                <w:szCs w:val="19"/>
              </w:rPr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 xml:space="preserve">wypełniania roli społecznej absolwenta uczelni artystycznej 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podjęcia refleksji</w:t>
            </w:r>
            <w:r>
              <w:rPr>
                <w:rFonts w:eastAsia="TimesNewRoman" w:cs="TimesNewRoman"/>
                <w:sz w:val="19"/>
                <w:szCs w:val="19"/>
              </w:rPr>
              <w:t xml:space="preserve"> na </w:t>
            </w:r>
            <w:r w:rsidRPr="00127C92">
              <w:rPr>
                <w:rFonts w:eastAsia="TimesNewRoman" w:cs="TimesNewRoman"/>
                <w:sz w:val="19"/>
                <w:szCs w:val="19"/>
              </w:rPr>
              <w:t>temat społecznych, naukowych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etycznych aspektów związanych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własną pracą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jej etosem 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efektywnego komunikowania się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inicjowania działań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społeczeństwie oraz prezentowania skomplikowanych zadań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przystępnej formie –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za-stosowaniem technologii informacyjnych 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 xml:space="preserve"> K_K03 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sz w:val="20"/>
                <w:szCs w:val="20"/>
              </w:rPr>
            </w:pP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>K_K04</w:t>
            </w:r>
          </w:p>
        </w:tc>
      </w:tr>
      <w:tr w:rsidR="003D5D0F" w:rsidRPr="00127C92" w:rsidTr="00E57B47"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6E3BC"/>
            <w:vAlign w:val="center"/>
          </w:tcPr>
          <w:p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t>P7S_KR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Rola zawodowa/ niezależność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rozwój etosu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odpowiedzialnego pełnienia ról zawodowych</w:t>
            </w:r>
            <w:r>
              <w:rPr>
                <w:sz w:val="20"/>
                <w:szCs w:val="20"/>
              </w:rPr>
              <w:t xml:space="preserve"> z </w:t>
            </w:r>
            <w:r w:rsidRPr="00127C92">
              <w:rPr>
                <w:sz w:val="20"/>
                <w:szCs w:val="20"/>
              </w:rPr>
              <w:t>uwzględnieniem zmieniających się potrzeb społecznych,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 xml:space="preserve">tym: − rozwijania dorobku zawodu, 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− podtrzymywania etosu zawodu,</w:t>
            </w:r>
          </w:p>
          <w:p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 xml:space="preserve"> − przestrzegania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rozwijania zasad etyki zawodowej oraz działania</w:t>
            </w:r>
            <w:r>
              <w:rPr>
                <w:sz w:val="20"/>
                <w:szCs w:val="20"/>
              </w:rPr>
              <w:t xml:space="preserve"> na </w:t>
            </w:r>
            <w:r w:rsidRPr="00127C92">
              <w:rPr>
                <w:sz w:val="20"/>
                <w:szCs w:val="20"/>
              </w:rPr>
              <w:t>rzecz przestrzega-nia tych zasad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24"/>
                <w:szCs w:val="24"/>
              </w:rPr>
            </w:pPr>
            <w:r w:rsidRPr="00127C92">
              <w:rPr>
                <w:rFonts w:eastAsia="TimesNewRoman" w:cs="TimesNewRoman"/>
                <w:b/>
                <w:bCs/>
                <w:sz w:val="24"/>
                <w:szCs w:val="24"/>
              </w:rPr>
              <w:t>P7S_UU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b/>
                <w:bCs/>
                <w:sz w:val="24"/>
                <w:szCs w:val="24"/>
              </w:rPr>
            </w:pPr>
            <w:r w:rsidRPr="00127C92">
              <w:rPr>
                <w:rFonts w:eastAsia="TimesNewRoman" w:cs="TimesNewRoman"/>
                <w:b/>
                <w:bCs/>
                <w:sz w:val="24"/>
                <w:szCs w:val="24"/>
              </w:rPr>
              <w:t>P7S_KR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1) niezależność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uczenia się przez całe życie, inspirowania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organizowania procesu uczenia się innych osób 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samodzielnego integrowania nabytej wiedzy oraz podejmowania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zorganizowany sposób nowych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kompleksowych działań, także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warunkach ograniczonego dostępu</w:t>
            </w:r>
            <w:r>
              <w:rPr>
                <w:rFonts w:eastAsia="TimesNewRoman" w:cs="TimesNewRoman"/>
                <w:sz w:val="19"/>
                <w:szCs w:val="19"/>
              </w:rPr>
              <w:t xml:space="preserve"> do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potrzebnych informacji 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b/>
                <w:bCs/>
                <w:sz w:val="24"/>
                <w:szCs w:val="24"/>
              </w:rPr>
            </w:pPr>
            <w:r w:rsidRPr="00127C92">
              <w:rPr>
                <w:rFonts w:eastAsia="TimesNewRoman" w:cs="TimesNewRoman"/>
                <w:b/>
                <w:bCs/>
                <w:sz w:val="24"/>
                <w:szCs w:val="24"/>
              </w:rPr>
              <w:t>P7S_KR</w:t>
            </w: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4) komunikacja społeczna c.d.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wypełniania roli społecznej absolwenta uczelni artystycznej podjęcia refleksji</w:t>
            </w:r>
            <w:r>
              <w:rPr>
                <w:rFonts w:eastAsia="TimesNewRoman" w:cs="TimesNewRoman"/>
                <w:sz w:val="19"/>
                <w:szCs w:val="19"/>
              </w:rPr>
              <w:t xml:space="preserve"> na </w:t>
            </w:r>
            <w:r w:rsidRPr="00127C92">
              <w:rPr>
                <w:rFonts w:eastAsia="TimesNewRoman" w:cs="TimesNewRoman"/>
                <w:sz w:val="19"/>
                <w:szCs w:val="19"/>
              </w:rPr>
              <w:t>temat społecznych, naukowych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etycznych aspektów związanych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własną pracą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jej etosem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:rsidR="003D5D0F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</w:pPr>
          </w:p>
          <w:p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  <w:strike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 xml:space="preserve"> K_K05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strike/>
              </w:rPr>
            </w:pP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strike/>
              </w:rPr>
            </w:pP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ArialMT" w:cs="ArialMT"/>
                <w:b/>
                <w:bCs/>
                <w:strike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>K_K06</w:t>
            </w: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strike/>
              </w:rPr>
            </w:pP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strike/>
              </w:rPr>
            </w:pP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strike/>
              </w:rPr>
            </w:pPr>
          </w:p>
          <w:p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 xml:space="preserve"> K_K07</w:t>
            </w:r>
          </w:p>
        </w:tc>
      </w:tr>
    </w:tbl>
    <w:p w:rsidR="003D5D0F" w:rsidRPr="00127C92" w:rsidRDefault="003D5D0F" w:rsidP="003D5D0F">
      <w:pPr>
        <w:suppressAutoHyphens w:val="0"/>
        <w:spacing w:after="60"/>
        <w:sectPr w:rsidR="003D5D0F" w:rsidRPr="00127C92">
          <w:pgSz w:w="16837" w:h="11905" w:orient="landscape"/>
          <w:pgMar w:top="567" w:right="1417" w:bottom="568" w:left="1417" w:header="708" w:footer="708" w:gutter="0"/>
          <w:cols w:space="708"/>
          <w:docGrid w:linePitch="360"/>
        </w:sectPr>
      </w:pPr>
    </w:p>
    <w:p w:rsidR="003D5D0F" w:rsidRPr="00127C92" w:rsidRDefault="003D5D0F" w:rsidP="003D5D0F">
      <w:pPr>
        <w:suppressAutoHyphens w:val="0"/>
        <w:spacing w:after="60"/>
      </w:pPr>
      <w:r w:rsidRPr="00127C92">
        <w:lastRenderedPageBreak/>
        <w:t>9. Proponowane minimum kadrowe</w:t>
      </w:r>
    </w:p>
    <w:p w:rsidR="003D5D0F" w:rsidRPr="00127C92" w:rsidRDefault="003D5D0F" w:rsidP="003D5D0F">
      <w:pPr>
        <w:suppressAutoHyphens w:val="0"/>
        <w:spacing w:after="60"/>
      </w:pPr>
    </w:p>
    <w:tbl>
      <w:tblPr>
        <w:tblW w:w="9336" w:type="dxa"/>
        <w:tblInd w:w="-25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1620"/>
        <w:gridCol w:w="1395"/>
        <w:gridCol w:w="1155"/>
        <w:gridCol w:w="1204"/>
        <w:gridCol w:w="1278"/>
        <w:gridCol w:w="1343"/>
        <w:gridCol w:w="1341"/>
      </w:tblGrid>
      <w:tr w:rsidR="003D5D0F" w:rsidRPr="00127C92" w:rsidTr="00E57B47">
        <w:tc>
          <w:tcPr>
            <w:tcW w:w="933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MINIMUM KADROWE</w:t>
            </w:r>
          </w:p>
        </w:tc>
      </w:tr>
      <w:tr w:rsidR="003D5D0F" w:rsidRPr="00127C92" w:rsidTr="00E57B47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NAZWISKO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IMIĘ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Tytuł naukowy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Tytuł zawodowy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zakres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dziedzina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specjalność</w:t>
            </w:r>
          </w:p>
        </w:tc>
      </w:tr>
      <w:tr w:rsidR="003D5D0F" w:rsidRPr="00127C92" w:rsidTr="00E57B47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342A3B" w:rsidRDefault="003D5D0F" w:rsidP="00E57B47">
            <w:pPr>
              <w:suppressAutoHyphens w:val="0"/>
              <w:snapToGrid w:val="0"/>
              <w:spacing w:after="60" w:line="240" w:lineRule="auto"/>
              <w:rPr>
                <w:color w:val="FF000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342A3B" w:rsidRDefault="003D5D0F" w:rsidP="00E57B47">
            <w:pPr>
              <w:suppressAutoHyphens w:val="0"/>
              <w:snapToGrid w:val="0"/>
              <w:spacing w:after="60" w:line="240" w:lineRule="auto"/>
              <w:rPr>
                <w:color w:val="FF0000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342A3B" w:rsidRDefault="003D5D0F" w:rsidP="00E57B47">
            <w:pPr>
              <w:suppressAutoHyphens w:val="0"/>
              <w:snapToGrid w:val="0"/>
              <w:spacing w:after="60" w:line="240" w:lineRule="auto"/>
              <w:rPr>
                <w:color w:val="FF000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>
              <w:t>-</w:t>
            </w:r>
          </w:p>
        </w:tc>
      </w:tr>
      <w:tr w:rsidR="003D5D0F" w:rsidRPr="00127C92" w:rsidTr="00E57B47"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9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342A3B" w:rsidRDefault="003D5D0F" w:rsidP="00E57B47">
            <w:pPr>
              <w:suppressAutoHyphens w:val="0"/>
              <w:snapToGrid w:val="0"/>
              <w:spacing w:after="60" w:line="240" w:lineRule="auto"/>
              <w:rPr>
                <w:color w:val="FF0000"/>
              </w:rPr>
            </w:pPr>
          </w:p>
        </w:tc>
        <w:tc>
          <w:tcPr>
            <w:tcW w:w="1343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>
              <w:t>-</w:t>
            </w:r>
          </w:p>
        </w:tc>
      </w:tr>
      <w:tr w:rsidR="003D5D0F" w:rsidRPr="00127C92" w:rsidTr="00E57B47"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9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342A3B" w:rsidRDefault="003D5D0F" w:rsidP="00E57B47">
            <w:pPr>
              <w:suppressAutoHyphens w:val="0"/>
              <w:snapToGrid w:val="0"/>
              <w:spacing w:after="60" w:line="240" w:lineRule="auto"/>
              <w:rPr>
                <w:color w:val="FF0000"/>
              </w:rPr>
            </w:pPr>
          </w:p>
        </w:tc>
        <w:tc>
          <w:tcPr>
            <w:tcW w:w="1343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>
              <w:t>-</w:t>
            </w:r>
          </w:p>
        </w:tc>
      </w:tr>
      <w:tr w:rsidR="003D5D0F" w:rsidRPr="00127C92" w:rsidTr="00E57B47"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9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342A3B" w:rsidRDefault="003D5D0F" w:rsidP="00E57B47">
            <w:pPr>
              <w:suppressAutoHyphens w:val="0"/>
              <w:snapToGrid w:val="0"/>
              <w:spacing w:after="60" w:line="240" w:lineRule="auto"/>
              <w:rPr>
                <w:color w:val="FF0000"/>
              </w:rPr>
            </w:pPr>
          </w:p>
        </w:tc>
        <w:tc>
          <w:tcPr>
            <w:tcW w:w="1343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>
              <w:t>-</w:t>
            </w:r>
          </w:p>
        </w:tc>
      </w:tr>
      <w:tr w:rsidR="003D5D0F" w:rsidRPr="00127C92" w:rsidTr="00E57B47"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9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342A3B" w:rsidRDefault="003D5D0F" w:rsidP="00E57B47">
            <w:pPr>
              <w:suppressAutoHyphens w:val="0"/>
              <w:snapToGrid w:val="0"/>
              <w:spacing w:after="60" w:line="240" w:lineRule="auto"/>
              <w:rPr>
                <w:color w:val="FF0000"/>
              </w:rPr>
            </w:pPr>
          </w:p>
        </w:tc>
        <w:tc>
          <w:tcPr>
            <w:tcW w:w="1343" w:type="dxa"/>
            <w:tcBorders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>
              <w:t>-</w:t>
            </w:r>
          </w:p>
        </w:tc>
      </w:tr>
      <w:tr w:rsidR="003D5D0F" w:rsidRPr="00127C92" w:rsidTr="00E57B47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342A3B" w:rsidRDefault="003D5D0F" w:rsidP="00E57B47">
            <w:pPr>
              <w:suppressAutoHyphens w:val="0"/>
              <w:snapToGrid w:val="0"/>
              <w:spacing w:after="60" w:line="240" w:lineRule="auto"/>
              <w:rPr>
                <w:color w:val="FF0000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>
              <w:t>-</w:t>
            </w:r>
          </w:p>
        </w:tc>
      </w:tr>
    </w:tbl>
    <w:p w:rsidR="003D5D0F" w:rsidRPr="00127C92" w:rsidRDefault="003D5D0F" w:rsidP="003D5D0F">
      <w:pPr>
        <w:suppressAutoHyphens w:val="0"/>
        <w:spacing w:after="60"/>
      </w:pPr>
    </w:p>
    <w:p w:rsidR="003D5D0F" w:rsidRPr="00127C92" w:rsidRDefault="003D5D0F" w:rsidP="003D5D0F">
      <w:pPr>
        <w:suppressAutoHyphens w:val="0"/>
        <w:spacing w:after="60"/>
      </w:pPr>
    </w:p>
    <w:p w:rsidR="003D5D0F" w:rsidRPr="00127C92" w:rsidRDefault="003D5D0F" w:rsidP="003D5D0F">
      <w:pPr>
        <w:suppressAutoHyphens w:val="0"/>
        <w:spacing w:after="60"/>
      </w:pPr>
      <w:r w:rsidRPr="00127C92">
        <w:t>10. Rekomendowane sposoby ewaluacji efektów kształcenia:</w:t>
      </w:r>
    </w:p>
    <w:p w:rsidR="003D5D0F" w:rsidRPr="00127C92" w:rsidRDefault="003D5D0F" w:rsidP="003D5D0F">
      <w:pPr>
        <w:suppressAutoHyphens w:val="0"/>
        <w:spacing w:after="60"/>
        <w:rPr>
          <w:b/>
        </w:rPr>
      </w:pPr>
      <w:r w:rsidRPr="00127C92">
        <w:rPr>
          <w:b/>
        </w:rPr>
        <w:t>Dla form ustnych:</w:t>
      </w:r>
    </w:p>
    <w:p w:rsidR="003D5D0F" w:rsidRPr="00127C92" w:rsidRDefault="003D5D0F" w:rsidP="003D5D0F">
      <w:pPr>
        <w:suppressAutoHyphens w:val="0"/>
        <w:spacing w:after="60"/>
      </w:pPr>
      <w:r w:rsidRPr="00127C92">
        <w:t xml:space="preserve"> – krótkie wypowiedzi</w:t>
      </w:r>
      <w:r>
        <w:t xml:space="preserve"> na </w:t>
      </w:r>
      <w:r w:rsidRPr="00127C92">
        <w:t xml:space="preserve">zadane pytania, </w:t>
      </w:r>
    </w:p>
    <w:p w:rsidR="003D5D0F" w:rsidRPr="00127C92" w:rsidRDefault="003D5D0F" w:rsidP="003D5D0F">
      <w:pPr>
        <w:suppressAutoHyphens w:val="0"/>
        <w:spacing w:after="60"/>
      </w:pPr>
      <w:r w:rsidRPr="00127C92">
        <w:t xml:space="preserve">- szersze wypowiedzi, będące efektem samodzielnego opracowania problemu (tzw. referaty ustne), </w:t>
      </w:r>
    </w:p>
    <w:p w:rsidR="003D5D0F" w:rsidRPr="00127C92" w:rsidRDefault="003D5D0F" w:rsidP="003D5D0F">
      <w:pPr>
        <w:suppressAutoHyphens w:val="0"/>
        <w:spacing w:after="60"/>
      </w:pPr>
      <w:r w:rsidRPr="00127C92">
        <w:t xml:space="preserve">- wystąpienia (prezentacje), </w:t>
      </w:r>
    </w:p>
    <w:p w:rsidR="003D5D0F" w:rsidRPr="00127C92" w:rsidRDefault="003D5D0F" w:rsidP="003D5D0F">
      <w:pPr>
        <w:suppressAutoHyphens w:val="0"/>
        <w:spacing w:after="60"/>
      </w:pPr>
      <w:r w:rsidRPr="00127C92">
        <w:t>- udział</w:t>
      </w:r>
      <w:r>
        <w:t xml:space="preserve"> w </w:t>
      </w:r>
      <w:r w:rsidRPr="00127C92">
        <w:t>dyskusjach</w:t>
      </w:r>
      <w:r>
        <w:t xml:space="preserve"> i </w:t>
      </w:r>
      <w:r w:rsidRPr="00127C92">
        <w:t>debatach,</w:t>
      </w:r>
    </w:p>
    <w:p w:rsidR="003D5D0F" w:rsidRPr="00127C92" w:rsidRDefault="003D5D0F" w:rsidP="003D5D0F">
      <w:pPr>
        <w:suppressAutoHyphens w:val="0"/>
        <w:spacing w:after="60"/>
      </w:pPr>
      <w:r w:rsidRPr="00127C92">
        <w:t>- egzaminy ustne podsumowujące całość kursu.</w:t>
      </w:r>
    </w:p>
    <w:p w:rsidR="003D5D0F" w:rsidRPr="00127C92" w:rsidRDefault="003D5D0F" w:rsidP="003D5D0F">
      <w:pPr>
        <w:suppressAutoHyphens w:val="0"/>
        <w:spacing w:after="60"/>
        <w:rPr>
          <w:b/>
        </w:rPr>
      </w:pPr>
      <w:r w:rsidRPr="00127C92">
        <w:rPr>
          <w:b/>
        </w:rPr>
        <w:t xml:space="preserve">Dla form pisemnych: </w:t>
      </w:r>
    </w:p>
    <w:p w:rsidR="003D5D0F" w:rsidRPr="00127C92" w:rsidRDefault="003D5D0F" w:rsidP="003D5D0F">
      <w:pPr>
        <w:suppressAutoHyphens w:val="0"/>
        <w:spacing w:after="60"/>
      </w:pPr>
      <w:r w:rsidRPr="00127C92">
        <w:t>- krótkie prace pisemne,</w:t>
      </w:r>
    </w:p>
    <w:p w:rsidR="003D5D0F" w:rsidRPr="00127C92" w:rsidRDefault="003D5D0F" w:rsidP="003D5D0F">
      <w:pPr>
        <w:suppressAutoHyphens w:val="0"/>
        <w:spacing w:after="60"/>
      </w:pPr>
      <w:r w:rsidRPr="00127C92">
        <w:t>- prace pisemne zaliczeniowe (np. prace proseminaryjne, prace seminaryjne),</w:t>
      </w:r>
    </w:p>
    <w:p w:rsidR="003D5D0F" w:rsidRPr="00127C92" w:rsidRDefault="003D5D0F" w:rsidP="003D5D0F">
      <w:pPr>
        <w:suppressAutoHyphens w:val="0"/>
        <w:spacing w:after="60"/>
      </w:pPr>
      <w:r w:rsidRPr="00127C92">
        <w:t>- testy sprawdzające wiedzę</w:t>
      </w:r>
      <w:r>
        <w:t xml:space="preserve"> i </w:t>
      </w:r>
      <w:r w:rsidRPr="00127C92">
        <w:t>umiejętności,</w:t>
      </w:r>
    </w:p>
    <w:p w:rsidR="003D5D0F" w:rsidRPr="00127C92" w:rsidRDefault="003D5D0F" w:rsidP="003D5D0F">
      <w:pPr>
        <w:suppressAutoHyphens w:val="0"/>
        <w:spacing w:after="60"/>
      </w:pPr>
      <w:r w:rsidRPr="00127C92">
        <w:t>- publikacje naukowe.</w:t>
      </w:r>
    </w:p>
    <w:p w:rsidR="003D5D0F" w:rsidRPr="00127C92" w:rsidRDefault="003D5D0F" w:rsidP="003D5D0F">
      <w:pPr>
        <w:suppressAutoHyphens w:val="0"/>
        <w:spacing w:after="60"/>
        <w:rPr>
          <w:b/>
        </w:rPr>
      </w:pPr>
      <w:r w:rsidRPr="00127C92">
        <w:rPr>
          <w:b/>
        </w:rPr>
        <w:t>Dla innych form aktywności:</w:t>
      </w:r>
    </w:p>
    <w:p w:rsidR="003D5D0F" w:rsidRPr="00127C92" w:rsidRDefault="003D5D0F" w:rsidP="003D5D0F">
      <w:pPr>
        <w:suppressAutoHyphens w:val="0"/>
        <w:spacing w:after="60"/>
      </w:pPr>
      <w:r w:rsidRPr="00127C92">
        <w:t>- projekty badawcze,</w:t>
      </w:r>
    </w:p>
    <w:p w:rsidR="003D5D0F" w:rsidRPr="00127C92" w:rsidRDefault="003D5D0F" w:rsidP="003D5D0F">
      <w:pPr>
        <w:suppressAutoHyphens w:val="0"/>
        <w:spacing w:after="60"/>
      </w:pPr>
      <w:r w:rsidRPr="00127C92">
        <w:t>- zadania projektowe,</w:t>
      </w:r>
    </w:p>
    <w:p w:rsidR="003D5D0F" w:rsidRPr="00127C92" w:rsidRDefault="003D5D0F" w:rsidP="003D5D0F">
      <w:pPr>
        <w:suppressAutoHyphens w:val="0"/>
        <w:spacing w:after="60"/>
      </w:pPr>
      <w:r w:rsidRPr="00127C92">
        <w:t>- prezentacje multimedialne,</w:t>
      </w:r>
    </w:p>
    <w:p w:rsidR="003D5D0F" w:rsidRDefault="003D5D0F" w:rsidP="003D5D0F">
      <w:pPr>
        <w:suppressAutoHyphens w:val="0"/>
        <w:spacing w:after="60"/>
      </w:pPr>
      <w:r w:rsidRPr="00127C92">
        <w:t>- realizacja zadań</w:t>
      </w:r>
      <w:r>
        <w:t xml:space="preserve"> i </w:t>
      </w:r>
      <w:r w:rsidRPr="00127C92">
        <w:t>rozwiązywanie problemów</w:t>
      </w:r>
      <w:r>
        <w:t xml:space="preserve"> w </w:t>
      </w:r>
      <w:r w:rsidRPr="00127C92">
        <w:t>ramach praktyk.</w:t>
      </w:r>
      <w:r w:rsidRPr="000B0BAA">
        <w:t xml:space="preserve"> </w:t>
      </w:r>
    </w:p>
    <w:p w:rsidR="003D5D0F" w:rsidRDefault="003D5D0F" w:rsidP="003D5D0F">
      <w:pPr>
        <w:suppressAutoHyphens w:val="0"/>
        <w:spacing w:after="60"/>
      </w:pPr>
    </w:p>
    <w:p w:rsidR="003D5D0F" w:rsidRDefault="003D5D0F" w:rsidP="003D5D0F">
      <w:pPr>
        <w:suppressAutoHyphens w:val="0"/>
        <w:spacing w:after="60"/>
      </w:pPr>
    </w:p>
    <w:p w:rsidR="003D5D0F" w:rsidRDefault="003D5D0F" w:rsidP="003D5D0F">
      <w:pPr>
        <w:suppressAutoHyphens w:val="0"/>
        <w:spacing w:after="60"/>
      </w:pPr>
    </w:p>
    <w:p w:rsidR="003D5D0F" w:rsidRDefault="003D5D0F" w:rsidP="003D5D0F">
      <w:pPr>
        <w:suppressAutoHyphens w:val="0"/>
        <w:spacing w:after="60"/>
      </w:pPr>
    </w:p>
    <w:p w:rsidR="003D5D0F" w:rsidRDefault="003D5D0F" w:rsidP="003D5D0F">
      <w:pPr>
        <w:suppressAutoHyphens w:val="0"/>
        <w:spacing w:after="60"/>
      </w:pPr>
    </w:p>
    <w:p w:rsidR="003D5D0F" w:rsidRDefault="003D5D0F" w:rsidP="003D5D0F">
      <w:pPr>
        <w:suppressAutoHyphens w:val="0"/>
        <w:spacing w:after="60"/>
      </w:pPr>
    </w:p>
    <w:p w:rsidR="003D5D0F" w:rsidRDefault="003D5D0F" w:rsidP="003D5D0F">
      <w:pPr>
        <w:suppressAutoHyphens w:val="0"/>
        <w:spacing w:after="60"/>
      </w:pPr>
    </w:p>
    <w:p w:rsidR="003D5D0F" w:rsidRDefault="003D5D0F" w:rsidP="003D5D0F">
      <w:pPr>
        <w:suppressAutoHyphens w:val="0"/>
        <w:spacing w:after="60"/>
      </w:pPr>
    </w:p>
    <w:p w:rsidR="003D5D0F" w:rsidRDefault="003D5D0F" w:rsidP="003D5D0F">
      <w:pPr>
        <w:suppressAutoHyphens w:val="0"/>
        <w:spacing w:after="60"/>
      </w:pPr>
    </w:p>
    <w:p w:rsidR="003D5D0F" w:rsidRDefault="003D5D0F" w:rsidP="003D5D0F">
      <w:pPr>
        <w:suppressAutoHyphens w:val="0"/>
        <w:spacing w:after="60"/>
      </w:pPr>
    </w:p>
    <w:p w:rsidR="00DC1AFB" w:rsidRPr="00E57B47" w:rsidRDefault="00DC1AFB" w:rsidP="003D5D0F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ab/>
      </w:r>
    </w:p>
    <w:p w:rsidR="00DC1AFB" w:rsidRPr="00E57B47" w:rsidRDefault="00DC1AFB">
      <w:pPr>
        <w:widowControl w:val="0"/>
        <w:spacing w:after="0" w:line="240" w:lineRule="auto"/>
        <w:ind w:left="3540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lang w:eastAsia="pl-PL"/>
        </w:rPr>
        <w:t>Z</w:t>
      </w:r>
      <w:r w:rsidRPr="00E57B47">
        <w:rPr>
          <w:rFonts w:ascii="Arial" w:eastAsia="Times New Roman" w:hAnsi="Arial" w:cs="Arial"/>
          <w:i/>
          <w:color w:val="000000"/>
          <w:lang w:eastAsia="pl-PL"/>
        </w:rPr>
        <w:t>ałącznik Nr  3  do Zarządzenia Nr……………….</w:t>
      </w:r>
    </w:p>
    <w:p w:rsidR="00DC1AFB" w:rsidRPr="00E57B47" w:rsidRDefault="00DC1AFB" w:rsidP="00396318">
      <w:pPr>
        <w:keepNext/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</w:p>
    <w:p w:rsidR="00DC1AFB" w:rsidRPr="00E57B47" w:rsidRDefault="00DC1AFB">
      <w:pPr>
        <w:keepNext/>
        <w:widowControl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E57B4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:rsidR="00DC1AFB" w:rsidRPr="00E57B47" w:rsidRDefault="00DC1AFB">
      <w:pPr>
        <w:keepNext/>
        <w:widowControl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E57B47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ART &amp; DESIGN</w:t>
      </w:r>
    </w:p>
    <w:p w:rsidR="00DC1AFB" w:rsidRPr="00E57B47" w:rsidRDefault="00DC1AFB" w:rsidP="00396318">
      <w:pPr>
        <w:keepNext/>
        <w:widowControl w:val="0"/>
        <w:spacing w:after="12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57B47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PLAN STUDIÓW W UKŁADZIE SEMESTRALNYM</w:t>
      </w: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E57B47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Semestr I </w:t>
      </w: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lang w:eastAsia="pl-PL"/>
        </w:rPr>
        <w:t>Zajęcia dydaktyczne – obligatoryjne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40"/>
        <w:gridCol w:w="425"/>
        <w:gridCol w:w="284"/>
        <w:gridCol w:w="848"/>
      </w:tblGrid>
      <w:tr w:rsidR="00B21D6D" w:rsidRPr="00E57B47" w:rsidTr="00C5552E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1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B21D6D" w:rsidRPr="00E57B47" w:rsidTr="00C5552E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B21D6D" w:rsidRPr="00E57B47" w:rsidTr="00C5552E">
        <w:trPr>
          <w:cantSplit/>
          <w:trHeight w:hRule="exact" w:val="649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21D6D" w:rsidRPr="00E57B47" w:rsidTr="00C5552E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color w:val="000000"/>
              </w:rPr>
              <w:t>Wiedza o kulturze (ze szczególnym uwzględnieniem problemów kultury audiowizualnej)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F308DC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21D6D" w:rsidRPr="00E57B47" w:rsidTr="00C5552E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color w:val="000000"/>
              </w:rPr>
              <w:t>Wybrane zagadnienia z historii sztuki</w:t>
            </w:r>
            <w:r w:rsidR="00396318">
              <w:rPr>
                <w:color w:val="000000"/>
              </w:rPr>
              <w:t xml:space="preserve"> *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F308DC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21D6D" w:rsidRPr="00E57B47" w:rsidTr="00C5552E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color w:val="000000"/>
              </w:rPr>
              <w:t>Analiza dzieła sztuki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C5552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21D6D" w:rsidRPr="00E57B47" w:rsidTr="00C5552E">
        <w:trPr>
          <w:trHeight w:val="210"/>
        </w:trPr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F308DC" w:rsidRPr="00E57B47" w:rsidRDefault="00F308DC">
            <w:pPr>
              <w:widowControl w:val="0"/>
              <w:suppressLineNumbers/>
              <w:spacing w:after="0" w:line="240" w:lineRule="auto"/>
              <w:rPr>
                <w:color w:val="000000"/>
              </w:rPr>
            </w:pPr>
            <w:r w:rsidRPr="00E57B47">
              <w:rPr>
                <w:color w:val="000000"/>
              </w:rPr>
              <w:t>Filozofia z elementami estetyki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F308DC" w:rsidRPr="00E57B47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F308DC" w:rsidRPr="00E57B47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F308DC" w:rsidRPr="00E57B47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F308DC" w:rsidRPr="00E57B47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F308DC" w:rsidRPr="00E57B47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F308DC" w:rsidRPr="00E57B47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F308DC" w:rsidRPr="00E57B47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F308DC" w:rsidRPr="00E57B47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F308DC" w:rsidRPr="00E57B47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:rsidR="00F308DC" w:rsidRPr="00E57B47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21D6D" w:rsidRPr="00E57B47" w:rsidTr="00AC3DA4">
        <w:trPr>
          <w:trHeight w:val="130"/>
        </w:trPr>
        <w:tc>
          <w:tcPr>
            <w:tcW w:w="4761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C5552E" w:rsidRPr="00E57B47" w:rsidRDefault="00C5552E" w:rsidP="00C5552E">
            <w:pPr>
              <w:widowControl w:val="0"/>
              <w:suppressLineNumbers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color w:val="000000"/>
              </w:rPr>
              <w:t>Ochrona własności intelektualne</w:t>
            </w:r>
            <w:r w:rsidR="003F1DFE" w:rsidRPr="00E57B47">
              <w:rPr>
                <w:color w:val="000000"/>
              </w:rPr>
              <w:t>j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C5552E" w:rsidRPr="00E57B47" w:rsidRDefault="00C5552E" w:rsidP="00C5552E">
            <w:pPr>
              <w:widowControl w:val="0"/>
              <w:suppressLineNumbers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C5552E" w:rsidRPr="00E57B47" w:rsidRDefault="00C5552E" w:rsidP="003F1DFE">
            <w:pPr>
              <w:widowControl w:val="0"/>
              <w:suppressLineNumbers/>
              <w:rPr>
                <w:color w:val="00000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C5552E" w:rsidRPr="00E57B47" w:rsidRDefault="00C5552E" w:rsidP="003F1DFE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C5552E" w:rsidRPr="00E57B47" w:rsidRDefault="00C5552E" w:rsidP="003F1DFE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C5552E" w:rsidRPr="00E57B47" w:rsidRDefault="00C5552E" w:rsidP="003F1DFE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C5552E" w:rsidRPr="00E57B47" w:rsidRDefault="00C5552E" w:rsidP="003F1DFE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C5552E" w:rsidRPr="00E57B47" w:rsidRDefault="00C5552E" w:rsidP="00C5552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C5552E" w:rsidRPr="00E57B47" w:rsidRDefault="00C5552E" w:rsidP="00C5552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C5552E" w:rsidRPr="00E57B47" w:rsidRDefault="00C5552E" w:rsidP="00C5552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:rsidR="00C5552E" w:rsidRPr="00E57B47" w:rsidRDefault="00C5552E" w:rsidP="00C5552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21D6D" w:rsidRPr="00E57B47" w:rsidTr="003F1DFE">
        <w:trPr>
          <w:trHeight w:val="211"/>
        </w:trPr>
        <w:tc>
          <w:tcPr>
            <w:tcW w:w="4761" w:type="dxa"/>
            <w:tcBorders>
              <w:top w:val="single" w:sz="4" w:space="0" w:color="auto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3F1DFE" w:rsidRPr="00E57B47" w:rsidRDefault="003F1DFE" w:rsidP="003F1DFE">
            <w:pPr>
              <w:widowControl w:val="0"/>
              <w:suppressLineNumbers/>
              <w:spacing w:after="0" w:line="240" w:lineRule="auto"/>
              <w:rPr>
                <w:color w:val="000000"/>
              </w:rPr>
            </w:pPr>
            <w:r w:rsidRPr="00E57B47">
              <w:rPr>
                <w:color w:val="000000"/>
              </w:rPr>
              <w:t>Pracownia artystyczna - prezentacja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3F1DFE" w:rsidRPr="00E57B47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3F1DFE" w:rsidRPr="00E57B47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3F1DFE" w:rsidRPr="00E57B47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3F1DFE" w:rsidRPr="00E57B47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3F1DFE" w:rsidRPr="00E57B47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3F1DFE" w:rsidRPr="00E57B47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3F1DFE" w:rsidRPr="00E57B47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3F1DFE" w:rsidRPr="00E57B47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3F1DFE" w:rsidRPr="00E57B47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3F1DFE" w:rsidRPr="00E57B47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</w:tr>
      <w:tr w:rsidR="00B21D6D" w:rsidRPr="00E57B47" w:rsidTr="00C5552E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:rsidR="003F1DFE" w:rsidRPr="00E57B47" w:rsidRDefault="003F1DFE" w:rsidP="003F1DFE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3F1DFE" w:rsidRPr="00E57B47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3F1DFE" w:rsidRPr="00E57B47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3F1DFE" w:rsidRPr="00E57B47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3F1DFE" w:rsidRPr="00E57B47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3F1DFE" w:rsidRPr="00E57B47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3F1DFE" w:rsidRPr="00E57B47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3F1DFE" w:rsidRPr="00E57B47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3F1DFE" w:rsidRPr="00E57B47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3F1DFE" w:rsidRPr="00E57B47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:rsidR="003F1DFE" w:rsidRPr="00E57B47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</w:tbl>
    <w:p w:rsidR="00396318" w:rsidRPr="00E75A1C" w:rsidRDefault="00396318" w:rsidP="00396318">
      <w:pPr>
        <w:pStyle w:val="Stopka"/>
        <w:ind w:right="360"/>
        <w:rPr>
          <w:color w:val="000000"/>
          <w:sz w:val="20"/>
          <w:szCs w:val="20"/>
        </w:rPr>
      </w:pPr>
    </w:p>
    <w:p w:rsidR="00396318" w:rsidRPr="00016894" w:rsidRDefault="00396318" w:rsidP="00396318">
      <w:pPr>
        <w:pStyle w:val="Stopka"/>
        <w:ind w:right="360"/>
        <w:rPr>
          <w:color w:val="FF0000"/>
          <w:sz w:val="20"/>
          <w:szCs w:val="20"/>
        </w:rPr>
      </w:pPr>
      <w:r w:rsidRPr="00E75A1C">
        <w:rPr>
          <w:color w:val="000000"/>
          <w:sz w:val="20"/>
          <w:szCs w:val="20"/>
        </w:rPr>
        <w:t>* wykłady do wyboru: histori</w:t>
      </w:r>
      <w:r w:rsidR="00C5222F" w:rsidRPr="00E75A1C">
        <w:rPr>
          <w:color w:val="000000"/>
          <w:sz w:val="20"/>
          <w:szCs w:val="20"/>
        </w:rPr>
        <w:t>a</w:t>
      </w:r>
      <w:r w:rsidRPr="00E75A1C">
        <w:rPr>
          <w:color w:val="000000"/>
          <w:sz w:val="20"/>
          <w:szCs w:val="20"/>
        </w:rPr>
        <w:t xml:space="preserve"> sztuk projektowych, historia sztuk wizualnych</w:t>
      </w:r>
    </w:p>
    <w:p w:rsidR="00DC1AFB" w:rsidRPr="00E57B47" w:rsidRDefault="00DC1AFB">
      <w:pPr>
        <w:spacing w:after="120"/>
        <w:rPr>
          <w:rFonts w:ascii="Arial" w:eastAsia="Times New Roman" w:hAnsi="Arial" w:cs="Arial"/>
          <w:color w:val="000000"/>
          <w:lang w:eastAsia="pl-PL"/>
        </w:rPr>
      </w:pPr>
    </w:p>
    <w:p w:rsidR="00DC1AFB" w:rsidRPr="00E57B47" w:rsidRDefault="00DC1AFB">
      <w:pPr>
        <w:spacing w:after="120"/>
        <w:contextualSpacing/>
        <w:rPr>
          <w:rFonts w:ascii="Arial" w:hAnsi="Arial" w:cs="Arial"/>
          <w:color w:val="000000"/>
        </w:rPr>
      </w:pPr>
      <w:r w:rsidRPr="00E57B47">
        <w:rPr>
          <w:rFonts w:ascii="Arial" w:eastAsia="Times New Roman" w:hAnsi="Arial" w:cs="Arial"/>
          <w:color w:val="000000"/>
          <w:lang w:eastAsia="pl-PL"/>
        </w:rPr>
        <w:t xml:space="preserve">Kursy </w:t>
      </w:r>
      <w:r w:rsidRPr="00E57B47">
        <w:rPr>
          <w:rFonts w:ascii="Arial" w:hAnsi="Arial" w:cs="Arial"/>
          <w:color w:val="000000"/>
        </w:rPr>
        <w:t>do wyboru</w:t>
      </w:r>
    </w:p>
    <w:p w:rsidR="00DC1AFB" w:rsidRPr="00E57B47" w:rsidRDefault="00DC1AFB" w:rsidP="00CD7D0D">
      <w:pPr>
        <w:spacing w:after="120"/>
        <w:contextualSpacing/>
        <w:rPr>
          <w:rFonts w:ascii="Arial" w:hAnsi="Arial" w:cs="Arial"/>
          <w:b/>
          <w:color w:val="000000"/>
        </w:rPr>
      </w:pPr>
      <w:r w:rsidRPr="00E57B47">
        <w:rPr>
          <w:rFonts w:ascii="Arial" w:hAnsi="Arial" w:cs="Arial"/>
          <w:color w:val="000000"/>
        </w:rPr>
        <w:t>(dokonując wyboru zajęć z listy student musi zgromadzić 8 ECTS)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340"/>
        <w:gridCol w:w="425"/>
        <w:gridCol w:w="424"/>
        <w:gridCol w:w="708"/>
      </w:tblGrid>
      <w:tr w:rsidR="00DC1AFB" w:rsidRPr="00E57B47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DC1AFB" w:rsidRPr="00E57B47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DC1AFB" w:rsidRPr="00E57B47" w:rsidRDefault="00DC1AFB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DC1AFB" w:rsidRPr="00E57B47" w:rsidRDefault="00DC1AFB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DC1AFB" w:rsidRPr="00E57B47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C1AFB" w:rsidRPr="00E57B47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Fotografia artystyczna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warsztatowa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bookmarkEnd w:id="0"/>
      <w:tr w:rsidR="00DC1AFB" w:rsidRPr="00E57B47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86030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działania wizualne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86030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Pracownia interdyscyplinarna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:rsidTr="00860306">
        <w:trPr>
          <w:trHeight w:val="105"/>
        </w:trPr>
        <w:tc>
          <w:tcPr>
            <w:tcW w:w="4875" w:type="dxa"/>
            <w:tcBorders>
              <w:top w:val="single" w:sz="12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 w:rsidR="00226B26">
              <w:rPr>
                <w:rFonts w:ascii="Arial" w:hAnsi="Arial" w:cs="Arial"/>
                <w:color w:val="000000"/>
                <w:sz w:val="20"/>
                <w:szCs w:val="20"/>
              </w:rPr>
              <w:t xml:space="preserve"> i montion graphic</w:t>
            </w: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26B26" w:rsidRPr="00E57B47" w:rsidTr="00860306">
        <w:trPr>
          <w:trHeight w:val="57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226B26" w:rsidRPr="00E57B47" w:rsidRDefault="00226B2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Concept </w:t>
            </w:r>
            <w:r w:rsidR="00860306">
              <w:rPr>
                <w:rFonts w:ascii="Arial" w:hAnsi="Arial" w:cs="Arial"/>
                <w:color w:val="000000"/>
                <w:sz w:val="20"/>
                <w:szCs w:val="20"/>
              </w:rPr>
              <w:t>art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226B26" w:rsidRPr="00E57B47" w:rsidRDefault="00226B2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226B26" w:rsidRPr="00E57B47" w:rsidRDefault="00226B2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226B26" w:rsidRPr="00E57B47" w:rsidRDefault="00226B2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226B26" w:rsidRPr="00E57B47" w:rsidRDefault="00860306" w:rsidP="00860306">
            <w:pPr>
              <w:pStyle w:val="Zawartotabeli"/>
              <w:tabs>
                <w:tab w:val="left" w:pos="285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226B26" w:rsidRPr="00E57B47" w:rsidRDefault="00226B2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226B26" w:rsidRPr="00E57B47" w:rsidRDefault="00226B2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226B26" w:rsidRPr="00E57B47" w:rsidRDefault="00226B2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226B26" w:rsidRPr="00E57B47" w:rsidRDefault="00226B2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226B26" w:rsidRPr="00E57B47" w:rsidRDefault="0086030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226B26" w:rsidRPr="00E57B47" w:rsidRDefault="0086030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B21D6D" w:rsidRPr="00E57B47" w:rsidTr="000768FF">
        <w:trPr>
          <w:trHeight w:val="22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B21D6D" w:rsidRPr="00E57B47" w:rsidTr="000768FF">
        <w:trPr>
          <w:trHeight w:val="10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0768FF" w:rsidRPr="00E57B47" w:rsidRDefault="000768FF" w:rsidP="000768FF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0768FF" w:rsidRPr="00E57B47" w:rsidRDefault="000768FF" w:rsidP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0768FF" w:rsidRPr="00E57B47" w:rsidRDefault="000768FF" w:rsidP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0768FF" w:rsidRPr="00E57B47" w:rsidRDefault="000768FF" w:rsidP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>
        <w:trPr>
          <w:trHeight w:val="9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Modelowanie i makietowanie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</w:t>
            </w:r>
            <w:r w:rsidR="00343484"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 i wnętrz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b/>
                <w:color w:val="000000"/>
                <w:sz w:val="20"/>
                <w:szCs w:val="20"/>
              </w:rPr>
              <w:t>8</w:t>
            </w:r>
          </w:p>
        </w:tc>
      </w:tr>
    </w:tbl>
    <w:p w:rsidR="00DC1AFB" w:rsidRPr="00E57B47" w:rsidRDefault="00DC1AFB">
      <w:pPr>
        <w:widowControl w:val="0"/>
        <w:spacing w:after="0" w:line="240" w:lineRule="auto"/>
        <w:rPr>
          <w:color w:val="000000"/>
        </w:rPr>
      </w:pPr>
      <w:r w:rsidRPr="00E57B47">
        <w:rPr>
          <w:rFonts w:ascii="Arial" w:eastAsia="Times New Roman" w:hAnsi="Arial" w:cs="Arial"/>
          <w:color w:val="000000"/>
          <w:lang w:eastAsia="pl-PL"/>
        </w:rPr>
        <w:t>Pozostałe zajęcia</w:t>
      </w:r>
    </w:p>
    <w:p w:rsidR="00DC1AFB" w:rsidRPr="00E57B47" w:rsidRDefault="00BB37C9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noProof/>
          <w:color w:val="000000"/>
          <w:lang w:eastAsia="pl-PL"/>
        </w:rPr>
        <mc:AlternateContent>
          <mc:Choice Requires="wps">
            <w:drawing>
              <wp:anchor distT="0" distB="0" distL="89535" distR="89535" simplePos="0" relativeHeight="251657728" behindDoc="0" locked="0" layoutInCell="1" allowOverlap="1">
                <wp:simplePos x="0" y="0"/>
                <wp:positionH relativeFrom="margin">
                  <wp:posOffset>-1270</wp:posOffset>
                </wp:positionH>
                <wp:positionV relativeFrom="paragraph">
                  <wp:posOffset>78105</wp:posOffset>
                </wp:positionV>
                <wp:extent cx="4356100" cy="943610"/>
                <wp:effectExtent l="0" t="1905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6100" cy="943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5" w:type="dxa"/>
                              <w:tblLayout w:type="fixed"/>
                              <w:tblCellMar>
                                <w:top w:w="55" w:type="dxa"/>
                                <w:left w:w="55" w:type="dxa"/>
                                <w:bottom w:w="55" w:type="dxa"/>
                                <w:right w:w="5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58"/>
                              <w:gridCol w:w="852"/>
                              <w:gridCol w:w="852"/>
                            </w:tblGrid>
                            <w:tr w:rsidR="00DC1AFB" w:rsidTr="00DE6897">
                              <w:tc>
                                <w:tcPr>
                                  <w:tcW w:w="5158" w:type="dxa"/>
                                  <w:tcBorders>
                                    <w:top w:val="single" w:sz="2" w:space="0" w:color="00000A"/>
                                    <w:left w:val="single" w:sz="2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:rsidR="00DC1AFB" w:rsidRDefault="00DC1AFB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rodzaj zajęć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2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:rsidR="00DC1AFB" w:rsidRDefault="00DC1AFB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godz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2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2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:rsidR="00DC1AFB" w:rsidRDefault="00DC1AFB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center"/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punkty ECTS</w:t>
                                  </w:r>
                                </w:p>
                              </w:tc>
                            </w:tr>
                            <w:tr w:rsidR="00DC1AFB" w:rsidTr="00DE6897">
                              <w:tc>
                                <w:tcPr>
                                  <w:tcW w:w="5158" w:type="dxa"/>
                                  <w:tcBorders>
                                    <w:top w:val="single" w:sz="6" w:space="0" w:color="00000A"/>
                                    <w:left w:val="single" w:sz="2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:rsidR="00DC1AFB" w:rsidRDefault="00DC1AFB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t>Szkolenie z zakresu BHP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:rsidR="00DC1AFB" w:rsidRDefault="00DC1AFB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2" w:space="0" w:color="00000A"/>
                                  </w:tcBorders>
                                  <w:shd w:val="clear" w:color="auto" w:fill="auto"/>
                                </w:tcPr>
                                <w:p w:rsidR="00DC1AFB" w:rsidRDefault="00DC1AFB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right"/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DC1AFB" w:rsidTr="00DE6897">
                              <w:trPr>
                                <w:trHeight w:val="270"/>
                              </w:trPr>
                              <w:tc>
                                <w:tcPr>
                                  <w:tcW w:w="5158" w:type="dxa"/>
                                  <w:tcBorders>
                                    <w:top w:val="single" w:sz="6" w:space="0" w:color="00000A"/>
                                    <w:left w:val="single" w:sz="2" w:space="0" w:color="00000A"/>
                                    <w:bottom w:val="single" w:sz="4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:rsidR="00DC1AFB" w:rsidRDefault="00DC1AFB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t>Szkolenie biblioteczne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:rsidR="00DC1AFB" w:rsidRDefault="00DC1AFB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2" w:space="0" w:color="00000A"/>
                                  </w:tcBorders>
                                  <w:shd w:val="clear" w:color="auto" w:fill="auto"/>
                                </w:tcPr>
                                <w:p w:rsidR="00DC1AFB" w:rsidRDefault="00DC1AFB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right"/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:rsidR="00DC1AFB" w:rsidRDefault="00DC1AFB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1pt;margin-top:6.15pt;width:343pt;height:74.3pt;z-index:251657728;visibility:visible;mso-wrap-style:square;mso-width-percent:0;mso-height-percent:0;mso-wrap-distance-left:7.05pt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" stroked="f">
                <v:textbox inset="0,0,0,0">
                  <w:txbxContent>
                    <w:tbl>
                      <w:tblPr>
                        <w:tblW w:w="0" w:type="auto"/>
                        <w:tblInd w:w="55" w:type="dxa"/>
                        <w:tblLayout w:type="fixed"/>
                        <w:tblCellMar>
                          <w:top w:w="55" w:type="dxa"/>
                          <w:left w:w="55" w:type="dxa"/>
                          <w:bottom w:w="55" w:type="dxa"/>
                          <w:right w:w="5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58"/>
                        <w:gridCol w:w="852"/>
                        <w:gridCol w:w="852"/>
                      </w:tblGrid>
                      <w:tr w:rsidR="00DC1AFB" w:rsidTr="00DE6897">
                        <w:tc>
                          <w:tcPr>
                            <w:tcW w:w="5158" w:type="dxa"/>
                            <w:tcBorders>
                              <w:top w:val="single" w:sz="2" w:space="0" w:color="00000A"/>
                              <w:left w:val="single" w:sz="2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:rsidR="00DC1AFB" w:rsidRDefault="00DC1AFB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rodzaj zajęć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2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:rsidR="00DC1AFB" w:rsidRDefault="00DC1AFB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godz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2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2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:rsidR="00DC1AFB" w:rsidRDefault="00DC1AFB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punkty ECTS</w:t>
                            </w:r>
                          </w:p>
                        </w:tc>
                      </w:tr>
                      <w:tr w:rsidR="00DC1AFB" w:rsidTr="00DE6897">
                        <w:tc>
                          <w:tcPr>
                            <w:tcW w:w="5158" w:type="dxa"/>
                            <w:tcBorders>
                              <w:top w:val="single" w:sz="6" w:space="0" w:color="00000A"/>
                              <w:left w:val="single" w:sz="2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:rsidR="00DC1AFB" w:rsidRDefault="00DC1AFB">
                            <w:pPr>
                              <w:widowControl w:val="0"/>
                              <w:suppressLineNumber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t>Szkolenie z zakresu BHP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:rsidR="00DC1AFB" w:rsidRDefault="00DC1AFB">
                            <w:pPr>
                              <w:widowControl w:val="0"/>
                              <w:suppressLineNumber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2" w:space="0" w:color="00000A"/>
                            </w:tcBorders>
                            <w:shd w:val="clear" w:color="auto" w:fill="auto"/>
                          </w:tcPr>
                          <w:p w:rsidR="00DC1AFB" w:rsidRDefault="00DC1AFB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right"/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0</w:t>
                            </w:r>
                          </w:p>
                        </w:tc>
                      </w:tr>
                      <w:tr w:rsidR="00DC1AFB" w:rsidTr="00DE6897">
                        <w:trPr>
                          <w:trHeight w:val="270"/>
                        </w:trPr>
                        <w:tc>
                          <w:tcPr>
                            <w:tcW w:w="5158" w:type="dxa"/>
                            <w:tcBorders>
                              <w:top w:val="single" w:sz="6" w:space="0" w:color="00000A"/>
                              <w:left w:val="single" w:sz="2" w:space="0" w:color="00000A"/>
                              <w:bottom w:val="single" w:sz="4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:rsidR="00DC1AFB" w:rsidRDefault="00DC1AFB">
                            <w:pPr>
                              <w:widowControl w:val="0"/>
                              <w:suppressLineNumber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t>Szkolenie biblioteczne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4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:rsidR="00DC1AFB" w:rsidRDefault="00DC1AFB">
                            <w:pPr>
                              <w:widowControl w:val="0"/>
                              <w:suppressLineNumber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4" w:space="0" w:color="00000A"/>
                              <w:right w:val="single" w:sz="2" w:space="0" w:color="00000A"/>
                            </w:tcBorders>
                            <w:shd w:val="clear" w:color="auto" w:fill="auto"/>
                          </w:tcPr>
                          <w:p w:rsidR="00DC1AFB" w:rsidRDefault="00DC1AFB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right"/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0</w:t>
                            </w:r>
                          </w:p>
                        </w:tc>
                      </w:tr>
                    </w:tbl>
                    <w:p w:rsidR="00DC1AFB" w:rsidRDefault="00DC1AFB"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DC1AFB" w:rsidRPr="00E57B47" w:rsidRDefault="00DC1AFB" w:rsidP="00AC3DA4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F308DC" w:rsidRPr="00E57B47" w:rsidRDefault="00F308DC" w:rsidP="00F308DC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E57B47">
        <w:rPr>
          <w:rFonts w:ascii="Arial" w:eastAsia="Times New Roman" w:hAnsi="Arial" w:cs="Arial"/>
          <w:color w:val="000000"/>
          <w:lang w:eastAsia="pl-PL"/>
        </w:rPr>
        <w:t>Kursy do wyboru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40"/>
        <w:gridCol w:w="425"/>
        <w:gridCol w:w="397"/>
        <w:gridCol w:w="735"/>
      </w:tblGrid>
      <w:tr w:rsidR="00F308DC" w:rsidRPr="00E57B47" w:rsidTr="00F308DC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F308DC" w:rsidRPr="00E57B47" w:rsidRDefault="00F308DC" w:rsidP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1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397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5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F308DC" w:rsidRPr="00E57B47" w:rsidTr="00F308DC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39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7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F308DC" w:rsidRPr="00E57B47" w:rsidTr="00F308DC">
        <w:trPr>
          <w:cantSplit/>
          <w:trHeight w:hRule="exact" w:val="573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F308DC" w:rsidRPr="00E57B47" w:rsidTr="00F308DC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Język obcy dla celów akademickich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ZO</w:t>
            </w:r>
          </w:p>
        </w:tc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F308DC" w:rsidRPr="00E57B47" w:rsidTr="00F308DC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97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</w:tbl>
    <w:p w:rsidR="00F308DC" w:rsidRPr="00E57B47" w:rsidRDefault="00F308DC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4"/>
          <w:szCs w:val="20"/>
          <w:lang w:eastAsia="pl-PL"/>
        </w:rPr>
        <w:t>Moduł specjalności do wyboru</w:t>
      </w: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61"/>
        <w:gridCol w:w="849"/>
      </w:tblGrid>
      <w:tr w:rsidR="00DC1AFB" w:rsidRPr="00E57B47">
        <w:trPr>
          <w:cantSplit/>
          <w:trHeight w:hRule="exact" w:val="573"/>
        </w:trPr>
        <w:tc>
          <w:tcPr>
            <w:tcW w:w="8561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  <w:t>Nazwa modułu</w:t>
            </w:r>
          </w:p>
        </w:tc>
        <w:tc>
          <w:tcPr>
            <w:tcW w:w="849" w:type="dxa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lang w:eastAsia="pl-PL"/>
              </w:rPr>
              <w:t>punkty</w:t>
            </w:r>
          </w:p>
          <w:p w:rsidR="00DC1AFB" w:rsidRPr="00E57B47" w:rsidRDefault="00DC1AFB">
            <w:pPr>
              <w:widowControl w:val="0"/>
              <w:spacing w:after="0" w:line="240" w:lineRule="auto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lang w:eastAsia="pl-PL"/>
              </w:rPr>
              <w:t>ECTS</w:t>
            </w:r>
          </w:p>
        </w:tc>
      </w:tr>
      <w:tr w:rsidR="00DC1AFB" w:rsidRPr="00E57B47"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Art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16</w:t>
            </w:r>
          </w:p>
        </w:tc>
      </w:tr>
      <w:tr w:rsidR="00DC1AFB" w:rsidRPr="00E57B47">
        <w:trPr>
          <w:trHeight w:val="210"/>
        </w:trPr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Design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16</w:t>
            </w:r>
          </w:p>
        </w:tc>
      </w:tr>
    </w:tbl>
    <w:p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D7D0D" w:rsidRDefault="00CD7D0D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DC1AFB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E57B47">
        <w:rPr>
          <w:rFonts w:ascii="Arial" w:eastAsia="Times New Roman" w:hAnsi="Arial" w:cs="Arial"/>
          <w:b/>
          <w:bCs/>
          <w:color w:val="000000"/>
          <w:lang w:eastAsia="pl-PL"/>
        </w:rPr>
        <w:lastRenderedPageBreak/>
        <w:t>Semestr II</w:t>
      </w:r>
    </w:p>
    <w:p w:rsidR="00860306" w:rsidRPr="00E57B47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lang w:eastAsia="pl-PL"/>
        </w:rPr>
        <w:t>Zajęcia dydaktyczne – obligatoryjne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40"/>
        <w:gridCol w:w="425"/>
        <w:gridCol w:w="284"/>
        <w:gridCol w:w="848"/>
      </w:tblGrid>
      <w:tr w:rsidR="00DC1AFB" w:rsidRPr="00E57B47" w:rsidTr="00396318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1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DC1AFB" w:rsidRPr="00E57B47" w:rsidTr="00396318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DC1AFB" w:rsidRPr="00E57B47" w:rsidTr="00396318">
        <w:trPr>
          <w:cantSplit/>
          <w:trHeight w:hRule="exact" w:val="649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C1AFB" w:rsidRPr="00E57B47" w:rsidTr="00396318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color w:val="000000"/>
              </w:rPr>
              <w:t>Wiedza o kulturze (ze szczególnym uwzględnieniem problemów kultury audiowizualnej)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C1AFB" w:rsidRPr="00E57B47" w:rsidTr="00396318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C93E68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Wykład / Konwersatorium do wyboru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C93E68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C93E68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C93E68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C93E68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C93E68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C1AFB" w:rsidRPr="00E57B47" w:rsidTr="00396318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color w:val="000000"/>
              </w:rPr>
              <w:t>Analiza dzieła sztuki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21D6D" w:rsidRPr="00E57B47" w:rsidTr="00396318">
        <w:trPr>
          <w:trHeight w:val="45"/>
        </w:trPr>
        <w:tc>
          <w:tcPr>
            <w:tcW w:w="4761" w:type="dxa"/>
            <w:tcBorders>
              <w:top w:val="single" w:sz="4" w:space="0" w:color="auto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E6897" w:rsidRPr="00E57B47" w:rsidRDefault="00DE6897" w:rsidP="00DE6897">
            <w:pPr>
              <w:widowControl w:val="0"/>
              <w:suppressLineNumbers/>
              <w:spacing w:after="0" w:line="240" w:lineRule="auto"/>
              <w:rPr>
                <w:color w:val="000000"/>
              </w:rPr>
            </w:pPr>
            <w:bookmarkStart w:id="2" w:name="_Hlk6001211"/>
            <w:r w:rsidRPr="00E57B47">
              <w:rPr>
                <w:color w:val="000000"/>
              </w:rPr>
              <w:t>Pracownia artystyczna - prezentacja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E6897" w:rsidRPr="00E57B47" w:rsidRDefault="00DE6897" w:rsidP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E6897" w:rsidRPr="00E57B47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E6897" w:rsidRPr="00E57B47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E6897" w:rsidRPr="00E57B47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E6897" w:rsidRPr="00E57B47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E6897" w:rsidRPr="00E57B47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E6897" w:rsidRPr="00E57B47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E6897" w:rsidRPr="00E57B47" w:rsidRDefault="00DE6897" w:rsidP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E6897" w:rsidRPr="00E57B47" w:rsidRDefault="00DE6897" w:rsidP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DE6897" w:rsidRPr="00E57B47" w:rsidRDefault="00DE6897" w:rsidP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</w:tr>
      <w:bookmarkEnd w:id="2"/>
      <w:tr w:rsidR="00DC1AFB" w:rsidRPr="00E57B47" w:rsidTr="00396318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F638C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8</w:t>
            </w:r>
            <w:r w:rsidR="00DE6897"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F638CE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</w:tbl>
    <w:p w:rsidR="00396318" w:rsidRDefault="00396318" w:rsidP="00396318">
      <w:pPr>
        <w:pStyle w:val="Stopka"/>
        <w:ind w:right="360"/>
        <w:rPr>
          <w:color w:val="FF0000"/>
          <w:sz w:val="20"/>
          <w:szCs w:val="20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hAnsi="Arial" w:cs="Arial"/>
          <w:color w:val="000000"/>
        </w:rPr>
      </w:pPr>
      <w:r w:rsidRPr="00E57B47">
        <w:rPr>
          <w:rFonts w:ascii="Arial" w:eastAsia="Times New Roman" w:hAnsi="Arial" w:cs="Arial"/>
          <w:color w:val="000000"/>
          <w:lang w:eastAsia="pl-PL"/>
        </w:rPr>
        <w:t>Kursy do wyboru</w:t>
      </w:r>
    </w:p>
    <w:p w:rsidR="00DC1AFB" w:rsidRPr="00CD7D0D" w:rsidRDefault="00DC1AFB" w:rsidP="00CD7D0D">
      <w:pPr>
        <w:spacing w:line="360" w:lineRule="auto"/>
        <w:contextualSpacing/>
        <w:rPr>
          <w:rFonts w:ascii="Arial" w:hAnsi="Arial" w:cs="Arial"/>
          <w:color w:val="000000"/>
          <w:sz w:val="20"/>
          <w:szCs w:val="20"/>
        </w:rPr>
      </w:pPr>
      <w:r w:rsidRPr="00E57B47">
        <w:rPr>
          <w:rFonts w:ascii="Arial" w:hAnsi="Arial" w:cs="Arial"/>
          <w:color w:val="000000"/>
        </w:rPr>
        <w:t>(dokonując wyboru zajęć z listy student musi zgromadzić 8 ECTS)</w:t>
      </w:r>
      <w:r w:rsidRPr="00E57B47">
        <w:rPr>
          <w:rFonts w:ascii="Arial" w:hAnsi="Arial" w:cs="Arial"/>
          <w:b/>
          <w:color w:val="000000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340"/>
        <w:gridCol w:w="425"/>
        <w:gridCol w:w="424"/>
        <w:gridCol w:w="708"/>
      </w:tblGrid>
      <w:tr w:rsidR="00860306" w:rsidRPr="00E57B47" w:rsidTr="00DE4D52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860306" w:rsidRPr="00E57B47" w:rsidRDefault="00860306" w:rsidP="00DE4D52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860306" w:rsidRPr="00E57B47" w:rsidRDefault="00860306" w:rsidP="00DE4D52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860306" w:rsidRPr="00E57B47" w:rsidRDefault="00860306" w:rsidP="00DE4D52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:rsidR="00860306" w:rsidRPr="00E57B47" w:rsidRDefault="00860306" w:rsidP="00DE4D52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860306" w:rsidRPr="00E57B47" w:rsidRDefault="00860306" w:rsidP="00DE4D52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860306" w:rsidRPr="00E57B47" w:rsidTr="00DE4D52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860306" w:rsidRPr="00E57B47" w:rsidRDefault="00860306" w:rsidP="00DE4D5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860306" w:rsidRPr="00E57B47" w:rsidRDefault="00860306" w:rsidP="00DE4D52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860306" w:rsidRPr="00E57B47" w:rsidRDefault="00860306" w:rsidP="00DE4D52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860306" w:rsidRPr="00E57B47" w:rsidRDefault="00860306" w:rsidP="00DE4D52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860306" w:rsidRPr="00E57B47" w:rsidRDefault="00860306" w:rsidP="00DE4D52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860306" w:rsidRPr="00E57B47" w:rsidRDefault="00860306" w:rsidP="00DE4D52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860306" w:rsidRPr="00E57B47" w:rsidRDefault="00860306" w:rsidP="00DE4D52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860306" w:rsidRPr="00E57B47" w:rsidTr="00DE4D52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860306" w:rsidRPr="00E57B47" w:rsidRDefault="00860306" w:rsidP="00DE4D52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860306" w:rsidRPr="00E57B47" w:rsidRDefault="00860306" w:rsidP="00DE4D52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860306" w:rsidRPr="00E57B47" w:rsidRDefault="00860306" w:rsidP="00DE4D52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860306" w:rsidRPr="00E57B47" w:rsidRDefault="00860306" w:rsidP="00DE4D52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860306" w:rsidRPr="00E57B47" w:rsidRDefault="00860306" w:rsidP="00DE4D52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860306" w:rsidRPr="00E57B47" w:rsidRDefault="00860306" w:rsidP="00DE4D52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860306" w:rsidRPr="00E57B47" w:rsidRDefault="00860306" w:rsidP="00DE4D52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860306" w:rsidRPr="00E57B47" w:rsidRDefault="00860306" w:rsidP="00DE4D5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860306" w:rsidRPr="00E57B47" w:rsidRDefault="00860306" w:rsidP="00DE4D5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860306" w:rsidRPr="00E57B47" w:rsidRDefault="00860306" w:rsidP="00DE4D5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860306" w:rsidRPr="00E57B47" w:rsidRDefault="00860306" w:rsidP="00DE4D5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60306" w:rsidRPr="00E57B47" w:rsidTr="00DE4D52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Fotografia artystyczna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warsztatowa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działania wizualne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rPr>
          <w:trHeight w:val="105"/>
        </w:trPr>
        <w:tc>
          <w:tcPr>
            <w:tcW w:w="4875" w:type="dxa"/>
            <w:tcBorders>
              <w:top w:val="single" w:sz="12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montion graphic</w:t>
            </w: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rPr>
          <w:trHeight w:val="57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Concept art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tabs>
                <w:tab w:val="left" w:pos="285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rPr>
          <w:trHeight w:val="22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rPr>
          <w:trHeight w:val="10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rPr>
          <w:trHeight w:val="9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Modelowanie i makietowanie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Programowanie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60306" w:rsidRPr="00E57B47" w:rsidTr="00DE4D52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:rsidR="00860306" w:rsidRPr="00E57B47" w:rsidRDefault="00860306" w:rsidP="00DE4D52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b/>
                <w:color w:val="000000"/>
                <w:sz w:val="20"/>
                <w:szCs w:val="20"/>
              </w:rPr>
              <w:t>8</w:t>
            </w:r>
          </w:p>
        </w:tc>
      </w:tr>
    </w:tbl>
    <w:p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4"/>
          <w:szCs w:val="20"/>
          <w:lang w:eastAsia="pl-PL"/>
        </w:rPr>
        <w:t>Moduł specjalności do wyboru</w:t>
      </w: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61"/>
        <w:gridCol w:w="849"/>
      </w:tblGrid>
      <w:tr w:rsidR="00DC1AFB" w:rsidRPr="00E57B47">
        <w:trPr>
          <w:cantSplit/>
          <w:trHeight w:hRule="exact" w:val="573"/>
        </w:trPr>
        <w:tc>
          <w:tcPr>
            <w:tcW w:w="8561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  <w:t>Nazwa modułu</w:t>
            </w:r>
          </w:p>
        </w:tc>
        <w:tc>
          <w:tcPr>
            <w:tcW w:w="849" w:type="dxa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lang w:eastAsia="pl-PL"/>
              </w:rPr>
              <w:t>punkty</w:t>
            </w:r>
          </w:p>
          <w:p w:rsidR="00DC1AFB" w:rsidRPr="00E57B47" w:rsidRDefault="00DC1AFB">
            <w:pPr>
              <w:widowControl w:val="0"/>
              <w:spacing w:after="0" w:line="240" w:lineRule="auto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lang w:eastAsia="pl-PL"/>
              </w:rPr>
              <w:t>ECTS</w:t>
            </w:r>
          </w:p>
        </w:tc>
      </w:tr>
      <w:tr w:rsidR="00DC1AFB" w:rsidRPr="00E57B47"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Art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16</w:t>
            </w:r>
          </w:p>
        </w:tc>
      </w:tr>
      <w:tr w:rsidR="00DC1AFB" w:rsidRPr="00E57B47">
        <w:trPr>
          <w:trHeight w:val="270"/>
        </w:trPr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Design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16</w:t>
            </w:r>
          </w:p>
        </w:tc>
      </w:tr>
    </w:tbl>
    <w:p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3D5D0F" w:rsidRDefault="003D5D0F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C93E68" w:rsidRDefault="00C93E68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C93E68" w:rsidRDefault="00C93E68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CD7D0D" w:rsidRDefault="00CD7D0D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60306" w:rsidRPr="00E57B47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E57B47">
        <w:rPr>
          <w:rFonts w:ascii="Arial" w:eastAsia="Times New Roman" w:hAnsi="Arial" w:cs="Arial"/>
          <w:b/>
          <w:bCs/>
          <w:color w:val="000000"/>
          <w:lang w:eastAsia="pl-PL"/>
        </w:rPr>
        <w:lastRenderedPageBreak/>
        <w:t>Semestr III</w:t>
      </w:r>
    </w:p>
    <w:p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lang w:eastAsia="pl-PL"/>
        </w:rPr>
        <w:t>Zajęcia dydaktyczne – obligatoryjne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40"/>
        <w:gridCol w:w="425"/>
        <w:gridCol w:w="284"/>
        <w:gridCol w:w="848"/>
      </w:tblGrid>
      <w:tr w:rsidR="00DC1AFB" w:rsidRPr="00E57B47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DC1AFB" w:rsidRPr="00E57B47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DC1AFB" w:rsidRPr="00E57B47">
        <w:trPr>
          <w:cantSplit/>
          <w:trHeight w:hRule="exact" w:val="649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C1AFB" w:rsidRPr="00E57B47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color w:val="000000"/>
              </w:rPr>
              <w:t>Teoria sztuki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F638CE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C1AFB" w:rsidRPr="00E57B47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color w:val="000000"/>
              </w:rPr>
              <w:t>Sztuka współczesna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C1AFB" w:rsidRPr="00E57B47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7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F638CE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</w:tbl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lang w:eastAsia="pl-PL"/>
        </w:rPr>
        <w:t>Kursy do wyboru</w:t>
      </w: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11"/>
        <w:gridCol w:w="455"/>
        <w:gridCol w:w="396"/>
        <w:gridCol w:w="736"/>
      </w:tblGrid>
      <w:tr w:rsidR="00DC1AFB" w:rsidRPr="00E57B47" w:rsidTr="00F638CE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2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396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6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DC1AFB" w:rsidRPr="00E57B47" w:rsidTr="00F638CE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 w grupach</w:t>
            </w:r>
          </w:p>
        </w:tc>
        <w:tc>
          <w:tcPr>
            <w:tcW w:w="31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39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73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DC1AFB" w:rsidRPr="00E57B47" w:rsidTr="00F638CE">
        <w:trPr>
          <w:cantSplit/>
          <w:trHeight w:hRule="exact" w:val="573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1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C1AFB" w:rsidRPr="00E57B47" w:rsidTr="00F638CE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color w:val="000000"/>
              </w:rPr>
              <w:t>Seminarium dyplomowe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F638C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7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C1AFB" w:rsidRPr="00E57B47" w:rsidTr="00F638CE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color w:val="000000"/>
              </w:rPr>
              <w:t>Magisterska pracownia dyplomowa*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F638C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6127D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7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DC1AFB" w:rsidRPr="00E57B47" w:rsidTr="00F638CE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F638C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F638CE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6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F638CE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</w:tbl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hAnsi="Arial" w:cs="Arial"/>
          <w:color w:val="000000"/>
        </w:rPr>
      </w:pPr>
      <w:r w:rsidRPr="00E57B47">
        <w:rPr>
          <w:rFonts w:ascii="Arial" w:eastAsia="Times New Roman" w:hAnsi="Arial" w:cs="Arial"/>
          <w:color w:val="000000"/>
          <w:lang w:eastAsia="pl-PL"/>
        </w:rPr>
        <w:t>Kursy do wyboru</w:t>
      </w:r>
    </w:p>
    <w:p w:rsidR="00DC1AFB" w:rsidRPr="00E57B47" w:rsidRDefault="00DC1AFB">
      <w:pPr>
        <w:spacing w:line="360" w:lineRule="auto"/>
        <w:contextualSpacing/>
        <w:rPr>
          <w:rFonts w:ascii="Arial" w:hAnsi="Arial" w:cs="Arial"/>
          <w:color w:val="000000"/>
          <w:sz w:val="20"/>
          <w:szCs w:val="20"/>
        </w:rPr>
      </w:pPr>
      <w:r w:rsidRPr="00E57B47">
        <w:rPr>
          <w:rFonts w:ascii="Arial" w:hAnsi="Arial" w:cs="Arial"/>
          <w:color w:val="000000"/>
        </w:rPr>
        <w:t>(dokonując wyboru zajęć z listy student musi zgromadzić 6 ECTS)</w:t>
      </w:r>
      <w:r w:rsidRPr="00E57B47">
        <w:rPr>
          <w:rFonts w:ascii="Arial" w:hAnsi="Arial" w:cs="Arial"/>
          <w:b/>
          <w:color w:val="000000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340"/>
        <w:gridCol w:w="425"/>
        <w:gridCol w:w="424"/>
        <w:gridCol w:w="708"/>
      </w:tblGrid>
      <w:tr w:rsidR="00DC1AFB" w:rsidRPr="00E57B47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DC1AFB" w:rsidRPr="00E57B47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DC1AFB" w:rsidRPr="00E57B47" w:rsidRDefault="00DC1AFB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DC1AFB" w:rsidRPr="00E57B47" w:rsidRDefault="00DC1AFB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DC1AFB" w:rsidRPr="00E57B47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C1AFB" w:rsidRPr="00E57B4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C1AFB" w:rsidRPr="00E57B47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Fotografia artystyczna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C1AFB" w:rsidRPr="00E57B4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C1AFB" w:rsidRPr="00E57B4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warsztatowa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C1AFB" w:rsidRPr="00E57B47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C1AFB" w:rsidRPr="00E57B47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 w:rsidR="00CD7D0D">
              <w:rPr>
                <w:rFonts w:ascii="Arial" w:hAnsi="Arial" w:cs="Arial"/>
                <w:color w:val="000000"/>
                <w:sz w:val="20"/>
                <w:szCs w:val="20"/>
              </w:rPr>
              <w:t xml:space="preserve"> i działania wizualne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C1AFB" w:rsidRPr="00E57B47">
        <w:trPr>
          <w:trHeight w:val="18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CD7D0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C1AFB" w:rsidRPr="00E57B4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C1AFB" w:rsidRPr="00E57B47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C1AFB" w:rsidRPr="00E57B47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Sitodruk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C1AFB" w:rsidRPr="00E57B47">
        <w:trPr>
          <w:trHeight w:val="105"/>
        </w:trPr>
        <w:tc>
          <w:tcPr>
            <w:tcW w:w="4875" w:type="dxa"/>
            <w:tcBorders>
              <w:top w:val="single" w:sz="12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 w:rsidR="00CD7D0D">
              <w:rPr>
                <w:rFonts w:ascii="Arial" w:hAnsi="Arial" w:cs="Arial"/>
                <w:color w:val="000000"/>
                <w:sz w:val="20"/>
                <w:szCs w:val="20"/>
              </w:rPr>
              <w:t xml:space="preserve"> i montion graphic</w:t>
            </w: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C1AFB" w:rsidRPr="00E57B47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CD7D0D" w:rsidRPr="00E57B47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CD7D0D" w:rsidRPr="00E57B47" w:rsidRDefault="00CD7D0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Concept art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CD7D0D" w:rsidRPr="00E57B47" w:rsidRDefault="00CD7D0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CD7D0D" w:rsidRPr="00E57B47" w:rsidRDefault="00CD7D0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CD7D0D" w:rsidRPr="00E57B47" w:rsidRDefault="00CD7D0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CD7D0D" w:rsidRPr="00E57B47" w:rsidRDefault="00CD7D0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CD7D0D" w:rsidRPr="00E57B47" w:rsidRDefault="00CD7D0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CD7D0D" w:rsidRPr="00E57B47" w:rsidRDefault="00CD7D0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CD7D0D" w:rsidRPr="00E57B47" w:rsidRDefault="00CD7D0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CD7D0D" w:rsidRPr="00E57B47" w:rsidRDefault="00CD7D0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CD7D0D" w:rsidRPr="00E57B47" w:rsidRDefault="00CD7D0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CD7D0D" w:rsidRPr="00E57B47" w:rsidRDefault="00CD7D0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B21D6D" w:rsidRPr="00E57B47" w:rsidTr="000768FF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B21D6D" w:rsidRPr="00E57B47" w:rsidTr="000768FF">
        <w:trPr>
          <w:trHeight w:val="9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0768FF" w:rsidRPr="00E57B47" w:rsidRDefault="000768FF" w:rsidP="000768FF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0768FF" w:rsidRPr="00E57B47" w:rsidRDefault="000768FF" w:rsidP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0768FF" w:rsidRPr="00E57B47" w:rsidRDefault="000768FF" w:rsidP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0768FF" w:rsidRPr="00E57B47" w:rsidRDefault="000768FF" w:rsidP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C1AFB" w:rsidRPr="00E57B47">
        <w:trPr>
          <w:trHeight w:val="9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Modelowanie i makietowanie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C1AFB" w:rsidRPr="00E57B47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C1AFB" w:rsidRPr="00E57B47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C1AFB" w:rsidRPr="00E57B47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C1AFB" w:rsidRPr="00E57B47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</w:t>
            </w:r>
            <w:r w:rsidR="00343484"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 i wnętrz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C1AFB" w:rsidRPr="00E57B47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C1AFB" w:rsidRPr="00E57B4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C1AFB" w:rsidRPr="00E57B4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C1AFB" w:rsidRPr="00E57B4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C1AFB" w:rsidRPr="00E57B47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b/>
                <w:color w:val="000000"/>
                <w:sz w:val="20"/>
                <w:szCs w:val="20"/>
              </w:rPr>
              <w:t>6</w:t>
            </w:r>
          </w:p>
        </w:tc>
      </w:tr>
    </w:tbl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4"/>
          <w:szCs w:val="20"/>
          <w:lang w:eastAsia="pl-PL"/>
        </w:rPr>
        <w:t>Moduł specjalności do wyboru</w:t>
      </w: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61"/>
        <w:gridCol w:w="849"/>
      </w:tblGrid>
      <w:tr w:rsidR="00DC1AFB" w:rsidRPr="00E57B47">
        <w:trPr>
          <w:cantSplit/>
          <w:trHeight w:hRule="exact" w:val="573"/>
        </w:trPr>
        <w:tc>
          <w:tcPr>
            <w:tcW w:w="8561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  <w:t>Nazwa modułu</w:t>
            </w:r>
          </w:p>
        </w:tc>
        <w:tc>
          <w:tcPr>
            <w:tcW w:w="849" w:type="dxa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lang w:eastAsia="pl-PL"/>
              </w:rPr>
              <w:t>punkty</w:t>
            </w:r>
          </w:p>
          <w:p w:rsidR="00DC1AFB" w:rsidRPr="00E57B47" w:rsidRDefault="00DC1AFB">
            <w:pPr>
              <w:widowControl w:val="0"/>
              <w:spacing w:after="0" w:line="240" w:lineRule="auto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lang w:eastAsia="pl-PL"/>
              </w:rPr>
              <w:t>ECTS</w:t>
            </w:r>
          </w:p>
        </w:tc>
      </w:tr>
      <w:tr w:rsidR="00DC1AFB" w:rsidRPr="00E57B47"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Art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12</w:t>
            </w:r>
          </w:p>
        </w:tc>
      </w:tr>
      <w:tr w:rsidR="00DC1AFB" w:rsidRPr="00E57B47">
        <w:trPr>
          <w:trHeight w:val="210"/>
        </w:trPr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Design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12</w:t>
            </w:r>
          </w:p>
        </w:tc>
      </w:tr>
    </w:tbl>
    <w:p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DC1AFB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CD7D0D" w:rsidRPr="00E57B47" w:rsidRDefault="00CD7D0D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DC1AFB" w:rsidRPr="00E57B47" w:rsidRDefault="00DC1AFB" w:rsidP="003D5D0F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b/>
          <w:bCs/>
          <w:color w:val="000000"/>
          <w:lang w:eastAsia="pl-PL"/>
        </w:rPr>
        <w:lastRenderedPageBreak/>
        <w:t>Semestr IV</w:t>
      </w: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lang w:eastAsia="pl-PL"/>
        </w:rPr>
        <w:t>Kursy do wyboru</w:t>
      </w: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11"/>
        <w:gridCol w:w="455"/>
        <w:gridCol w:w="284"/>
        <w:gridCol w:w="848"/>
      </w:tblGrid>
      <w:tr w:rsidR="00DC1AFB" w:rsidRPr="00E57B47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DC1AFB" w:rsidRPr="00E57B47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 w grupach</w:t>
            </w:r>
          </w:p>
        </w:tc>
        <w:tc>
          <w:tcPr>
            <w:tcW w:w="31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4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DC1AFB" w:rsidRPr="00E57B47">
        <w:trPr>
          <w:cantSplit/>
          <w:trHeight w:hRule="exact" w:val="573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1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C1AFB" w:rsidRPr="00E57B47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Seminarium dyplomowe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21D6D" w:rsidRPr="00E57B47" w:rsidTr="00AC3DA4">
        <w:trPr>
          <w:trHeight w:val="210"/>
        </w:trPr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Magisterska pracownia dyplomowa*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175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175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6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:rsidR="00DC1AFB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</w:t>
            </w:r>
          </w:p>
        </w:tc>
      </w:tr>
      <w:tr w:rsidR="00B21D6D" w:rsidRPr="00E57B47" w:rsidTr="00AC3DA4">
        <w:tc>
          <w:tcPr>
            <w:tcW w:w="4761" w:type="dxa"/>
            <w:tcBorders>
              <w:top w:val="single" w:sz="4" w:space="0" w:color="auto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C3DA4" w:rsidRPr="00E57B47" w:rsidRDefault="00AC3DA4" w:rsidP="00AC3DA4">
            <w:pPr>
              <w:widowControl w:val="0"/>
              <w:suppressLineNumbers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portfolio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C3DA4" w:rsidRPr="00E57B47" w:rsidRDefault="00AC3DA4" w:rsidP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C3DA4" w:rsidRPr="00E57B47" w:rsidRDefault="00AC3DA4" w:rsidP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C3DA4" w:rsidRPr="00E57B47" w:rsidRDefault="00AC3DA4" w:rsidP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AC3DA4" w:rsidRPr="00E57B47" w:rsidRDefault="00AC3DA4" w:rsidP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C1AFB" w:rsidRPr="00E57B47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225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255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6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20</w:t>
            </w:r>
          </w:p>
        </w:tc>
      </w:tr>
    </w:tbl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4"/>
          <w:szCs w:val="20"/>
          <w:lang w:eastAsia="pl-PL"/>
        </w:rPr>
        <w:t>Egzamin dyplomowy</w:t>
      </w: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W w:w="0" w:type="auto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8616"/>
        <w:gridCol w:w="850"/>
      </w:tblGrid>
      <w:tr w:rsidR="00DC1AFB" w:rsidRPr="00E57B47">
        <w:tc>
          <w:tcPr>
            <w:tcW w:w="8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vAlign w:val="center"/>
          </w:tcPr>
          <w:p w:rsidR="00DC1AFB" w:rsidRPr="00E57B47" w:rsidRDefault="00DC1AF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lang w:eastAsia="pl-PL"/>
              </w:rPr>
              <w:t>Tematyka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</w:tcPr>
          <w:p w:rsidR="00DC1AFB" w:rsidRPr="00E57B47" w:rsidRDefault="00DC1AFB">
            <w:pPr>
              <w:widowControl w:val="0"/>
              <w:spacing w:after="0" w:line="240" w:lineRule="auto"/>
              <w:jc w:val="both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lang w:eastAsia="pl-PL"/>
              </w:rPr>
              <w:t>Punkty ECTS</w:t>
            </w:r>
          </w:p>
        </w:tc>
      </w:tr>
      <w:tr w:rsidR="00DC1AFB" w:rsidRPr="00E57B47">
        <w:trPr>
          <w:trHeight w:val="583"/>
        </w:trPr>
        <w:tc>
          <w:tcPr>
            <w:tcW w:w="8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</w:tcPr>
          <w:p w:rsidR="00DC1AFB" w:rsidRPr="00E57B47" w:rsidRDefault="00DC1AFB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Magisterski egzamin dyplomowy jest formą obrony teoretycznej (pisemnej) pracy dyplomowej i dyplomu artystycznego/projektowego, który jest prezentowany w trakcie egzaminu. </w:t>
            </w:r>
          </w:p>
          <w:p w:rsidR="00DC1AFB" w:rsidRPr="00E57B47" w:rsidRDefault="00DC1AFB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Elementem egzaminu jest obowiązkowa autoprezentacja dotycząca zarówno pracy teoretycznej jak i dyplomu artystycznego/projektowego</w:t>
            </w:r>
            <w:r w:rsidR="00AC3DA4" w:rsidRPr="00E57B47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:rsidR="00DC1AFB" w:rsidRPr="00E57B47" w:rsidRDefault="00DC1AFB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W dalszej części egzamin dyplomowy polega na udzieleniu odpowiedzi na pytania zadawane przez członków Komisji egzaminu dyplomowego powołanej przez Dziekana Wydziału Sztuki.</w:t>
            </w:r>
          </w:p>
          <w:p w:rsidR="00DC1AFB" w:rsidRPr="00E57B47" w:rsidRDefault="00DC1AFB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Magisterska praca dyplomowa powinna składać się z zestawu prac będących realizacją określonego założenia artystycznego/projektowego, wykonaną na wysokim poziomie technologicznym i artystycznym świadczącym o rozwiniętej świadomości twórczej, inwencji i biegłości warsztatowej autora. </w:t>
            </w:r>
          </w:p>
          <w:p w:rsidR="00DC1AFB" w:rsidRPr="00E57B47" w:rsidRDefault="00DC1AF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Część teoretyczna pracy powinna być pisemną wypowiedzią na temat problematyki twórczości, zjawisk sztuki, wykazującą sprawność autora w posługiwaniu się pojęciami teorii sztuki, umiejętność analizowania i interpretowania dzieła oraz rozumienia zjawisk występujących w sferze sztuki, w tym także współczesnych środków przekazu multimedialnego.      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</w:tcPr>
          <w:p w:rsidR="00DC1AFB" w:rsidRPr="00E57B47" w:rsidRDefault="00DC1AFB">
            <w:pPr>
              <w:widowControl w:val="0"/>
              <w:spacing w:after="0" w:line="240" w:lineRule="auto"/>
              <w:jc w:val="both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lang w:eastAsia="pl-PL"/>
              </w:rPr>
              <w:t>10</w:t>
            </w:r>
          </w:p>
        </w:tc>
      </w:tr>
    </w:tbl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3D5D0F" w:rsidRPr="00E57B47" w:rsidRDefault="003D5D0F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3D5D0F" w:rsidRPr="00E57B47" w:rsidRDefault="003D5D0F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lang w:eastAsia="pl-PL"/>
        </w:rPr>
        <w:lastRenderedPageBreak/>
        <w:t>Informacje uzupełniające:</w:t>
      </w:r>
    </w:p>
    <w:p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DC1AFB" w:rsidRPr="00E57B47" w:rsidRDefault="00DC1AFB" w:rsidP="003D5D0F">
      <w:pPr>
        <w:widowControl w:val="0"/>
        <w:tabs>
          <w:tab w:val="left" w:pos="284"/>
        </w:tabs>
        <w:spacing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Magisterska pracownia dyplomowa</w:t>
      </w:r>
    </w:p>
    <w:p w:rsidR="00DC1AFB" w:rsidRPr="00E57B47" w:rsidRDefault="00DC1AFB">
      <w:pPr>
        <w:widowControl w:val="0"/>
        <w:tabs>
          <w:tab w:val="left" w:pos="284"/>
        </w:tabs>
        <w:spacing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Student wybiera magisterską pracownie dyplomową z listy odpowiadającej modułowi specjalności</w:t>
      </w:r>
    </w:p>
    <w:p w:rsidR="00DC1AFB" w:rsidRPr="00E57B47" w:rsidRDefault="00DC1AFB">
      <w:pPr>
        <w:widowControl w:val="0"/>
        <w:tabs>
          <w:tab w:val="left" w:pos="284"/>
        </w:tabs>
        <w:spacing w:after="0" w:line="240" w:lineRule="auto"/>
        <w:ind w:left="284"/>
        <w:jc w:val="center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DC1AFB" w:rsidRPr="00E57B47" w:rsidRDefault="00DC1AFB">
      <w:pPr>
        <w:widowControl w:val="0"/>
        <w:tabs>
          <w:tab w:val="left" w:pos="284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E57B47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Moduł ART:</w:t>
      </w:r>
    </w:p>
    <w:p w:rsidR="00DC1AFB" w:rsidRPr="00E57B47" w:rsidRDefault="00DC1AFB">
      <w:pPr>
        <w:pStyle w:val="Zawartotabeli"/>
        <w:rPr>
          <w:rFonts w:ascii="Arial" w:hAnsi="Arial" w:cs="Arial"/>
          <w:color w:val="000000"/>
          <w:sz w:val="20"/>
          <w:szCs w:val="20"/>
        </w:rPr>
      </w:pPr>
      <w:r w:rsidRPr="00E57B47">
        <w:rPr>
          <w:rFonts w:ascii="Arial" w:hAnsi="Arial" w:cs="Arial"/>
          <w:color w:val="000000"/>
          <w:sz w:val="20"/>
          <w:szCs w:val="20"/>
        </w:rPr>
        <w:t>Animacja</w:t>
      </w:r>
    </w:p>
    <w:p w:rsidR="00DC1AFB" w:rsidRPr="00E57B47" w:rsidRDefault="00DC1AFB">
      <w:pPr>
        <w:pStyle w:val="Zawartotabeli"/>
        <w:rPr>
          <w:rFonts w:ascii="Arial" w:hAnsi="Arial" w:cs="Arial"/>
          <w:color w:val="000000"/>
          <w:sz w:val="20"/>
          <w:szCs w:val="20"/>
        </w:rPr>
      </w:pPr>
      <w:r w:rsidRPr="00E57B47">
        <w:rPr>
          <w:rFonts w:ascii="Arial" w:hAnsi="Arial" w:cs="Arial"/>
          <w:color w:val="000000"/>
          <w:sz w:val="20"/>
          <w:szCs w:val="20"/>
        </w:rPr>
        <w:t>Fotografia artystyczna</w:t>
      </w:r>
    </w:p>
    <w:p w:rsidR="00DC1AFB" w:rsidRPr="00E57B47" w:rsidRDefault="00DC1AFB">
      <w:pPr>
        <w:pStyle w:val="Zawartotabeli"/>
        <w:rPr>
          <w:rFonts w:ascii="Arial" w:hAnsi="Arial" w:cs="Arial"/>
          <w:color w:val="000000"/>
          <w:sz w:val="20"/>
          <w:szCs w:val="20"/>
        </w:rPr>
      </w:pPr>
      <w:r w:rsidRPr="00E57B47">
        <w:rPr>
          <w:rFonts w:ascii="Arial" w:hAnsi="Arial" w:cs="Arial"/>
          <w:color w:val="000000"/>
          <w:sz w:val="20"/>
          <w:szCs w:val="20"/>
        </w:rPr>
        <w:t>Grafika cyfrowa</w:t>
      </w:r>
    </w:p>
    <w:p w:rsidR="00DC1AFB" w:rsidRPr="00E57B47" w:rsidRDefault="00DC1AFB">
      <w:pPr>
        <w:pStyle w:val="Zawartotabeli"/>
        <w:rPr>
          <w:rFonts w:ascii="Arial" w:hAnsi="Arial" w:cs="Arial"/>
          <w:color w:val="000000"/>
          <w:sz w:val="20"/>
          <w:szCs w:val="20"/>
        </w:rPr>
      </w:pPr>
      <w:r w:rsidRPr="00E57B47">
        <w:rPr>
          <w:rFonts w:ascii="Arial" w:hAnsi="Arial" w:cs="Arial"/>
          <w:color w:val="000000"/>
          <w:sz w:val="20"/>
          <w:szCs w:val="20"/>
        </w:rPr>
        <w:t>Grafika warsztatowa</w:t>
      </w:r>
    </w:p>
    <w:p w:rsidR="00DC1AFB" w:rsidRPr="00E57B47" w:rsidRDefault="00DC1AFB">
      <w:pPr>
        <w:pStyle w:val="Zawartotabeli"/>
        <w:rPr>
          <w:rFonts w:ascii="Arial" w:hAnsi="Arial" w:cs="Arial"/>
          <w:color w:val="000000"/>
          <w:sz w:val="20"/>
          <w:szCs w:val="20"/>
        </w:rPr>
      </w:pPr>
      <w:r w:rsidRPr="00E57B47">
        <w:rPr>
          <w:rFonts w:ascii="Arial" w:hAnsi="Arial" w:cs="Arial"/>
          <w:color w:val="000000"/>
          <w:sz w:val="20"/>
          <w:szCs w:val="20"/>
        </w:rPr>
        <w:t>Ilustracja</w:t>
      </w:r>
    </w:p>
    <w:p w:rsidR="00DC1AFB" w:rsidRPr="00E57B47" w:rsidRDefault="00DC1AFB">
      <w:pPr>
        <w:pStyle w:val="Zawartotabeli"/>
        <w:rPr>
          <w:rFonts w:ascii="Arial" w:hAnsi="Arial" w:cs="Arial"/>
          <w:color w:val="000000"/>
          <w:sz w:val="20"/>
          <w:szCs w:val="20"/>
        </w:rPr>
      </w:pPr>
      <w:r w:rsidRPr="00E57B47">
        <w:rPr>
          <w:rFonts w:ascii="Arial" w:hAnsi="Arial" w:cs="Arial"/>
          <w:color w:val="000000"/>
          <w:sz w:val="20"/>
          <w:szCs w:val="20"/>
        </w:rPr>
        <w:t>Malarstwo</w:t>
      </w:r>
      <w:r w:rsidR="00BE0A3B">
        <w:rPr>
          <w:rFonts w:ascii="Arial" w:hAnsi="Arial" w:cs="Arial"/>
          <w:color w:val="000000"/>
          <w:sz w:val="20"/>
          <w:szCs w:val="20"/>
        </w:rPr>
        <w:t xml:space="preserve"> i działania wizualne</w:t>
      </w:r>
    </w:p>
    <w:p w:rsidR="00DC1AFB" w:rsidRPr="00E57B47" w:rsidRDefault="00BE0A3B">
      <w:pPr>
        <w:pStyle w:val="Zawartotabeli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Pracownia interdyscyplinarna</w:t>
      </w:r>
    </w:p>
    <w:p w:rsidR="00DC1AFB" w:rsidRPr="00E57B47" w:rsidRDefault="00DC1AFB">
      <w:pPr>
        <w:pStyle w:val="Zawartotabeli"/>
        <w:rPr>
          <w:rFonts w:ascii="Arial" w:hAnsi="Arial" w:cs="Arial"/>
          <w:color w:val="000000"/>
          <w:sz w:val="20"/>
          <w:szCs w:val="20"/>
        </w:rPr>
      </w:pPr>
      <w:r w:rsidRPr="00E57B47">
        <w:rPr>
          <w:rFonts w:ascii="Arial" w:hAnsi="Arial" w:cs="Arial"/>
          <w:color w:val="000000"/>
          <w:sz w:val="20"/>
          <w:szCs w:val="20"/>
        </w:rPr>
        <w:t>Rysunek</w:t>
      </w:r>
    </w:p>
    <w:p w:rsidR="00DC1AFB" w:rsidRPr="00E57B47" w:rsidRDefault="00DC1AFB">
      <w:pPr>
        <w:pStyle w:val="Zawartotabeli"/>
        <w:rPr>
          <w:rFonts w:ascii="Arial" w:hAnsi="Arial" w:cs="Arial"/>
          <w:color w:val="000000"/>
          <w:sz w:val="20"/>
          <w:szCs w:val="20"/>
        </w:rPr>
      </w:pPr>
      <w:r w:rsidRPr="00E57B47">
        <w:rPr>
          <w:rFonts w:ascii="Arial" w:hAnsi="Arial" w:cs="Arial"/>
          <w:color w:val="000000"/>
          <w:sz w:val="20"/>
          <w:szCs w:val="20"/>
        </w:rPr>
        <w:t>Rzeźba i działania w przestrzeni</w:t>
      </w:r>
    </w:p>
    <w:p w:rsidR="00DC1AFB" w:rsidRPr="00E57B47" w:rsidRDefault="00DC1AFB">
      <w:pPr>
        <w:widowControl w:val="0"/>
        <w:tabs>
          <w:tab w:val="left" w:pos="284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</w:pPr>
      <w:r w:rsidRPr="00E57B47">
        <w:rPr>
          <w:rFonts w:ascii="Arial" w:hAnsi="Arial" w:cs="Arial"/>
          <w:color w:val="000000"/>
          <w:sz w:val="20"/>
          <w:szCs w:val="20"/>
          <w:lang w:val="en-US"/>
        </w:rPr>
        <w:t>Sitodruk</w:t>
      </w:r>
    </w:p>
    <w:p w:rsidR="00DC1AFB" w:rsidRPr="00E57B47" w:rsidRDefault="00DC1AFB">
      <w:pPr>
        <w:widowControl w:val="0"/>
        <w:tabs>
          <w:tab w:val="left" w:pos="284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</w:pPr>
    </w:p>
    <w:p w:rsidR="00DC1AFB" w:rsidRPr="00E57B47" w:rsidRDefault="00DC1AFB">
      <w:pPr>
        <w:widowControl w:val="0"/>
        <w:tabs>
          <w:tab w:val="left" w:pos="284"/>
        </w:tabs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E57B47">
        <w:rPr>
          <w:rFonts w:ascii="Arial" w:eastAsia="Times New Roman" w:hAnsi="Arial" w:cs="Arial"/>
          <w:b/>
          <w:color w:val="000000"/>
          <w:sz w:val="20"/>
          <w:szCs w:val="20"/>
          <w:lang w:val="en-US" w:eastAsia="pl-PL"/>
        </w:rPr>
        <w:t>Moduł DESIGN:</w:t>
      </w:r>
    </w:p>
    <w:p w:rsidR="00DC1AFB" w:rsidRDefault="00DC1AFB">
      <w:pPr>
        <w:pStyle w:val="Zawartotabeli"/>
        <w:rPr>
          <w:rFonts w:ascii="Arial" w:hAnsi="Arial" w:cs="Arial"/>
          <w:color w:val="000000"/>
          <w:sz w:val="20"/>
          <w:szCs w:val="20"/>
          <w:lang w:val="en-US"/>
        </w:rPr>
      </w:pPr>
      <w:r w:rsidRPr="00E57B47">
        <w:rPr>
          <w:rFonts w:ascii="Arial" w:hAnsi="Arial" w:cs="Arial"/>
          <w:color w:val="000000"/>
          <w:sz w:val="20"/>
          <w:szCs w:val="20"/>
          <w:lang w:val="en-US"/>
        </w:rPr>
        <w:t>Ani</w:t>
      </w:r>
      <w:r w:rsidR="00BE0A3B">
        <w:rPr>
          <w:rFonts w:ascii="Arial" w:hAnsi="Arial" w:cs="Arial"/>
          <w:color w:val="000000"/>
          <w:sz w:val="20"/>
          <w:szCs w:val="20"/>
          <w:lang w:val="en-US"/>
        </w:rPr>
        <w:t>macja i montion graphic</w:t>
      </w:r>
    </w:p>
    <w:p w:rsidR="00BE0A3B" w:rsidRPr="00E57B47" w:rsidRDefault="00BE0A3B">
      <w:pPr>
        <w:pStyle w:val="Zawartotabeli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color w:val="000000"/>
          <w:sz w:val="20"/>
          <w:szCs w:val="20"/>
          <w:lang w:val="en-US"/>
        </w:rPr>
        <w:t>Concept art</w:t>
      </w:r>
    </w:p>
    <w:p w:rsidR="00DC1AFB" w:rsidRPr="00E57B47" w:rsidRDefault="00DC1AFB">
      <w:pPr>
        <w:pStyle w:val="Zawartotabeli"/>
        <w:rPr>
          <w:rFonts w:ascii="Arial" w:hAnsi="Arial" w:cs="Arial"/>
          <w:color w:val="000000"/>
          <w:sz w:val="20"/>
          <w:szCs w:val="20"/>
          <w:lang w:val="en-US"/>
        </w:rPr>
      </w:pPr>
      <w:r w:rsidRPr="00E57B47">
        <w:rPr>
          <w:rFonts w:ascii="Arial" w:hAnsi="Arial" w:cs="Arial"/>
          <w:color w:val="000000"/>
          <w:sz w:val="20"/>
          <w:szCs w:val="20"/>
          <w:lang w:val="en-US"/>
        </w:rPr>
        <w:t>Digital Design</w:t>
      </w:r>
    </w:p>
    <w:p w:rsidR="00DC1AFB" w:rsidRPr="00E57B47" w:rsidRDefault="00DC1AFB">
      <w:pPr>
        <w:pStyle w:val="Zawartotabeli"/>
        <w:rPr>
          <w:rFonts w:ascii="Arial" w:hAnsi="Arial" w:cs="Arial"/>
          <w:color w:val="000000"/>
          <w:sz w:val="20"/>
          <w:szCs w:val="20"/>
        </w:rPr>
      </w:pPr>
      <w:r w:rsidRPr="00E57B47">
        <w:rPr>
          <w:rFonts w:ascii="Arial" w:hAnsi="Arial" w:cs="Arial"/>
          <w:color w:val="000000"/>
          <w:sz w:val="20"/>
          <w:szCs w:val="20"/>
        </w:rPr>
        <w:t>Fotografia</w:t>
      </w:r>
    </w:p>
    <w:p w:rsidR="00343484" w:rsidRPr="00E57B47" w:rsidRDefault="00343484">
      <w:pPr>
        <w:pStyle w:val="Zawartotabeli"/>
        <w:rPr>
          <w:rFonts w:ascii="Arial" w:hAnsi="Arial" w:cs="Arial"/>
          <w:color w:val="000000"/>
          <w:sz w:val="20"/>
          <w:szCs w:val="20"/>
        </w:rPr>
      </w:pPr>
      <w:r w:rsidRPr="00E57B47">
        <w:rPr>
          <w:rFonts w:ascii="Arial" w:hAnsi="Arial" w:cs="Arial"/>
          <w:color w:val="000000"/>
          <w:sz w:val="20"/>
          <w:szCs w:val="20"/>
        </w:rPr>
        <w:t>Grafika edytorska</w:t>
      </w:r>
    </w:p>
    <w:p w:rsidR="00343484" w:rsidRPr="00E57B47" w:rsidRDefault="00DC1AFB">
      <w:pPr>
        <w:pStyle w:val="Zawartotabeli"/>
        <w:rPr>
          <w:rFonts w:ascii="Arial" w:hAnsi="Arial" w:cs="Arial"/>
          <w:color w:val="000000"/>
          <w:sz w:val="20"/>
          <w:szCs w:val="20"/>
        </w:rPr>
      </w:pPr>
      <w:r w:rsidRPr="00E57B47">
        <w:rPr>
          <w:rFonts w:ascii="Arial" w:hAnsi="Arial" w:cs="Arial"/>
          <w:color w:val="000000"/>
          <w:sz w:val="20"/>
          <w:szCs w:val="20"/>
        </w:rPr>
        <w:t xml:space="preserve">Projektowanie graficzne </w:t>
      </w:r>
    </w:p>
    <w:p w:rsidR="00DC1AFB" w:rsidRPr="00E57B47" w:rsidRDefault="00DC1AFB">
      <w:pPr>
        <w:pStyle w:val="Zawartotabeli"/>
        <w:rPr>
          <w:rFonts w:ascii="Arial" w:hAnsi="Arial" w:cs="Arial"/>
          <w:color w:val="000000"/>
          <w:sz w:val="20"/>
          <w:szCs w:val="20"/>
        </w:rPr>
      </w:pPr>
      <w:r w:rsidRPr="00E57B47">
        <w:rPr>
          <w:rFonts w:ascii="Arial" w:hAnsi="Arial" w:cs="Arial"/>
          <w:color w:val="000000"/>
          <w:sz w:val="20"/>
          <w:szCs w:val="20"/>
        </w:rPr>
        <w:t>Projektowanie produktu</w:t>
      </w:r>
    </w:p>
    <w:p w:rsidR="00DC1AFB" w:rsidRPr="00E57B47" w:rsidRDefault="00DC1AFB">
      <w:pPr>
        <w:pStyle w:val="Zawartotabeli"/>
        <w:rPr>
          <w:rFonts w:ascii="Arial" w:hAnsi="Arial" w:cs="Arial"/>
          <w:color w:val="000000"/>
          <w:sz w:val="20"/>
          <w:szCs w:val="20"/>
        </w:rPr>
      </w:pPr>
      <w:r w:rsidRPr="00E57B47">
        <w:rPr>
          <w:rFonts w:ascii="Arial" w:hAnsi="Arial" w:cs="Arial"/>
          <w:color w:val="000000"/>
          <w:sz w:val="20"/>
          <w:szCs w:val="20"/>
        </w:rPr>
        <w:t>Projektowanie przestrzeni</w:t>
      </w:r>
      <w:r w:rsidR="00343484" w:rsidRPr="00E57B47">
        <w:rPr>
          <w:rFonts w:ascii="Arial" w:hAnsi="Arial" w:cs="Arial"/>
          <w:color w:val="000000"/>
          <w:sz w:val="20"/>
          <w:szCs w:val="20"/>
        </w:rPr>
        <w:t xml:space="preserve"> i wnętrz</w:t>
      </w:r>
    </w:p>
    <w:p w:rsidR="00DC1AFB" w:rsidRPr="00E57B47" w:rsidRDefault="00DC1AFB">
      <w:pPr>
        <w:pStyle w:val="Zawartotabeli"/>
        <w:rPr>
          <w:rFonts w:ascii="Arial" w:hAnsi="Arial" w:cs="Arial"/>
          <w:color w:val="000000"/>
          <w:sz w:val="20"/>
          <w:szCs w:val="20"/>
        </w:rPr>
      </w:pPr>
      <w:r w:rsidRPr="00E57B47">
        <w:rPr>
          <w:rFonts w:ascii="Arial" w:hAnsi="Arial" w:cs="Arial"/>
          <w:color w:val="000000"/>
          <w:sz w:val="20"/>
          <w:szCs w:val="20"/>
        </w:rPr>
        <w:t>Projektowanie www (interfejs użytkownika)</w:t>
      </w:r>
    </w:p>
    <w:p w:rsidR="00DC1AFB" w:rsidRPr="00E57B47" w:rsidRDefault="00DC1AFB">
      <w:pPr>
        <w:pStyle w:val="Zawartotabeli"/>
        <w:rPr>
          <w:rFonts w:ascii="Arial" w:hAnsi="Arial" w:cs="Arial"/>
          <w:color w:val="000000"/>
          <w:sz w:val="20"/>
          <w:szCs w:val="20"/>
        </w:rPr>
      </w:pPr>
      <w:r w:rsidRPr="00E57B47">
        <w:rPr>
          <w:rFonts w:ascii="Arial" w:hAnsi="Arial" w:cs="Arial"/>
          <w:color w:val="000000"/>
          <w:sz w:val="20"/>
          <w:szCs w:val="20"/>
        </w:rPr>
        <w:t>Projektowanie wystaw</w:t>
      </w:r>
    </w:p>
    <w:p w:rsidR="00DC1AFB" w:rsidRPr="00E57B47" w:rsidRDefault="00DC1AFB">
      <w:pPr>
        <w:widowControl w:val="0"/>
        <w:tabs>
          <w:tab w:val="left" w:pos="284"/>
        </w:tabs>
        <w:spacing w:after="0" w:line="240" w:lineRule="auto"/>
        <w:rPr>
          <w:color w:val="000000"/>
        </w:rPr>
      </w:pPr>
      <w:r w:rsidRPr="00E57B47">
        <w:rPr>
          <w:rFonts w:ascii="Arial" w:hAnsi="Arial" w:cs="Arial"/>
          <w:color w:val="000000"/>
          <w:sz w:val="20"/>
          <w:szCs w:val="20"/>
        </w:rPr>
        <w:t>Typografia</w:t>
      </w:r>
    </w:p>
    <w:p w:rsidR="00DC1AFB" w:rsidRPr="00E57B47" w:rsidRDefault="00DC1AFB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 w:rsidP="003D5D0F">
      <w:pPr>
        <w:rPr>
          <w:color w:val="000000"/>
        </w:rPr>
      </w:pPr>
    </w:p>
    <w:p w:rsidR="003D5D0F" w:rsidRDefault="003D5D0F" w:rsidP="003D5D0F">
      <w:pPr>
        <w:ind w:left="4956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</w:rPr>
        <w:lastRenderedPageBreak/>
        <w:t>Z</w:t>
      </w:r>
      <w:r>
        <w:rPr>
          <w:rFonts w:ascii="Arial" w:hAnsi="Arial" w:cs="Arial"/>
          <w:i/>
        </w:rPr>
        <w:t>ałącznik Nr  6  do Zarządzenia Nr ………….</w:t>
      </w:r>
    </w:p>
    <w:p w:rsidR="003D5D0F" w:rsidRDefault="003D5D0F" w:rsidP="003D5D0F">
      <w:pPr>
        <w:pStyle w:val="Nagwek2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p w:rsidR="003D5D0F" w:rsidRDefault="003D5D0F" w:rsidP="003D5D0F">
      <w:pPr>
        <w:pStyle w:val="Nagwek2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t>PLAN MODUŁU SPECJALNOŚCI</w:t>
      </w:r>
    </w:p>
    <w:p w:rsidR="003D5D0F" w:rsidRDefault="003D5D0F" w:rsidP="003D5D0F">
      <w:pPr>
        <w:jc w:val="center"/>
      </w:pPr>
    </w:p>
    <w:p w:rsidR="003D5D0F" w:rsidRDefault="003D5D0F" w:rsidP="003D5D0F">
      <w:pPr>
        <w:jc w:val="center"/>
      </w:pPr>
      <w:r>
        <w:t>……………………</w:t>
      </w:r>
      <w:r w:rsidRPr="00D64C9C">
        <w:rPr>
          <w:rFonts w:ascii="Arial" w:hAnsi="Arial" w:cs="Arial"/>
          <w:b/>
        </w:rPr>
        <w:t>…</w:t>
      </w:r>
      <w:r>
        <w:rPr>
          <w:rFonts w:ascii="Arial" w:hAnsi="Arial" w:cs="Arial"/>
          <w:b/>
        </w:rPr>
        <w:t>DESIGN</w:t>
      </w:r>
      <w:r>
        <w:t>……………………….</w:t>
      </w:r>
    </w:p>
    <w:p w:rsidR="003D5D0F" w:rsidRDefault="003D5D0F" w:rsidP="003D5D0F">
      <w:pPr>
        <w:jc w:val="center"/>
        <w:rPr>
          <w:rFonts w:ascii="Arial" w:hAnsi="Arial" w:cs="Arial"/>
        </w:rPr>
      </w:pPr>
      <w:r w:rsidRPr="000528C8">
        <w:rPr>
          <w:rFonts w:ascii="Arial" w:hAnsi="Arial" w:cs="Arial"/>
        </w:rPr>
        <w:t>(nazwa specjalności)</w:t>
      </w:r>
    </w:p>
    <w:p w:rsidR="003D5D0F" w:rsidRDefault="003D5D0F" w:rsidP="003D5D0F">
      <w:pPr>
        <w:rPr>
          <w:rFonts w:ascii="Arial" w:hAnsi="Arial" w:cs="Arial"/>
          <w:b/>
          <w:bCs/>
        </w:rPr>
      </w:pPr>
    </w:p>
    <w:p w:rsidR="003D5D0F" w:rsidRDefault="003D5D0F" w:rsidP="003D5D0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Semestr I </w:t>
      </w:r>
    </w:p>
    <w:p w:rsidR="003D5D0F" w:rsidRDefault="003D5D0F" w:rsidP="003D5D0F">
      <w:pPr>
        <w:rPr>
          <w:rFonts w:ascii="Arial" w:hAnsi="Arial" w:cs="Arial"/>
        </w:rPr>
      </w:pPr>
    </w:p>
    <w:p w:rsidR="003D5D0F" w:rsidRDefault="003D5D0F" w:rsidP="003D5D0F">
      <w:pPr>
        <w:spacing w:after="120"/>
        <w:rPr>
          <w:rFonts w:ascii="Arial" w:hAnsi="Arial" w:cs="Arial"/>
        </w:rPr>
      </w:pPr>
    </w:p>
    <w:p w:rsidR="003D5D0F" w:rsidRPr="001A5B4B" w:rsidRDefault="003D5D0F" w:rsidP="003D5D0F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Kursy do wyboru</w:t>
      </w:r>
    </w:p>
    <w:p w:rsidR="003D5D0F" w:rsidRPr="001A5B4B" w:rsidRDefault="003D5D0F" w:rsidP="003D5D0F">
      <w:pPr>
        <w:spacing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(d</w:t>
      </w:r>
      <w:r w:rsidRPr="001A5B4B">
        <w:rPr>
          <w:rFonts w:ascii="Arial" w:hAnsi="Arial" w:cs="Arial"/>
        </w:rPr>
        <w:t xml:space="preserve">okonując wyboru zajęć z listy student musi zgromadzić </w:t>
      </w:r>
      <w:r>
        <w:rPr>
          <w:rFonts w:ascii="Arial" w:hAnsi="Arial" w:cs="Arial"/>
        </w:rPr>
        <w:t xml:space="preserve">16 </w:t>
      </w:r>
      <w:r w:rsidRPr="001A5B4B">
        <w:rPr>
          <w:rFonts w:ascii="Arial" w:hAnsi="Arial" w:cs="Arial"/>
        </w:rPr>
        <w:t>ECTS</w:t>
      </w:r>
      <w:r>
        <w:rPr>
          <w:rFonts w:ascii="Arial" w:hAnsi="Arial" w:cs="Arial"/>
        </w:rPr>
        <w:t>)</w:t>
      </w:r>
    </w:p>
    <w:p w:rsidR="003D5D0F" w:rsidRDefault="003D5D0F" w:rsidP="003D5D0F">
      <w:pPr>
        <w:spacing w:after="120"/>
        <w:rPr>
          <w:rFonts w:ascii="Arial" w:hAnsi="Arial" w:cs="Arial"/>
        </w:rPr>
      </w:pPr>
    </w:p>
    <w:tbl>
      <w:tblPr>
        <w:tblW w:w="9499" w:type="dxa"/>
        <w:tblInd w:w="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6"/>
        <w:gridCol w:w="454"/>
        <w:gridCol w:w="454"/>
        <w:gridCol w:w="454"/>
        <w:gridCol w:w="454"/>
        <w:gridCol w:w="454"/>
        <w:gridCol w:w="454"/>
        <w:gridCol w:w="340"/>
        <w:gridCol w:w="425"/>
        <w:gridCol w:w="424"/>
        <w:gridCol w:w="710"/>
      </w:tblGrid>
      <w:tr w:rsidR="003D5D0F" w:rsidTr="00E57B47">
        <w:trPr>
          <w:cantSplit/>
          <w:trHeight w:hRule="exact" w:val="732"/>
        </w:trPr>
        <w:tc>
          <w:tcPr>
            <w:tcW w:w="4876" w:type="dxa"/>
            <w:vMerge w:val="restart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3D5D0F" w:rsidRDefault="003D5D0F" w:rsidP="00E57B47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:rsidR="003D5D0F" w:rsidRDefault="003D5D0F" w:rsidP="00E57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710" w:type="dxa"/>
            <w:vMerge w:val="restart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3D5D0F" w:rsidTr="00E57B47">
        <w:trPr>
          <w:cantSplit/>
          <w:trHeight w:hRule="exact" w:val="362"/>
        </w:trPr>
        <w:tc>
          <w:tcPr>
            <w:tcW w:w="4876" w:type="dxa"/>
            <w:vMerge/>
            <w:shd w:val="clear" w:color="auto" w:fill="DBE5F1"/>
            <w:vAlign w:val="center"/>
          </w:tcPr>
          <w:p w:rsidR="003D5D0F" w:rsidRDefault="003D5D0F" w:rsidP="00E57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textDirection w:val="tbRl"/>
            <w:vAlign w:val="center"/>
          </w:tcPr>
          <w:p w:rsidR="003D5D0F" w:rsidRDefault="003D5D0F" w:rsidP="00E57B47">
            <w:pPr>
              <w:pStyle w:val="Nagwektabeli"/>
              <w:ind w:left="5" w:right="-5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shd w:val="clear" w:color="auto" w:fill="DBE5F1"/>
            <w:textDirection w:val="tbRl"/>
            <w:vAlign w:val="center"/>
          </w:tcPr>
          <w:p w:rsidR="003D5D0F" w:rsidRDefault="003D5D0F" w:rsidP="00E57B47">
            <w:pPr>
              <w:pStyle w:val="Nagwektabeli"/>
              <w:ind w:left="5" w:right="-5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10" w:type="dxa"/>
            <w:vMerge/>
            <w:shd w:val="clear" w:color="auto" w:fill="DBE5F1"/>
            <w:vAlign w:val="center"/>
          </w:tcPr>
          <w:p w:rsidR="003D5D0F" w:rsidRDefault="003D5D0F" w:rsidP="00E57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3D5D0F" w:rsidTr="00E57B47">
        <w:trPr>
          <w:cantSplit/>
          <w:trHeight w:hRule="exact" w:val="649"/>
        </w:trPr>
        <w:tc>
          <w:tcPr>
            <w:tcW w:w="4876" w:type="dxa"/>
            <w:vMerge/>
            <w:shd w:val="clear" w:color="auto" w:fill="DBE5F1"/>
            <w:vAlign w:val="center"/>
          </w:tcPr>
          <w:p w:rsidR="003D5D0F" w:rsidRDefault="003D5D0F" w:rsidP="00E57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:rsidR="003D5D0F" w:rsidRDefault="003D5D0F" w:rsidP="00E57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3D5D0F" w:rsidRDefault="003D5D0F" w:rsidP="00E57B47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:rsidR="003D5D0F" w:rsidRDefault="003D5D0F" w:rsidP="00E57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3D5D0F" w:rsidRDefault="003D5D0F" w:rsidP="00E57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vMerge/>
            <w:shd w:val="clear" w:color="auto" w:fill="DBE5F1"/>
            <w:vAlign w:val="center"/>
          </w:tcPr>
          <w:p w:rsidR="003D5D0F" w:rsidRDefault="003D5D0F" w:rsidP="00E57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vMerge/>
            <w:shd w:val="clear" w:color="auto" w:fill="DBE5F1"/>
            <w:vAlign w:val="center"/>
          </w:tcPr>
          <w:p w:rsidR="003D5D0F" w:rsidRDefault="003D5D0F" w:rsidP="00E57B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7D0D" w:rsidTr="00E57B47">
        <w:trPr>
          <w:trHeight w:val="10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montion graphic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E57B47">
        <w:trPr>
          <w:trHeight w:val="21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Concept art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E57B47">
        <w:trPr>
          <w:trHeight w:val="22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E57B47">
        <w:trPr>
          <w:trHeight w:val="10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E57B47">
        <w:trPr>
          <w:trHeight w:val="9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E57B47">
        <w:trPr>
          <w:trHeight w:val="16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Modelowanie i makietowanie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E57B47">
        <w:trPr>
          <w:trHeight w:val="13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E57B47">
        <w:trPr>
          <w:trHeight w:val="13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E57B47">
        <w:trPr>
          <w:trHeight w:val="15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E57B47">
        <w:trPr>
          <w:trHeight w:val="12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E57B47">
        <w:trPr>
          <w:trHeight w:val="19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E57B47">
        <w:trPr>
          <w:trHeight w:val="19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RPr="00A904EF" w:rsidTr="00E57B47">
        <w:trPr>
          <w:trHeight w:val="19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04EF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04EF"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RPr="00A904EF" w:rsidTr="00E57B47">
        <w:trPr>
          <w:trHeight w:val="19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E57B47" w:rsidRDefault="00CD7D0D" w:rsidP="00CD7D0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3D5D0F" w:rsidRPr="00A904EF" w:rsidTr="00E57B47">
        <w:tc>
          <w:tcPr>
            <w:tcW w:w="4876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3D5D0F" w:rsidRDefault="003D5D0F" w:rsidP="00E57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auto"/>
            </w:tcBorders>
          </w:tcPr>
          <w:p w:rsidR="003D5D0F" w:rsidRDefault="003D5D0F" w:rsidP="00E57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</w:tcPr>
          <w:p w:rsidR="003D5D0F" w:rsidRDefault="003D5D0F" w:rsidP="00E57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</w:tcPr>
          <w:p w:rsidR="003D5D0F" w:rsidRDefault="003D5D0F" w:rsidP="00E57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</w:tcPr>
          <w:p w:rsidR="003D5D0F" w:rsidRPr="00A904EF" w:rsidRDefault="003D5D0F" w:rsidP="00E57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200</w:t>
            </w:r>
          </w:p>
        </w:tc>
        <w:tc>
          <w:tcPr>
            <w:tcW w:w="454" w:type="dxa"/>
          </w:tcPr>
          <w:p w:rsidR="003D5D0F" w:rsidRPr="00A904EF" w:rsidRDefault="003D5D0F" w:rsidP="00E57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</w:tcPr>
          <w:p w:rsidR="003D5D0F" w:rsidRPr="00A904EF" w:rsidRDefault="003D5D0F" w:rsidP="00E57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" w:type="dxa"/>
          </w:tcPr>
          <w:p w:rsidR="003D5D0F" w:rsidRPr="00A904EF" w:rsidRDefault="003D5D0F" w:rsidP="00E57B47">
            <w:pPr>
              <w:pStyle w:val="Zawartotabeli"/>
              <w:jc w:val="right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</w:tcPr>
          <w:p w:rsidR="003D5D0F" w:rsidRPr="00A904EF" w:rsidRDefault="003D5D0F" w:rsidP="00E57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4" w:type="dxa"/>
          </w:tcPr>
          <w:p w:rsidR="003D5D0F" w:rsidRPr="00A904EF" w:rsidRDefault="003D5D0F" w:rsidP="00E57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0" w:type="dxa"/>
          </w:tcPr>
          <w:p w:rsidR="003D5D0F" w:rsidRPr="00A904EF" w:rsidRDefault="003D5D0F" w:rsidP="00E57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</w:tr>
    </w:tbl>
    <w:p w:rsidR="003D5D0F" w:rsidRDefault="003D5D0F" w:rsidP="003D5D0F">
      <w:pPr>
        <w:rPr>
          <w:rFonts w:ascii="Arial" w:hAnsi="Arial" w:cs="Arial"/>
          <w:sz w:val="20"/>
          <w:szCs w:val="20"/>
        </w:rPr>
      </w:pPr>
    </w:p>
    <w:p w:rsidR="003D5D0F" w:rsidRDefault="003D5D0F" w:rsidP="003D5D0F">
      <w:pPr>
        <w:rPr>
          <w:rFonts w:ascii="Arial" w:hAnsi="Arial" w:cs="Arial"/>
          <w:sz w:val="20"/>
          <w:szCs w:val="20"/>
        </w:rPr>
      </w:pPr>
    </w:p>
    <w:p w:rsidR="003D5D0F" w:rsidRDefault="003D5D0F" w:rsidP="003D5D0F">
      <w:pPr>
        <w:rPr>
          <w:rFonts w:ascii="Arial" w:hAnsi="Arial" w:cs="Arial"/>
          <w:b/>
          <w:bCs/>
        </w:rPr>
      </w:pPr>
    </w:p>
    <w:p w:rsidR="003D5D0F" w:rsidRDefault="003D5D0F" w:rsidP="003D5D0F">
      <w:pPr>
        <w:rPr>
          <w:rFonts w:ascii="Arial" w:hAnsi="Arial" w:cs="Arial"/>
          <w:b/>
          <w:bCs/>
        </w:rPr>
      </w:pPr>
    </w:p>
    <w:p w:rsidR="003D5D0F" w:rsidRDefault="003D5D0F" w:rsidP="003D5D0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Semestr II</w:t>
      </w:r>
    </w:p>
    <w:p w:rsidR="003D5D0F" w:rsidRDefault="003D5D0F" w:rsidP="003D5D0F">
      <w:pPr>
        <w:rPr>
          <w:rFonts w:ascii="Arial" w:hAnsi="Arial" w:cs="Arial"/>
        </w:rPr>
      </w:pPr>
    </w:p>
    <w:p w:rsidR="003D5D0F" w:rsidRPr="001A5B4B" w:rsidRDefault="003D5D0F" w:rsidP="003D5D0F">
      <w:pPr>
        <w:spacing w:after="120"/>
        <w:rPr>
          <w:rFonts w:ascii="Arial" w:hAnsi="Arial" w:cs="Arial"/>
        </w:rPr>
      </w:pPr>
    </w:p>
    <w:p w:rsidR="003D5D0F" w:rsidRPr="001A5B4B" w:rsidRDefault="003D5D0F" w:rsidP="003D5D0F">
      <w:pPr>
        <w:spacing w:after="120"/>
        <w:rPr>
          <w:rFonts w:ascii="Arial" w:hAnsi="Arial" w:cs="Arial"/>
        </w:rPr>
      </w:pPr>
      <w:r w:rsidRPr="001A5B4B">
        <w:rPr>
          <w:rFonts w:ascii="Arial" w:hAnsi="Arial" w:cs="Arial"/>
        </w:rPr>
        <w:t>Kursy do wyboru</w:t>
      </w:r>
    </w:p>
    <w:p w:rsidR="003D5D0F" w:rsidRPr="001A5B4B" w:rsidRDefault="003D5D0F" w:rsidP="003D5D0F">
      <w:pPr>
        <w:spacing w:line="360" w:lineRule="auto"/>
        <w:contextualSpacing/>
        <w:rPr>
          <w:rFonts w:ascii="Arial" w:hAnsi="Arial" w:cs="Arial"/>
        </w:rPr>
      </w:pPr>
      <w:r w:rsidRPr="001A5B4B">
        <w:rPr>
          <w:rFonts w:ascii="Arial" w:hAnsi="Arial" w:cs="Arial"/>
        </w:rPr>
        <w:t xml:space="preserve">(dokonując wyboru zajęć z listy student musi zgromadzić </w:t>
      </w:r>
      <w:r>
        <w:rPr>
          <w:rFonts w:ascii="Arial" w:hAnsi="Arial" w:cs="Arial"/>
        </w:rPr>
        <w:t>16</w:t>
      </w:r>
      <w:r w:rsidRPr="001A5B4B">
        <w:rPr>
          <w:rFonts w:ascii="Arial" w:hAnsi="Arial" w:cs="Arial"/>
        </w:rPr>
        <w:t xml:space="preserve"> pkt. ECTS)</w:t>
      </w:r>
    </w:p>
    <w:tbl>
      <w:tblPr>
        <w:tblW w:w="9499" w:type="dxa"/>
        <w:tblInd w:w="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6"/>
        <w:gridCol w:w="454"/>
        <w:gridCol w:w="454"/>
        <w:gridCol w:w="454"/>
        <w:gridCol w:w="454"/>
        <w:gridCol w:w="454"/>
        <w:gridCol w:w="454"/>
        <w:gridCol w:w="340"/>
        <w:gridCol w:w="425"/>
        <w:gridCol w:w="424"/>
        <w:gridCol w:w="710"/>
      </w:tblGrid>
      <w:tr w:rsidR="00CD7D0D" w:rsidTr="00DE4D52">
        <w:trPr>
          <w:cantSplit/>
          <w:trHeight w:hRule="exact" w:val="732"/>
        </w:trPr>
        <w:tc>
          <w:tcPr>
            <w:tcW w:w="4876" w:type="dxa"/>
            <w:vMerge w:val="restart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CD7D0D" w:rsidRDefault="00CD7D0D" w:rsidP="00DE4D52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CD7D0D" w:rsidRDefault="00CD7D0D" w:rsidP="00DE4D52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CD7D0D" w:rsidRDefault="00CD7D0D" w:rsidP="00DE4D52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:rsidR="00CD7D0D" w:rsidRDefault="00CD7D0D" w:rsidP="00DE4D52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710" w:type="dxa"/>
            <w:vMerge w:val="restart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CD7D0D" w:rsidRDefault="00CD7D0D" w:rsidP="00DE4D52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CD7D0D" w:rsidTr="00DE4D52">
        <w:trPr>
          <w:cantSplit/>
          <w:trHeight w:hRule="exact" w:val="362"/>
        </w:trPr>
        <w:tc>
          <w:tcPr>
            <w:tcW w:w="4876" w:type="dxa"/>
            <w:vMerge/>
            <w:shd w:val="clear" w:color="auto" w:fill="DBE5F1"/>
            <w:vAlign w:val="center"/>
          </w:tcPr>
          <w:p w:rsidR="00CD7D0D" w:rsidRDefault="00CD7D0D" w:rsidP="00DE4D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:rsidR="00CD7D0D" w:rsidRDefault="00CD7D0D" w:rsidP="00DE4D52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:rsidR="00CD7D0D" w:rsidRDefault="00CD7D0D" w:rsidP="00DE4D52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textDirection w:val="tbRl"/>
            <w:vAlign w:val="center"/>
          </w:tcPr>
          <w:p w:rsidR="00CD7D0D" w:rsidRDefault="00CD7D0D" w:rsidP="00DE4D52">
            <w:pPr>
              <w:pStyle w:val="Nagwektabeli"/>
              <w:ind w:left="5" w:right="-5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shd w:val="clear" w:color="auto" w:fill="DBE5F1"/>
            <w:textDirection w:val="tbRl"/>
            <w:vAlign w:val="center"/>
          </w:tcPr>
          <w:p w:rsidR="00CD7D0D" w:rsidRDefault="00CD7D0D" w:rsidP="00DE4D52">
            <w:pPr>
              <w:pStyle w:val="Nagwektabeli"/>
              <w:ind w:left="5" w:right="-5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shd w:val="clear" w:color="auto" w:fill="DBE5F1"/>
            <w:vAlign w:val="center"/>
          </w:tcPr>
          <w:p w:rsidR="00CD7D0D" w:rsidRDefault="00CD7D0D" w:rsidP="00DE4D52">
            <w:pPr>
              <w:pStyle w:val="Nagwektabeli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10" w:type="dxa"/>
            <w:vMerge/>
            <w:shd w:val="clear" w:color="auto" w:fill="DBE5F1"/>
            <w:vAlign w:val="center"/>
          </w:tcPr>
          <w:p w:rsidR="00CD7D0D" w:rsidRDefault="00CD7D0D" w:rsidP="00DE4D5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D7D0D" w:rsidTr="00DE4D52">
        <w:trPr>
          <w:cantSplit/>
          <w:trHeight w:hRule="exact" w:val="649"/>
        </w:trPr>
        <w:tc>
          <w:tcPr>
            <w:tcW w:w="4876" w:type="dxa"/>
            <w:vMerge/>
            <w:shd w:val="clear" w:color="auto" w:fill="DBE5F1"/>
            <w:vAlign w:val="center"/>
          </w:tcPr>
          <w:p w:rsidR="00CD7D0D" w:rsidRDefault="00CD7D0D" w:rsidP="00DE4D5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:rsidR="00CD7D0D" w:rsidRDefault="00CD7D0D" w:rsidP="00DE4D5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:rsidR="00CD7D0D" w:rsidRDefault="00CD7D0D" w:rsidP="00DE4D52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CD7D0D" w:rsidRDefault="00CD7D0D" w:rsidP="00DE4D52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CD7D0D" w:rsidRDefault="00CD7D0D" w:rsidP="00DE4D52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CD7D0D" w:rsidRDefault="00CD7D0D" w:rsidP="00DE4D52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CD7D0D" w:rsidRDefault="00CD7D0D" w:rsidP="00DE4D52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:rsidR="00CD7D0D" w:rsidRDefault="00CD7D0D" w:rsidP="00DE4D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CD7D0D" w:rsidRDefault="00CD7D0D" w:rsidP="00DE4D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vMerge/>
            <w:shd w:val="clear" w:color="auto" w:fill="DBE5F1"/>
            <w:vAlign w:val="center"/>
          </w:tcPr>
          <w:p w:rsidR="00CD7D0D" w:rsidRDefault="00CD7D0D" w:rsidP="00DE4D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vMerge/>
            <w:shd w:val="clear" w:color="auto" w:fill="DBE5F1"/>
            <w:vAlign w:val="center"/>
          </w:tcPr>
          <w:p w:rsidR="00CD7D0D" w:rsidRDefault="00CD7D0D" w:rsidP="00DE4D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7D0D" w:rsidTr="00DE4D52">
        <w:trPr>
          <w:trHeight w:val="10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montion graphic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DE4D52">
        <w:trPr>
          <w:trHeight w:val="21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Concept art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DE4D52">
        <w:trPr>
          <w:trHeight w:val="22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DE4D52">
        <w:trPr>
          <w:trHeight w:val="10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DE4D52">
        <w:trPr>
          <w:trHeight w:val="9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DE4D52">
        <w:trPr>
          <w:trHeight w:val="16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Modelowanie i makietowanie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DE4D52">
        <w:trPr>
          <w:trHeight w:val="13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DE4D52">
        <w:trPr>
          <w:trHeight w:val="13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DE4D52">
        <w:trPr>
          <w:trHeight w:val="15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DE4D52">
        <w:trPr>
          <w:trHeight w:val="12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DE4D52">
        <w:trPr>
          <w:trHeight w:val="19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DE4D52">
        <w:trPr>
          <w:trHeight w:val="19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RPr="00A904EF" w:rsidTr="00DE4D52">
        <w:trPr>
          <w:trHeight w:val="19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04EF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04EF"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RPr="00A904EF" w:rsidTr="00DE4D52">
        <w:trPr>
          <w:trHeight w:val="19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E57B47" w:rsidRDefault="00CD7D0D" w:rsidP="00DE4D5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RPr="00A904EF" w:rsidTr="00DE4D52">
        <w:tc>
          <w:tcPr>
            <w:tcW w:w="4876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CD7D0D" w:rsidRDefault="00CD7D0D" w:rsidP="00DE4D52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auto"/>
            </w:tcBorders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</w:tcPr>
          <w:p w:rsidR="00CD7D0D" w:rsidRDefault="00CD7D0D" w:rsidP="00DE4D52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200</w:t>
            </w:r>
          </w:p>
        </w:tc>
        <w:tc>
          <w:tcPr>
            <w:tcW w:w="454" w:type="dxa"/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" w:type="dxa"/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4" w:type="dxa"/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0" w:type="dxa"/>
          </w:tcPr>
          <w:p w:rsidR="00CD7D0D" w:rsidRPr="00A904EF" w:rsidRDefault="00CD7D0D" w:rsidP="00DE4D52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</w:tr>
    </w:tbl>
    <w:p w:rsidR="003D5D0F" w:rsidRDefault="003D5D0F" w:rsidP="003D5D0F">
      <w:pPr>
        <w:rPr>
          <w:rFonts w:ascii="Arial" w:hAnsi="Arial" w:cs="Arial"/>
          <w:sz w:val="20"/>
          <w:szCs w:val="20"/>
        </w:rPr>
      </w:pPr>
    </w:p>
    <w:p w:rsidR="003D5D0F" w:rsidRDefault="003D5D0F" w:rsidP="003D5D0F">
      <w:pPr>
        <w:rPr>
          <w:rFonts w:ascii="Arial" w:hAnsi="Arial" w:cs="Arial"/>
          <w:b/>
          <w:bCs/>
        </w:rPr>
      </w:pPr>
    </w:p>
    <w:p w:rsidR="003D5D0F" w:rsidRDefault="003D5D0F" w:rsidP="003D5D0F">
      <w:pPr>
        <w:rPr>
          <w:rFonts w:ascii="Arial" w:hAnsi="Arial" w:cs="Arial"/>
          <w:b/>
          <w:bCs/>
        </w:rPr>
      </w:pPr>
    </w:p>
    <w:p w:rsidR="003D5D0F" w:rsidRDefault="003D5D0F" w:rsidP="003D5D0F">
      <w:pPr>
        <w:rPr>
          <w:rFonts w:ascii="Arial" w:hAnsi="Arial" w:cs="Arial"/>
          <w:b/>
          <w:bCs/>
        </w:rPr>
      </w:pPr>
    </w:p>
    <w:p w:rsidR="003D5D0F" w:rsidRDefault="003D5D0F" w:rsidP="003D5D0F">
      <w:pPr>
        <w:rPr>
          <w:rFonts w:ascii="Arial" w:hAnsi="Arial" w:cs="Arial"/>
          <w:b/>
          <w:bCs/>
        </w:rPr>
      </w:pPr>
    </w:p>
    <w:p w:rsidR="003D5D0F" w:rsidRDefault="003D5D0F" w:rsidP="003D5D0F">
      <w:pPr>
        <w:rPr>
          <w:rFonts w:ascii="Arial" w:hAnsi="Arial" w:cs="Arial"/>
          <w:b/>
          <w:bCs/>
        </w:rPr>
      </w:pPr>
    </w:p>
    <w:p w:rsidR="003D5D0F" w:rsidRDefault="003D5D0F" w:rsidP="003D5D0F">
      <w:pPr>
        <w:rPr>
          <w:rFonts w:ascii="Arial" w:hAnsi="Arial" w:cs="Arial"/>
          <w:b/>
          <w:bCs/>
        </w:rPr>
      </w:pPr>
    </w:p>
    <w:p w:rsidR="003D5D0F" w:rsidRDefault="003D5D0F" w:rsidP="003D5D0F">
      <w:pPr>
        <w:rPr>
          <w:rFonts w:ascii="Arial" w:hAnsi="Arial" w:cs="Arial"/>
          <w:b/>
          <w:bCs/>
        </w:rPr>
      </w:pPr>
    </w:p>
    <w:p w:rsidR="003D5D0F" w:rsidRDefault="003D5D0F" w:rsidP="003D5D0F">
      <w:pPr>
        <w:rPr>
          <w:rFonts w:ascii="Arial" w:hAnsi="Arial" w:cs="Arial"/>
          <w:b/>
          <w:bCs/>
        </w:rPr>
      </w:pPr>
    </w:p>
    <w:p w:rsidR="003D5D0F" w:rsidRDefault="003D5D0F" w:rsidP="003D5D0F">
      <w:pPr>
        <w:rPr>
          <w:rFonts w:ascii="Arial" w:hAnsi="Arial" w:cs="Arial"/>
          <w:b/>
          <w:bCs/>
        </w:rPr>
      </w:pPr>
    </w:p>
    <w:p w:rsidR="003D5D0F" w:rsidRDefault="003D5D0F" w:rsidP="003D5D0F">
      <w:pPr>
        <w:rPr>
          <w:rFonts w:ascii="Arial" w:hAnsi="Arial" w:cs="Arial"/>
          <w:b/>
          <w:bCs/>
        </w:rPr>
      </w:pPr>
    </w:p>
    <w:p w:rsidR="003D5D0F" w:rsidRDefault="003D5D0F" w:rsidP="003D5D0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Semestr III</w:t>
      </w:r>
    </w:p>
    <w:p w:rsidR="003D5D0F" w:rsidRDefault="003D5D0F" w:rsidP="003D5D0F">
      <w:pPr>
        <w:rPr>
          <w:rFonts w:ascii="Arial" w:hAnsi="Arial" w:cs="Arial"/>
        </w:rPr>
      </w:pPr>
    </w:p>
    <w:p w:rsidR="003D5D0F" w:rsidRDefault="003D5D0F" w:rsidP="003D5D0F">
      <w:pPr>
        <w:spacing w:after="120"/>
        <w:rPr>
          <w:rFonts w:ascii="Arial" w:hAnsi="Arial" w:cs="Arial"/>
        </w:rPr>
      </w:pPr>
    </w:p>
    <w:p w:rsidR="003D5D0F" w:rsidRDefault="003D5D0F" w:rsidP="003D5D0F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Kursy do wyboru</w:t>
      </w:r>
    </w:p>
    <w:p w:rsidR="003D5D0F" w:rsidRPr="001A5B4B" w:rsidRDefault="003D5D0F" w:rsidP="003D5D0F">
      <w:pPr>
        <w:spacing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(d</w:t>
      </w:r>
      <w:r w:rsidRPr="001A5B4B">
        <w:rPr>
          <w:rFonts w:ascii="Arial" w:hAnsi="Arial" w:cs="Arial"/>
        </w:rPr>
        <w:t>okonując wyboru zajęć z listy student musi zgromadzić 1</w:t>
      </w:r>
      <w:r>
        <w:rPr>
          <w:rFonts w:ascii="Arial" w:hAnsi="Arial" w:cs="Arial"/>
        </w:rPr>
        <w:t>2</w:t>
      </w:r>
      <w:r w:rsidRPr="001A5B4B">
        <w:rPr>
          <w:rFonts w:ascii="Arial" w:hAnsi="Arial" w:cs="Arial"/>
        </w:rPr>
        <w:t xml:space="preserve"> pkt. ECTS</w:t>
      </w:r>
      <w:r>
        <w:rPr>
          <w:rFonts w:ascii="Arial" w:hAnsi="Arial" w:cs="Arial"/>
        </w:rPr>
        <w:t>)</w:t>
      </w:r>
    </w:p>
    <w:p w:rsidR="003D5D0F" w:rsidRDefault="003D5D0F" w:rsidP="003D5D0F">
      <w:pPr>
        <w:spacing w:after="120"/>
        <w:rPr>
          <w:rFonts w:ascii="Arial" w:hAnsi="Arial" w:cs="Arial"/>
        </w:rPr>
      </w:pPr>
    </w:p>
    <w:tbl>
      <w:tblPr>
        <w:tblW w:w="9499" w:type="dxa"/>
        <w:tblInd w:w="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6"/>
        <w:gridCol w:w="454"/>
        <w:gridCol w:w="454"/>
        <w:gridCol w:w="454"/>
        <w:gridCol w:w="454"/>
        <w:gridCol w:w="454"/>
        <w:gridCol w:w="454"/>
        <w:gridCol w:w="340"/>
        <w:gridCol w:w="425"/>
        <w:gridCol w:w="424"/>
        <w:gridCol w:w="710"/>
      </w:tblGrid>
      <w:tr w:rsidR="003D5D0F" w:rsidTr="00E57B47">
        <w:trPr>
          <w:cantSplit/>
          <w:trHeight w:hRule="exact" w:val="732"/>
        </w:trPr>
        <w:tc>
          <w:tcPr>
            <w:tcW w:w="4876" w:type="dxa"/>
            <w:vMerge w:val="restart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3D5D0F" w:rsidRDefault="003D5D0F" w:rsidP="00E57B47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:rsidR="003D5D0F" w:rsidRDefault="003D5D0F" w:rsidP="00E57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710" w:type="dxa"/>
            <w:vMerge w:val="restart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3D5D0F" w:rsidTr="00E57B47">
        <w:trPr>
          <w:cantSplit/>
          <w:trHeight w:hRule="exact" w:val="362"/>
        </w:trPr>
        <w:tc>
          <w:tcPr>
            <w:tcW w:w="4876" w:type="dxa"/>
            <w:vMerge/>
            <w:shd w:val="clear" w:color="auto" w:fill="DBE5F1"/>
            <w:vAlign w:val="center"/>
          </w:tcPr>
          <w:p w:rsidR="003D5D0F" w:rsidRDefault="003D5D0F" w:rsidP="00E57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textDirection w:val="tbRl"/>
            <w:vAlign w:val="center"/>
          </w:tcPr>
          <w:p w:rsidR="003D5D0F" w:rsidRDefault="003D5D0F" w:rsidP="00E57B47">
            <w:pPr>
              <w:pStyle w:val="Nagwektabeli"/>
              <w:ind w:left="5" w:right="-5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shd w:val="clear" w:color="auto" w:fill="DBE5F1"/>
            <w:textDirection w:val="tbRl"/>
            <w:vAlign w:val="center"/>
          </w:tcPr>
          <w:p w:rsidR="003D5D0F" w:rsidRDefault="003D5D0F" w:rsidP="00E57B47">
            <w:pPr>
              <w:pStyle w:val="Nagwektabeli"/>
              <w:ind w:left="5" w:right="-5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10" w:type="dxa"/>
            <w:vMerge/>
            <w:shd w:val="clear" w:color="auto" w:fill="DBE5F1"/>
            <w:vAlign w:val="center"/>
          </w:tcPr>
          <w:p w:rsidR="003D5D0F" w:rsidRDefault="003D5D0F" w:rsidP="00E57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3D5D0F" w:rsidTr="00E57B47">
        <w:trPr>
          <w:cantSplit/>
          <w:trHeight w:hRule="exact" w:val="649"/>
        </w:trPr>
        <w:tc>
          <w:tcPr>
            <w:tcW w:w="4876" w:type="dxa"/>
            <w:vMerge/>
            <w:shd w:val="clear" w:color="auto" w:fill="DBE5F1"/>
            <w:vAlign w:val="center"/>
          </w:tcPr>
          <w:p w:rsidR="003D5D0F" w:rsidRDefault="003D5D0F" w:rsidP="00E57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:rsidR="003D5D0F" w:rsidRDefault="003D5D0F" w:rsidP="00E57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3D5D0F" w:rsidRDefault="003D5D0F" w:rsidP="00E57B47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:rsidR="003D5D0F" w:rsidRDefault="003D5D0F" w:rsidP="00E57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3D5D0F" w:rsidRDefault="003D5D0F" w:rsidP="00E57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vMerge/>
            <w:shd w:val="clear" w:color="auto" w:fill="DBE5F1"/>
            <w:vAlign w:val="center"/>
          </w:tcPr>
          <w:p w:rsidR="003D5D0F" w:rsidRDefault="003D5D0F" w:rsidP="00E57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vMerge/>
            <w:shd w:val="clear" w:color="auto" w:fill="DBE5F1"/>
            <w:vAlign w:val="center"/>
          </w:tcPr>
          <w:p w:rsidR="003D5D0F" w:rsidRDefault="003D5D0F" w:rsidP="00E57B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7D0D" w:rsidTr="00E57B47">
        <w:trPr>
          <w:trHeight w:val="10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montion graphic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D7D0D" w:rsidTr="00E57B47">
        <w:trPr>
          <w:trHeight w:val="21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Concept art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D7D0D" w:rsidTr="00B63B8F">
        <w:trPr>
          <w:trHeight w:val="18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D7D0D" w:rsidTr="00E57B47">
        <w:trPr>
          <w:trHeight w:val="15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D7D0D" w:rsidTr="00E57B47">
        <w:trPr>
          <w:trHeight w:val="9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D7D0D" w:rsidTr="00E57B47">
        <w:trPr>
          <w:trHeight w:val="16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Modelowanie i makietowanie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D7D0D" w:rsidTr="00E57B47">
        <w:trPr>
          <w:trHeight w:val="13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D7D0D" w:rsidTr="00E57B47">
        <w:trPr>
          <w:trHeight w:val="13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D7D0D" w:rsidTr="00E57B47">
        <w:trPr>
          <w:trHeight w:val="15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D7D0D" w:rsidTr="00E57B47">
        <w:trPr>
          <w:trHeight w:val="12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D7D0D" w:rsidTr="00E57B47">
        <w:trPr>
          <w:trHeight w:val="19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D7D0D" w:rsidTr="00E57B47">
        <w:trPr>
          <w:trHeight w:val="19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D7D0D" w:rsidTr="00E57B47">
        <w:trPr>
          <w:trHeight w:val="19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D7D0D" w:rsidRPr="00A904EF" w:rsidTr="00E57B47">
        <w:trPr>
          <w:trHeight w:val="19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04EF"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D7D0D" w:rsidRPr="00A904EF" w:rsidRDefault="00CD7D0D" w:rsidP="00CD7D0D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3D5D0F" w:rsidRPr="00A904EF" w:rsidTr="00E57B47">
        <w:tc>
          <w:tcPr>
            <w:tcW w:w="4876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3D5D0F" w:rsidRDefault="003D5D0F" w:rsidP="00E57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auto"/>
            </w:tcBorders>
          </w:tcPr>
          <w:p w:rsidR="003D5D0F" w:rsidRDefault="003D5D0F" w:rsidP="00E57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</w:tcPr>
          <w:p w:rsidR="003D5D0F" w:rsidRDefault="003D5D0F" w:rsidP="00E57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</w:tcPr>
          <w:p w:rsidR="003D5D0F" w:rsidRDefault="003D5D0F" w:rsidP="00E57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</w:tcPr>
          <w:p w:rsidR="003D5D0F" w:rsidRPr="00A904EF" w:rsidRDefault="003D5D0F" w:rsidP="00E57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150</w:t>
            </w:r>
          </w:p>
        </w:tc>
        <w:tc>
          <w:tcPr>
            <w:tcW w:w="454" w:type="dxa"/>
          </w:tcPr>
          <w:p w:rsidR="003D5D0F" w:rsidRPr="00A904EF" w:rsidRDefault="003D5D0F" w:rsidP="00E57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</w:tcPr>
          <w:p w:rsidR="003D5D0F" w:rsidRPr="00A904EF" w:rsidRDefault="003D5D0F" w:rsidP="00E57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" w:type="dxa"/>
          </w:tcPr>
          <w:p w:rsidR="003D5D0F" w:rsidRPr="00A904EF" w:rsidRDefault="003D5D0F" w:rsidP="00E57B47">
            <w:pPr>
              <w:pStyle w:val="Zawartotabeli"/>
              <w:jc w:val="right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</w:tcPr>
          <w:p w:rsidR="003D5D0F" w:rsidRPr="00A904EF" w:rsidRDefault="003D5D0F" w:rsidP="00E57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4" w:type="dxa"/>
          </w:tcPr>
          <w:p w:rsidR="003D5D0F" w:rsidRPr="00A904EF" w:rsidRDefault="003D5D0F" w:rsidP="00E57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0" w:type="dxa"/>
          </w:tcPr>
          <w:p w:rsidR="003D5D0F" w:rsidRPr="00A904EF" w:rsidRDefault="003D5D0F" w:rsidP="00E57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</w:tr>
    </w:tbl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:rsidR="003D5D0F" w:rsidRDefault="003D5D0F" w:rsidP="003D5D0F">
      <w:pPr>
        <w:ind w:left="3540"/>
        <w:jc w:val="right"/>
        <w:rPr>
          <w:rFonts w:ascii="Arial" w:hAnsi="Arial" w:cs="Arial"/>
        </w:rPr>
      </w:pPr>
    </w:p>
    <w:p w:rsidR="003D5D0F" w:rsidRDefault="003D5D0F" w:rsidP="003D5D0F">
      <w:pPr>
        <w:ind w:left="3540"/>
        <w:jc w:val="right"/>
        <w:rPr>
          <w:rFonts w:ascii="Arial" w:hAnsi="Arial" w:cs="Arial"/>
          <w:i/>
        </w:rPr>
      </w:pPr>
      <w:r>
        <w:rPr>
          <w:rFonts w:ascii="Arial" w:hAnsi="Arial" w:cs="Arial"/>
        </w:rPr>
        <w:lastRenderedPageBreak/>
        <w:t>Z</w:t>
      </w:r>
      <w:r>
        <w:rPr>
          <w:rFonts w:ascii="Arial" w:hAnsi="Arial" w:cs="Arial"/>
          <w:i/>
        </w:rPr>
        <w:t>ałącznik Nr  6  do Zarządzenia Nr ………….</w:t>
      </w:r>
    </w:p>
    <w:p w:rsidR="003D5D0F" w:rsidRDefault="003D5D0F" w:rsidP="003D5D0F">
      <w:pPr>
        <w:pStyle w:val="Nagwek2"/>
        <w:tabs>
          <w:tab w:val="left" w:pos="0"/>
        </w:tabs>
        <w:jc w:val="center"/>
        <w:rPr>
          <w:rFonts w:ascii="Arial" w:hAnsi="Arial" w:cs="Arial"/>
          <w:b/>
          <w:bCs/>
          <w:color w:val="00000A"/>
          <w:sz w:val="20"/>
          <w:szCs w:val="20"/>
        </w:rPr>
      </w:pPr>
    </w:p>
    <w:p w:rsidR="003D5D0F" w:rsidRDefault="003D5D0F" w:rsidP="003D5D0F">
      <w:pPr>
        <w:pStyle w:val="Nagwek2"/>
        <w:tabs>
          <w:tab w:val="left" w:pos="0"/>
        </w:tabs>
        <w:jc w:val="center"/>
        <w:rPr>
          <w:rFonts w:ascii="Arial" w:hAnsi="Arial" w:cs="Arial"/>
          <w:b/>
          <w:bCs/>
          <w:color w:val="00000A"/>
          <w:sz w:val="24"/>
          <w:szCs w:val="24"/>
        </w:rPr>
      </w:pPr>
      <w:r>
        <w:rPr>
          <w:rFonts w:ascii="Arial" w:hAnsi="Arial" w:cs="Arial"/>
          <w:b/>
          <w:bCs/>
          <w:color w:val="00000A"/>
          <w:sz w:val="24"/>
          <w:szCs w:val="24"/>
        </w:rPr>
        <w:t>PLAN MODUŁU SPECJALNOŚCI</w:t>
      </w:r>
    </w:p>
    <w:p w:rsidR="003D5D0F" w:rsidRDefault="003D5D0F" w:rsidP="003D5D0F">
      <w:pPr>
        <w:jc w:val="center"/>
      </w:pPr>
    </w:p>
    <w:p w:rsidR="003D5D0F" w:rsidRDefault="003D5D0F" w:rsidP="003D5D0F">
      <w:pPr>
        <w:jc w:val="center"/>
      </w:pPr>
      <w:r>
        <w:t>……………………</w:t>
      </w:r>
      <w:r>
        <w:rPr>
          <w:rFonts w:ascii="Arial" w:hAnsi="Arial" w:cs="Arial"/>
          <w:b/>
        </w:rPr>
        <w:t>ART</w:t>
      </w:r>
      <w:r>
        <w:t>……………………….</w:t>
      </w:r>
    </w:p>
    <w:p w:rsidR="003D5D0F" w:rsidRDefault="003D5D0F" w:rsidP="00BE0A3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(nazwa specjalności</w:t>
      </w:r>
    </w:p>
    <w:p w:rsidR="00BE0A3B" w:rsidRDefault="00BE0A3B" w:rsidP="00BE0A3B">
      <w:pPr>
        <w:jc w:val="center"/>
        <w:rPr>
          <w:rFonts w:ascii="Arial" w:hAnsi="Arial" w:cs="Arial"/>
        </w:rPr>
      </w:pPr>
    </w:p>
    <w:p w:rsidR="00BE0A3B" w:rsidRDefault="00BE0A3B" w:rsidP="00BE0A3B">
      <w:pPr>
        <w:jc w:val="center"/>
        <w:rPr>
          <w:rFonts w:ascii="Arial" w:hAnsi="Arial" w:cs="Arial"/>
        </w:rPr>
      </w:pPr>
    </w:p>
    <w:p w:rsidR="003D5D0F" w:rsidRDefault="003D5D0F" w:rsidP="003D5D0F">
      <w:pPr>
        <w:rPr>
          <w:rFonts w:ascii="Arial" w:hAnsi="Arial" w:cs="Arial"/>
          <w:b/>
          <w:bCs/>
        </w:rPr>
      </w:pPr>
    </w:p>
    <w:p w:rsidR="003D5D0F" w:rsidRDefault="003D5D0F" w:rsidP="003D5D0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Semestr I </w:t>
      </w:r>
    </w:p>
    <w:p w:rsidR="003D5D0F" w:rsidRDefault="003D5D0F" w:rsidP="003D5D0F">
      <w:pPr>
        <w:rPr>
          <w:rFonts w:ascii="Arial" w:hAnsi="Arial" w:cs="Arial"/>
        </w:rPr>
      </w:pPr>
    </w:p>
    <w:p w:rsidR="003D5D0F" w:rsidRDefault="003D5D0F" w:rsidP="003D5D0F">
      <w:pPr>
        <w:spacing w:after="120"/>
        <w:rPr>
          <w:rFonts w:ascii="Arial" w:hAnsi="Arial" w:cs="Arial"/>
        </w:rPr>
      </w:pPr>
    </w:p>
    <w:p w:rsidR="003D5D0F" w:rsidRDefault="003D5D0F" w:rsidP="003D5D0F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Kursy do wyboru</w:t>
      </w:r>
    </w:p>
    <w:p w:rsidR="003D5D0F" w:rsidRDefault="003D5D0F" w:rsidP="003D5D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(dokonując wyboru zajęć z listy student musi zgromadzić 16 ECTS)</w:t>
      </w:r>
    </w:p>
    <w:p w:rsidR="003D5D0F" w:rsidRDefault="003D5D0F" w:rsidP="003D5D0F">
      <w:pPr>
        <w:spacing w:after="120"/>
        <w:rPr>
          <w:rFonts w:ascii="Arial" w:hAnsi="Arial" w:cs="Arial"/>
        </w:rPr>
      </w:pPr>
    </w:p>
    <w:tbl>
      <w:tblPr>
        <w:tblW w:w="0" w:type="auto"/>
        <w:tblInd w:w="52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340"/>
        <w:gridCol w:w="425"/>
        <w:gridCol w:w="424"/>
        <w:gridCol w:w="715"/>
      </w:tblGrid>
      <w:tr w:rsidR="003D5D0F" w:rsidTr="00E57B47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:rsidR="003D5D0F" w:rsidRDefault="003D5D0F" w:rsidP="00E57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715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3D5D0F" w:rsidTr="00E57B47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/>
        </w:tc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snapToGrid w:val="0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snapToGrid w:val="0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/>
        </w:tc>
        <w:tc>
          <w:tcPr>
            <w:tcW w:w="715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3D5D0F" w:rsidRDefault="003D5D0F" w:rsidP="00E57B47"/>
        </w:tc>
      </w:tr>
      <w:tr w:rsidR="003D5D0F" w:rsidTr="00E57B47">
        <w:trPr>
          <w:cantSplit/>
          <w:trHeight w:hRule="exact" w:val="908"/>
        </w:trPr>
        <w:tc>
          <w:tcPr>
            <w:tcW w:w="4875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/>
        </w:tc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/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/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/>
        </w:tc>
        <w:tc>
          <w:tcPr>
            <w:tcW w:w="42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/>
        </w:tc>
        <w:tc>
          <w:tcPr>
            <w:tcW w:w="715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3D5D0F" w:rsidRDefault="003D5D0F" w:rsidP="00E57B47"/>
        </w:tc>
      </w:tr>
      <w:tr w:rsidR="00CD7D0D" w:rsidTr="00E57B47">
        <w:trPr>
          <w:trHeight w:val="10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E57B47">
        <w:trPr>
          <w:trHeight w:val="21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Fotografia artystyczna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E57B47">
        <w:trPr>
          <w:trHeight w:val="24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E57B47">
        <w:trPr>
          <w:trHeight w:val="9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warsztatowa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E57B47">
        <w:trPr>
          <w:trHeight w:val="16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E57B47">
        <w:trPr>
          <w:trHeight w:val="13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działania wizualne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E57B47">
        <w:trPr>
          <w:trHeight w:val="13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E57B47">
        <w:trPr>
          <w:trHeight w:val="15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E57B47">
        <w:trPr>
          <w:trHeight w:val="10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E57B47">
        <w:trPr>
          <w:trHeight w:val="12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3D5D0F" w:rsidTr="00E57B47">
        <w:tc>
          <w:tcPr>
            <w:tcW w:w="4875" w:type="dxa"/>
            <w:tcBorders>
              <w:top w:val="single" w:sz="1" w:space="0" w:color="000000"/>
            </w:tcBorders>
          </w:tcPr>
          <w:p w:rsidR="003D5D0F" w:rsidRDefault="003D5D0F" w:rsidP="00E57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</w:tcPr>
          <w:p w:rsidR="003D5D0F" w:rsidRDefault="003D5D0F" w:rsidP="00E57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3D5D0F" w:rsidRDefault="003D5D0F" w:rsidP="00E57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3D5D0F" w:rsidRDefault="003D5D0F" w:rsidP="00E57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3D5D0F" w:rsidRDefault="003D5D0F" w:rsidP="00E57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3D5D0F" w:rsidRDefault="003D5D0F" w:rsidP="00E57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3D5D0F" w:rsidRDefault="003D5D0F" w:rsidP="00E57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3D5D0F" w:rsidRDefault="003D5D0F" w:rsidP="00E57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3D5D0F" w:rsidRDefault="003D5D0F" w:rsidP="00E57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3D5D0F" w:rsidRDefault="003D5D0F" w:rsidP="00E57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  <w:right w:val="single" w:sz="1" w:space="0" w:color="000000"/>
            </w:tcBorders>
          </w:tcPr>
          <w:p w:rsidR="003D5D0F" w:rsidRDefault="003D5D0F" w:rsidP="00E57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</w:tr>
    </w:tbl>
    <w:p w:rsidR="00CD7D0D" w:rsidRDefault="00CD7D0D" w:rsidP="003D5D0F"/>
    <w:p w:rsidR="00CD7D0D" w:rsidRDefault="00CD7D0D" w:rsidP="003D5D0F"/>
    <w:p w:rsidR="00CD7D0D" w:rsidRDefault="00CD7D0D" w:rsidP="003D5D0F"/>
    <w:p w:rsidR="00CD7D0D" w:rsidRDefault="00CD7D0D" w:rsidP="003D5D0F"/>
    <w:p w:rsidR="003D5D0F" w:rsidRDefault="003D5D0F" w:rsidP="003D5D0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Semestr II</w:t>
      </w:r>
    </w:p>
    <w:p w:rsidR="003D5D0F" w:rsidRDefault="003D5D0F" w:rsidP="003D5D0F">
      <w:pPr>
        <w:rPr>
          <w:rFonts w:ascii="Arial" w:hAnsi="Arial" w:cs="Arial"/>
        </w:rPr>
      </w:pPr>
    </w:p>
    <w:p w:rsidR="003D5D0F" w:rsidRDefault="003D5D0F" w:rsidP="003D5D0F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Specjalizacja artystyczna</w:t>
      </w:r>
    </w:p>
    <w:p w:rsidR="003D5D0F" w:rsidRDefault="003D5D0F" w:rsidP="003D5D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(dokonując wyboru zajęć z listy student musi zgromadzić 16 pkt. ECTS)</w:t>
      </w:r>
    </w:p>
    <w:tbl>
      <w:tblPr>
        <w:tblW w:w="0" w:type="auto"/>
        <w:tblInd w:w="52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340"/>
        <w:gridCol w:w="425"/>
        <w:gridCol w:w="424"/>
        <w:gridCol w:w="715"/>
      </w:tblGrid>
      <w:tr w:rsidR="00CD7D0D" w:rsidTr="00DE4D52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CD7D0D" w:rsidRDefault="00CD7D0D" w:rsidP="00DE4D52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CD7D0D" w:rsidRDefault="00CD7D0D" w:rsidP="00DE4D52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CD7D0D" w:rsidRDefault="00CD7D0D" w:rsidP="00DE4D52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:rsidR="00CD7D0D" w:rsidRDefault="00CD7D0D" w:rsidP="00DE4D52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715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CD7D0D" w:rsidRDefault="00CD7D0D" w:rsidP="00DE4D52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CD7D0D" w:rsidTr="00DE4D52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CD7D0D" w:rsidRDefault="00CD7D0D" w:rsidP="00DE4D52"/>
        </w:tc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CD7D0D" w:rsidRDefault="00CD7D0D" w:rsidP="00DE4D52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CD7D0D" w:rsidRDefault="00CD7D0D" w:rsidP="00DE4D52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CD7D0D" w:rsidRDefault="00CD7D0D" w:rsidP="00DE4D52">
            <w:pPr>
              <w:pStyle w:val="Nagwektabeli"/>
              <w:snapToGrid w:val="0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CD7D0D" w:rsidRDefault="00CD7D0D" w:rsidP="00DE4D52">
            <w:pPr>
              <w:pStyle w:val="Nagwektabeli"/>
              <w:snapToGrid w:val="0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CD7D0D" w:rsidRDefault="00CD7D0D" w:rsidP="00DE4D52"/>
        </w:tc>
        <w:tc>
          <w:tcPr>
            <w:tcW w:w="715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CD7D0D" w:rsidRDefault="00CD7D0D" w:rsidP="00DE4D52"/>
        </w:tc>
      </w:tr>
      <w:tr w:rsidR="00CD7D0D" w:rsidTr="00DE4D52">
        <w:trPr>
          <w:cantSplit/>
          <w:trHeight w:hRule="exact" w:val="908"/>
        </w:trPr>
        <w:tc>
          <w:tcPr>
            <w:tcW w:w="4875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CD7D0D" w:rsidRDefault="00CD7D0D" w:rsidP="00DE4D52"/>
        </w:tc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CD7D0D" w:rsidRDefault="00CD7D0D" w:rsidP="00DE4D52"/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CD7D0D" w:rsidRDefault="00CD7D0D" w:rsidP="00DE4D52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CD7D0D" w:rsidRDefault="00CD7D0D" w:rsidP="00DE4D52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CD7D0D" w:rsidRDefault="00CD7D0D" w:rsidP="00DE4D52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CD7D0D" w:rsidRDefault="00CD7D0D" w:rsidP="00DE4D52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CD7D0D" w:rsidRDefault="00CD7D0D" w:rsidP="00DE4D52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CD7D0D" w:rsidRDefault="00CD7D0D" w:rsidP="00DE4D52"/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CD7D0D" w:rsidRDefault="00CD7D0D" w:rsidP="00DE4D52"/>
        </w:tc>
        <w:tc>
          <w:tcPr>
            <w:tcW w:w="42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CD7D0D" w:rsidRDefault="00CD7D0D" w:rsidP="00DE4D52"/>
        </w:tc>
        <w:tc>
          <w:tcPr>
            <w:tcW w:w="715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CD7D0D" w:rsidRDefault="00CD7D0D" w:rsidP="00DE4D52"/>
        </w:tc>
      </w:tr>
      <w:tr w:rsidR="00CD7D0D" w:rsidTr="00DE4D52">
        <w:trPr>
          <w:trHeight w:val="10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DE4D52">
        <w:trPr>
          <w:trHeight w:val="21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Fotografia artystyczna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DE4D52">
        <w:trPr>
          <w:trHeight w:val="24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DE4D52">
        <w:trPr>
          <w:trHeight w:val="9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warsztatowa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DE4D52">
        <w:trPr>
          <w:trHeight w:val="16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DE4D52">
        <w:trPr>
          <w:trHeight w:val="13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działania wizualne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DE4D52">
        <w:trPr>
          <w:trHeight w:val="13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DE4D52">
        <w:trPr>
          <w:trHeight w:val="15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DE4D52">
        <w:trPr>
          <w:trHeight w:val="10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DE4D52">
        <w:trPr>
          <w:trHeight w:val="12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7D0D" w:rsidTr="00DE4D52">
        <w:tc>
          <w:tcPr>
            <w:tcW w:w="4875" w:type="dxa"/>
            <w:tcBorders>
              <w:top w:val="single" w:sz="1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  <w:right w:val="single" w:sz="1" w:space="0" w:color="000000"/>
            </w:tcBorders>
          </w:tcPr>
          <w:p w:rsidR="00CD7D0D" w:rsidRDefault="00CD7D0D" w:rsidP="00DE4D52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</w:tr>
    </w:tbl>
    <w:p w:rsidR="003D5D0F" w:rsidRDefault="003D5D0F" w:rsidP="003D5D0F">
      <w:pPr>
        <w:spacing w:after="120"/>
      </w:pPr>
    </w:p>
    <w:p w:rsidR="00B63B8F" w:rsidRDefault="00B63B8F" w:rsidP="003D5D0F">
      <w:pPr>
        <w:rPr>
          <w:rFonts w:ascii="Arial" w:hAnsi="Arial" w:cs="Arial"/>
          <w:b/>
          <w:bCs/>
        </w:rPr>
      </w:pPr>
    </w:p>
    <w:p w:rsidR="00BE0A3B" w:rsidRDefault="00BE0A3B" w:rsidP="003D5D0F">
      <w:pPr>
        <w:rPr>
          <w:rFonts w:ascii="Arial" w:hAnsi="Arial" w:cs="Arial"/>
          <w:b/>
          <w:bCs/>
        </w:rPr>
      </w:pPr>
    </w:p>
    <w:p w:rsidR="00BE0A3B" w:rsidRDefault="00BE0A3B" w:rsidP="003D5D0F">
      <w:pPr>
        <w:rPr>
          <w:rFonts w:ascii="Arial" w:hAnsi="Arial" w:cs="Arial"/>
          <w:b/>
          <w:bCs/>
        </w:rPr>
      </w:pPr>
    </w:p>
    <w:p w:rsidR="00BE0A3B" w:rsidRDefault="00BE0A3B" w:rsidP="003D5D0F">
      <w:pPr>
        <w:rPr>
          <w:rFonts w:ascii="Arial" w:hAnsi="Arial" w:cs="Arial"/>
          <w:b/>
          <w:bCs/>
        </w:rPr>
      </w:pPr>
    </w:p>
    <w:p w:rsidR="00BE0A3B" w:rsidRDefault="00BE0A3B" w:rsidP="003D5D0F">
      <w:pPr>
        <w:rPr>
          <w:rFonts w:ascii="Arial" w:hAnsi="Arial" w:cs="Arial"/>
          <w:b/>
          <w:bCs/>
        </w:rPr>
      </w:pPr>
    </w:p>
    <w:p w:rsidR="00BE0A3B" w:rsidRDefault="00BE0A3B" w:rsidP="003D5D0F">
      <w:pPr>
        <w:rPr>
          <w:rFonts w:ascii="Arial" w:hAnsi="Arial" w:cs="Arial"/>
          <w:b/>
          <w:bCs/>
        </w:rPr>
      </w:pPr>
    </w:p>
    <w:p w:rsidR="00BE0A3B" w:rsidRDefault="00BE0A3B" w:rsidP="003D5D0F">
      <w:pPr>
        <w:rPr>
          <w:rFonts w:ascii="Arial" w:hAnsi="Arial" w:cs="Arial"/>
          <w:b/>
          <w:bCs/>
        </w:rPr>
      </w:pPr>
    </w:p>
    <w:p w:rsidR="00BE0A3B" w:rsidRDefault="00BE0A3B" w:rsidP="003D5D0F">
      <w:pPr>
        <w:rPr>
          <w:rFonts w:ascii="Arial" w:hAnsi="Arial" w:cs="Arial"/>
          <w:b/>
          <w:bCs/>
        </w:rPr>
      </w:pPr>
    </w:p>
    <w:p w:rsidR="00BE0A3B" w:rsidRDefault="00BE0A3B" w:rsidP="003D5D0F">
      <w:pPr>
        <w:rPr>
          <w:rFonts w:ascii="Arial" w:hAnsi="Arial" w:cs="Arial"/>
          <w:b/>
          <w:bCs/>
        </w:rPr>
      </w:pPr>
    </w:p>
    <w:p w:rsidR="00BE0A3B" w:rsidRDefault="00BE0A3B" w:rsidP="003D5D0F">
      <w:pPr>
        <w:rPr>
          <w:rFonts w:ascii="Arial" w:hAnsi="Arial" w:cs="Arial"/>
          <w:b/>
          <w:bCs/>
        </w:rPr>
      </w:pPr>
    </w:p>
    <w:p w:rsidR="00BE0A3B" w:rsidRDefault="00BE0A3B" w:rsidP="003D5D0F">
      <w:pPr>
        <w:rPr>
          <w:rFonts w:ascii="Arial" w:hAnsi="Arial" w:cs="Arial"/>
          <w:b/>
          <w:bCs/>
        </w:rPr>
      </w:pPr>
    </w:p>
    <w:p w:rsidR="003D5D0F" w:rsidRDefault="003D5D0F" w:rsidP="003D5D0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Semestr III</w:t>
      </w:r>
    </w:p>
    <w:p w:rsidR="003D5D0F" w:rsidRDefault="003D5D0F" w:rsidP="003D5D0F">
      <w:pPr>
        <w:rPr>
          <w:rFonts w:ascii="Arial" w:hAnsi="Arial" w:cs="Arial"/>
        </w:rPr>
      </w:pPr>
    </w:p>
    <w:p w:rsidR="003D5D0F" w:rsidRDefault="003D5D0F" w:rsidP="003D5D0F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Specjalizacja artystyczna</w:t>
      </w:r>
    </w:p>
    <w:p w:rsidR="003D5D0F" w:rsidRDefault="003D5D0F" w:rsidP="003D5D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(dokonując wyboru zajęć z listy student musi zgromadzić 12 pkt. ECTS)</w:t>
      </w:r>
    </w:p>
    <w:p w:rsidR="003D5D0F" w:rsidRDefault="003D5D0F" w:rsidP="003D5D0F">
      <w:pPr>
        <w:spacing w:after="120"/>
        <w:rPr>
          <w:rFonts w:ascii="Arial" w:hAnsi="Arial" w:cs="Arial"/>
        </w:rPr>
      </w:pPr>
    </w:p>
    <w:tbl>
      <w:tblPr>
        <w:tblW w:w="0" w:type="auto"/>
        <w:tblInd w:w="52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340"/>
        <w:gridCol w:w="425"/>
        <w:gridCol w:w="424"/>
        <w:gridCol w:w="715"/>
      </w:tblGrid>
      <w:tr w:rsidR="003D5D0F" w:rsidTr="00E57B47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:rsidR="003D5D0F" w:rsidRDefault="003D5D0F" w:rsidP="00E57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715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3D5D0F" w:rsidTr="00E57B47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/>
        </w:tc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snapToGrid w:val="0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snapToGrid w:val="0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/>
        </w:tc>
        <w:tc>
          <w:tcPr>
            <w:tcW w:w="715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3D5D0F" w:rsidRDefault="003D5D0F" w:rsidP="00E57B47"/>
        </w:tc>
      </w:tr>
      <w:tr w:rsidR="003D5D0F" w:rsidTr="00E57B47">
        <w:trPr>
          <w:cantSplit/>
          <w:trHeight w:hRule="exact" w:val="908"/>
        </w:trPr>
        <w:tc>
          <w:tcPr>
            <w:tcW w:w="4875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/>
        </w:tc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/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/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/>
        </w:tc>
        <w:tc>
          <w:tcPr>
            <w:tcW w:w="42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3D5D0F" w:rsidRDefault="003D5D0F" w:rsidP="00E57B47"/>
        </w:tc>
        <w:tc>
          <w:tcPr>
            <w:tcW w:w="715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3D5D0F" w:rsidRDefault="003D5D0F" w:rsidP="00E57B47"/>
        </w:tc>
      </w:tr>
      <w:tr w:rsidR="00CD7D0D" w:rsidTr="00E57B47">
        <w:trPr>
          <w:trHeight w:val="10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D7D0D" w:rsidTr="00E57B47">
        <w:trPr>
          <w:trHeight w:val="21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Fotografia artystyczna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D7D0D" w:rsidTr="00E57B47">
        <w:trPr>
          <w:trHeight w:val="24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D7D0D" w:rsidTr="00E57B47">
        <w:trPr>
          <w:trHeight w:val="9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warsztatowa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D7D0D" w:rsidTr="00E57B47">
        <w:trPr>
          <w:trHeight w:val="16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D7D0D" w:rsidTr="00E57B47">
        <w:trPr>
          <w:trHeight w:val="13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działania wizualne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D7D0D" w:rsidTr="00E57B47">
        <w:trPr>
          <w:trHeight w:val="13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D7D0D" w:rsidTr="00E57B47">
        <w:trPr>
          <w:trHeight w:val="15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D7D0D" w:rsidTr="00E57B47">
        <w:trPr>
          <w:trHeight w:val="10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D7D0D" w:rsidTr="00E57B47">
        <w:trPr>
          <w:trHeight w:val="12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CD7D0D" w:rsidRDefault="00CD7D0D" w:rsidP="00CD7D0D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3D5D0F" w:rsidTr="00E57B47">
        <w:tc>
          <w:tcPr>
            <w:tcW w:w="4875" w:type="dxa"/>
            <w:tcBorders>
              <w:top w:val="single" w:sz="1" w:space="0" w:color="000000"/>
            </w:tcBorders>
          </w:tcPr>
          <w:p w:rsidR="003D5D0F" w:rsidRDefault="003D5D0F" w:rsidP="00E57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</w:tcPr>
          <w:p w:rsidR="003D5D0F" w:rsidRDefault="003D5D0F" w:rsidP="00E57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3D5D0F" w:rsidRDefault="003D5D0F" w:rsidP="00E57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3D5D0F" w:rsidRDefault="003D5D0F" w:rsidP="00E57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3D5D0F" w:rsidRDefault="003D5D0F" w:rsidP="00E57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3D5D0F" w:rsidRDefault="003D5D0F" w:rsidP="00E57B47">
            <w:pPr>
              <w:pStyle w:val="Zawartotabeli"/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3D5D0F" w:rsidRDefault="003D5D0F" w:rsidP="00E57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3D5D0F" w:rsidRDefault="003D5D0F" w:rsidP="00E57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3D5D0F" w:rsidRDefault="003D5D0F" w:rsidP="00E57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3D5D0F" w:rsidRDefault="003D5D0F" w:rsidP="00E57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  <w:right w:val="single" w:sz="1" w:space="0" w:color="000000"/>
            </w:tcBorders>
          </w:tcPr>
          <w:p w:rsidR="003D5D0F" w:rsidRDefault="003D5D0F" w:rsidP="00E57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</w:tr>
    </w:tbl>
    <w:p w:rsidR="003D5D0F" w:rsidRDefault="003D5D0F" w:rsidP="003D5D0F">
      <w:pPr>
        <w:spacing w:after="120"/>
      </w:pPr>
    </w:p>
    <w:sectPr w:rsidR="003D5D0F">
      <w:footerReference w:type="default" r:id="rId7"/>
      <w:footerReference w:type="first" r:id="rId8"/>
      <w:pgSz w:w="11906" w:h="16838"/>
      <w:pgMar w:top="1134" w:right="1134" w:bottom="1134" w:left="1134" w:header="708" w:footer="851" w:gutter="0"/>
      <w:cols w:space="708"/>
      <w:docGrid w:linePitch="24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481" w:rsidRDefault="00F53481">
      <w:pPr>
        <w:spacing w:after="0" w:line="240" w:lineRule="auto"/>
      </w:pPr>
      <w:r>
        <w:separator/>
      </w:r>
    </w:p>
  </w:endnote>
  <w:endnote w:type="continuationSeparator" w:id="0">
    <w:p w:rsidR="00F53481" w:rsidRDefault="00F534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tarSymbol">
    <w:altName w:val="Arial Unicode MS"/>
    <w:panose1 w:val="00000000000000000000"/>
    <w:charset w:val="02"/>
    <w:family w:val="auto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ont710">
    <w:altName w:val="Times New Roman"/>
    <w:charset w:val="EE"/>
    <w:family w:val="auto"/>
    <w:pitch w:val="variable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MT">
    <w:altName w:val="Arial"/>
    <w:charset w:val="EE"/>
    <w:family w:val="swiss"/>
    <w:pitch w:val="default"/>
  </w:font>
  <w:font w:name="TimesNewRoman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AFB" w:rsidRDefault="00BB37C9">
    <w:pPr>
      <w:pStyle w:val="Stopka"/>
      <w:ind w:right="360"/>
      <w:rPr>
        <w:color w:val="80808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76200" cy="174625"/>
              <wp:effectExtent l="635" t="635" r="889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C1AFB" w:rsidRDefault="00DC1AFB">
                          <w:pPr>
                            <w:pStyle w:val="Stopka"/>
                            <w:pBdr>
                              <w:top w:val="none" w:sz="0" w:space="0" w:color="000000"/>
                              <w:left w:val="none" w:sz="0" w:space="0" w:color="000000"/>
                              <w:bottom w:val="none" w:sz="0" w:space="0" w:color="000000"/>
                              <w:right w:val="none" w:sz="0" w:space="0" w:color="000000"/>
                            </w:pBd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32.55pt;margin-top:.05pt;width:6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" stroked="f">
              <v:fill opacity="0"/>
              <v:textbox inset="0,0,0,0">
                <w:txbxContent>
                  <w:p w:rsidR="00DC1AFB" w:rsidRDefault="00DC1AFB">
                    <w:pPr>
                      <w:pStyle w:val="Stopka"/>
                      <w:pBdr>
                        <w:top w:val="none" w:sz="0" w:space="0" w:color="000000"/>
                        <w:left w:val="none" w:sz="0" w:space="0" w:color="000000"/>
                        <w:bottom w:val="none" w:sz="0" w:space="0" w:color="000000"/>
                        <w:right w:val="none" w:sz="0" w:space="0" w:color="000000"/>
                      </w:pBdr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AFB" w:rsidRDefault="00DC1AF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3481" w:rsidRDefault="00F53481">
      <w:pPr>
        <w:spacing w:after="0" w:line="240" w:lineRule="auto"/>
      </w:pPr>
      <w:r>
        <w:separator/>
      </w:r>
    </w:p>
  </w:footnote>
  <w:footnote w:type="continuationSeparator" w:id="0">
    <w:p w:rsidR="00F53481" w:rsidRDefault="00F53481">
      <w:pPr>
        <w:spacing w:after="0" w:line="240" w:lineRule="auto"/>
      </w:pPr>
      <w:r>
        <w:continuationSeparator/>
      </w:r>
    </w:p>
  </w:footnote>
  <w:footnote w:id="1">
    <w:p w:rsidR="003D5D0F" w:rsidRPr="000B0BAA" w:rsidRDefault="003D5D0F" w:rsidP="003D5D0F">
      <w:pPr>
        <w:rPr>
          <w:sz w:val="18"/>
          <w:szCs w:val="18"/>
        </w:rPr>
      </w:pPr>
      <w:r w:rsidRPr="000B0BAA">
        <w:rPr>
          <w:rStyle w:val="Znakiprzypiswdolnych"/>
          <w:sz w:val="18"/>
          <w:szCs w:val="18"/>
        </w:rPr>
        <w:footnoteRef/>
      </w:r>
      <w:r>
        <w:rPr>
          <w:sz w:val="18"/>
          <w:szCs w:val="18"/>
        </w:rPr>
        <w:t xml:space="preserve"> </w:t>
      </w:r>
      <w:r w:rsidRPr="000B0BAA">
        <w:rPr>
          <w:sz w:val="18"/>
          <w:szCs w:val="18"/>
        </w:rPr>
        <w:t xml:space="preserve"> Zgodnie z załącznikiem do ustawy z dnia 22 grudnia 2015 r. o Zintegrowanym Systemie Kwalifikacji (Dz. U. z 2016, poz.64)</w:t>
      </w:r>
    </w:p>
  </w:footnote>
  <w:footnote w:id="2">
    <w:p w:rsidR="003D5D0F" w:rsidRPr="000B0BAA" w:rsidRDefault="003D5D0F" w:rsidP="003D5D0F">
      <w:pPr>
        <w:rPr>
          <w:sz w:val="18"/>
          <w:szCs w:val="18"/>
        </w:rPr>
      </w:pPr>
      <w:r w:rsidRPr="000B0BAA">
        <w:rPr>
          <w:rStyle w:val="Znakiprzypiswdolnych"/>
          <w:sz w:val="18"/>
          <w:szCs w:val="18"/>
        </w:rPr>
        <w:footnoteRef/>
      </w:r>
      <w:r w:rsidRPr="000B0BAA">
        <w:rPr>
          <w:sz w:val="18"/>
          <w:szCs w:val="18"/>
        </w:rPr>
        <w:t xml:space="preserve"> Zgodnie z załącznikiem do r</w:t>
      </w:r>
      <w:r w:rsidRPr="000B0BAA">
        <w:rPr>
          <w:rFonts w:eastAsia="Times New Roman"/>
          <w:sz w:val="18"/>
          <w:szCs w:val="18"/>
        </w:rPr>
        <w:t xml:space="preserve">ozporządzenie Ministra Nauki i Szkolnictwa Wyższego z dnia 26 września 2016 r. w sprawie charakterystyk drugiego stopnia Polskiej Ramy Kwalifikacji typowych dla kwalifikacji uzyskiwanych w ramach szkolnictwa wyższego po uzyskaniu kwalifikacji pełnej na poziomie 4 – poziomy 6-8 (Dz. U. z 2016 r., poz. 1594) - </w:t>
      </w:r>
    </w:p>
  </w:footnote>
  <w:footnote w:id="3">
    <w:p w:rsidR="003D5D0F" w:rsidRPr="000B0BAA" w:rsidRDefault="003D5D0F" w:rsidP="003D5D0F">
      <w:pPr>
        <w:rPr>
          <w:sz w:val="18"/>
          <w:szCs w:val="18"/>
        </w:rPr>
      </w:pPr>
      <w:r w:rsidRPr="000B0BAA">
        <w:rPr>
          <w:rStyle w:val="Znakiprzypiswdolnych"/>
          <w:sz w:val="18"/>
          <w:szCs w:val="18"/>
        </w:rPr>
        <w:footnoteRef/>
      </w:r>
      <w:r w:rsidRPr="000B0BAA">
        <w:rPr>
          <w:rStyle w:val="Odwoanieprzypisudolnego1"/>
          <w:sz w:val="18"/>
          <w:szCs w:val="18"/>
        </w:rPr>
        <w:tab/>
      </w:r>
      <w:r w:rsidRPr="000B0BAA">
        <w:rPr>
          <w:rFonts w:eastAsia="Times New Roman"/>
          <w:sz w:val="18"/>
          <w:szCs w:val="18"/>
        </w:rPr>
        <w:t xml:space="preserve">Jak wyżej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5DD1AF3"/>
    <w:multiLevelType w:val="hybridMultilevel"/>
    <w:tmpl w:val="9D74004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8DC"/>
    <w:rsid w:val="000768FF"/>
    <w:rsid w:val="000864E3"/>
    <w:rsid w:val="00103B6F"/>
    <w:rsid w:val="00226B26"/>
    <w:rsid w:val="00343484"/>
    <w:rsid w:val="00396318"/>
    <w:rsid w:val="003D5D0F"/>
    <w:rsid w:val="003E16A4"/>
    <w:rsid w:val="003F1DFE"/>
    <w:rsid w:val="004622AD"/>
    <w:rsid w:val="0052765F"/>
    <w:rsid w:val="005B555E"/>
    <w:rsid w:val="006127DE"/>
    <w:rsid w:val="006461C8"/>
    <w:rsid w:val="00665F5D"/>
    <w:rsid w:val="0068686C"/>
    <w:rsid w:val="006F2652"/>
    <w:rsid w:val="00860306"/>
    <w:rsid w:val="00A8766E"/>
    <w:rsid w:val="00A9680E"/>
    <w:rsid w:val="00AC3DA4"/>
    <w:rsid w:val="00B21D6D"/>
    <w:rsid w:val="00B63B8F"/>
    <w:rsid w:val="00BB37C9"/>
    <w:rsid w:val="00BE0A3B"/>
    <w:rsid w:val="00C5222F"/>
    <w:rsid w:val="00C5552E"/>
    <w:rsid w:val="00C852DB"/>
    <w:rsid w:val="00C93E68"/>
    <w:rsid w:val="00C955CE"/>
    <w:rsid w:val="00CA63C1"/>
    <w:rsid w:val="00CD7D0D"/>
    <w:rsid w:val="00D51F3F"/>
    <w:rsid w:val="00DC1AFB"/>
    <w:rsid w:val="00DE4D52"/>
    <w:rsid w:val="00DE6897"/>
    <w:rsid w:val="00E40986"/>
    <w:rsid w:val="00E57B47"/>
    <w:rsid w:val="00E75A1C"/>
    <w:rsid w:val="00ED504F"/>
    <w:rsid w:val="00F308DC"/>
    <w:rsid w:val="00F53481"/>
    <w:rsid w:val="00F63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153575EB-88E9-46AD-A111-BE0B628E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kern w:val="1"/>
      <w:sz w:val="22"/>
      <w:szCs w:val="22"/>
      <w:lang w:eastAsia="en-US"/>
    </w:rPr>
  </w:style>
  <w:style w:type="paragraph" w:styleId="Nagwek1">
    <w:name w:val="heading 1"/>
    <w:basedOn w:val="Normalny"/>
    <w:qFormat/>
    <w:pPr>
      <w:keepNext/>
      <w:widowControl w:val="0"/>
      <w:tabs>
        <w:tab w:val="left" w:pos="284"/>
      </w:tabs>
      <w:spacing w:after="113" w:line="240" w:lineRule="auto"/>
      <w:jc w:val="both"/>
      <w:outlineLvl w:val="0"/>
    </w:pPr>
    <w:rPr>
      <w:rFonts w:ascii="Verdana" w:eastAsia="Times New Roman" w:hAnsi="Verdana"/>
      <w:color w:val="800080"/>
      <w:sz w:val="28"/>
      <w:szCs w:val="28"/>
      <w:lang w:eastAsia="pl-PL"/>
    </w:rPr>
  </w:style>
  <w:style w:type="paragraph" w:styleId="Nagwek2">
    <w:name w:val="heading 2"/>
    <w:basedOn w:val="Normalny"/>
    <w:qFormat/>
    <w:pPr>
      <w:keepNext/>
      <w:widowControl w:val="0"/>
      <w:spacing w:after="120" w:line="240" w:lineRule="auto"/>
      <w:outlineLvl w:val="1"/>
    </w:pPr>
    <w:rPr>
      <w:rFonts w:ascii="Verdana" w:eastAsia="Times New Roman" w:hAnsi="Verdana"/>
      <w:color w:val="333399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Verdana" w:eastAsia="Times New Roman" w:hAnsi="Verdana" w:cs="Times New Roman"/>
      <w:color w:val="800080"/>
      <w:sz w:val="28"/>
      <w:szCs w:val="28"/>
      <w:lang w:eastAsia="pl-PL"/>
    </w:rPr>
  </w:style>
  <w:style w:type="character" w:customStyle="1" w:styleId="Nagwek2Znak">
    <w:name w:val="Nagłówek 2 Znak"/>
    <w:rPr>
      <w:rFonts w:ascii="Verdana" w:eastAsia="Times New Roman" w:hAnsi="Verdana" w:cs="Times New Roman"/>
      <w:color w:val="333399"/>
      <w:sz w:val="28"/>
      <w:szCs w:val="28"/>
      <w:lang w:eastAsia="pl-PL"/>
    </w:rPr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StarSymbol" w:eastAsia="Times New Roman" w:hAnsi="StarSymbol" w:cs="StarSymbol"/>
      <w:sz w:val="18"/>
      <w:szCs w:val="18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rPr>
      <w:rFonts w:ascii="Arial" w:eastAsia="Times New Roman" w:hAnsi="Arial" w:cs="Arial"/>
      <w:sz w:val="28"/>
      <w:szCs w:val="28"/>
      <w:lang w:eastAsia="pl-PL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UyteHipercze1">
    <w:name w:val="UżyteHiperłącze1"/>
    <w:rPr>
      <w:color w:val="800080"/>
      <w:u w:val="single"/>
    </w:rPr>
  </w:style>
  <w:style w:type="character" w:styleId="Hipercze">
    <w:name w:val="Hyperlink"/>
    <w:rPr>
      <w:color w:val="0000FF"/>
      <w:u w:val="single"/>
    </w:rPr>
  </w:style>
  <w:style w:type="character" w:customStyle="1" w:styleId="Numerstrony1">
    <w:name w:val="Numer strony1"/>
    <w:basedOn w:val="Domylnaczcionkaakapitu1"/>
  </w:style>
  <w:style w:type="character" w:customStyle="1" w:styleId="ListLabel1">
    <w:name w:val="ListLabel 1"/>
    <w:rPr>
      <w:rFonts w:cs="Symbol"/>
      <w:sz w:val="18"/>
      <w:szCs w:val="18"/>
    </w:rPr>
  </w:style>
  <w:style w:type="character" w:customStyle="1" w:styleId="ListLabel2">
    <w:name w:val="ListLabel 2"/>
    <w:rPr>
      <w:rFonts w:cs="Wingdings 2"/>
      <w:sz w:val="18"/>
      <w:szCs w:val="18"/>
    </w:rPr>
  </w:style>
  <w:style w:type="character" w:customStyle="1" w:styleId="ListLabel3">
    <w:name w:val="ListLabel 3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widowControl w:val="0"/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widowControl w:val="0"/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odpis1">
    <w:name w:val="Podpis1"/>
    <w:basedOn w:val="Normalny"/>
    <w:pPr>
      <w:widowControl w:val="0"/>
      <w:suppressLineNumbers/>
      <w:spacing w:before="120" w:after="120" w:line="240" w:lineRule="auto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">
    <w:name w:val="header"/>
    <w:basedOn w:val="Normalny"/>
    <w:pPr>
      <w:keepNext/>
      <w:widowControl w:val="0"/>
      <w:spacing w:before="240" w:after="120" w:line="240" w:lineRule="auto"/>
    </w:pPr>
    <w:rPr>
      <w:rFonts w:ascii="Arial" w:eastAsia="Times New Roman" w:hAnsi="Arial" w:cs="Arial"/>
      <w:sz w:val="28"/>
      <w:szCs w:val="28"/>
      <w:lang w:eastAsia="pl-PL"/>
    </w:rPr>
  </w:style>
  <w:style w:type="paragraph" w:styleId="Stopka">
    <w:name w:val="footer"/>
    <w:basedOn w:val="Normalny"/>
    <w:pPr>
      <w:widowControl w:val="0"/>
      <w:suppressLineNumbers/>
      <w:tabs>
        <w:tab w:val="center" w:pos="7001"/>
        <w:tab w:val="right" w:pos="14003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pPr>
      <w:widowControl w:val="0"/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komentarza1">
    <w:name w:val="Tekst komentarza1"/>
    <w:basedOn w:val="Normalny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Tematkomentarza1">
    <w:name w:val="Temat komentarza1"/>
    <w:basedOn w:val="Tekstkomentarza1"/>
    <w:rPr>
      <w:b/>
      <w:bCs/>
    </w:rPr>
  </w:style>
  <w:style w:type="paragraph" w:customStyle="1" w:styleId="Tekstdymka1">
    <w:name w:val="Tekst dymka1"/>
    <w:basedOn w:val="Normalny"/>
    <w:pPr>
      <w:widowControl w:val="0"/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">
    <w:name w:val="Akapit z listą1"/>
    <w:basedOn w:val="Normalny"/>
    <w:pPr>
      <w:ind w:left="720"/>
      <w:contextualSpacing/>
    </w:pPr>
  </w:style>
  <w:style w:type="paragraph" w:customStyle="1" w:styleId="Zawartoramki">
    <w:name w:val="Zawartość ramki"/>
    <w:basedOn w:val="Normalny"/>
  </w:style>
  <w:style w:type="character" w:customStyle="1" w:styleId="Absatz-Standardschriftart">
    <w:name w:val="Absatz-Standardschriftart"/>
    <w:rsid w:val="003D5D0F"/>
  </w:style>
  <w:style w:type="character" w:customStyle="1" w:styleId="WW-Absatz-Standardschriftart">
    <w:name w:val="WW-Absatz-Standardschriftart"/>
    <w:rsid w:val="003D5D0F"/>
  </w:style>
  <w:style w:type="character" w:customStyle="1" w:styleId="WW-Absatz-Standardschriftart1">
    <w:name w:val="WW-Absatz-Standardschriftart1"/>
    <w:rsid w:val="003D5D0F"/>
  </w:style>
  <w:style w:type="character" w:customStyle="1" w:styleId="WW-Absatz-Standardschriftart11">
    <w:name w:val="WW-Absatz-Standardschriftart11"/>
    <w:rsid w:val="003D5D0F"/>
  </w:style>
  <w:style w:type="character" w:customStyle="1" w:styleId="TekstprzypisudolnegoZnak">
    <w:name w:val="Tekst przypisu dolnego Znak"/>
    <w:rsid w:val="003D5D0F"/>
    <w:rPr>
      <w:sz w:val="20"/>
      <w:szCs w:val="20"/>
    </w:rPr>
  </w:style>
  <w:style w:type="character" w:customStyle="1" w:styleId="Odwoanieprzypisudolnego1">
    <w:name w:val="Odwołanie przypisu dolnego1"/>
    <w:rsid w:val="003D5D0F"/>
    <w:rPr>
      <w:vertAlign w:val="superscript"/>
    </w:rPr>
  </w:style>
  <w:style w:type="character" w:customStyle="1" w:styleId="Znakiprzypiswdolnych">
    <w:name w:val="Znaki przypisów dolnych"/>
    <w:rsid w:val="003D5D0F"/>
  </w:style>
  <w:style w:type="character" w:styleId="Odwoanieprzypisudolnego">
    <w:name w:val="footnote reference"/>
    <w:semiHidden/>
    <w:rsid w:val="003D5D0F"/>
    <w:rPr>
      <w:vertAlign w:val="superscript"/>
    </w:rPr>
  </w:style>
  <w:style w:type="character" w:customStyle="1" w:styleId="Znakiprzypiswkocowych">
    <w:name w:val="Znaki przypisów końcowych"/>
    <w:rsid w:val="003D5D0F"/>
    <w:rPr>
      <w:vertAlign w:val="superscript"/>
    </w:rPr>
  </w:style>
  <w:style w:type="character" w:customStyle="1" w:styleId="WW-Znakiprzypiswkocowych">
    <w:name w:val="WW-Znaki przypisów końcowych"/>
    <w:rsid w:val="003D5D0F"/>
  </w:style>
  <w:style w:type="character" w:styleId="Odwoanieprzypisukocowego">
    <w:name w:val="endnote reference"/>
    <w:semiHidden/>
    <w:rsid w:val="003D5D0F"/>
    <w:rPr>
      <w:vertAlign w:val="superscript"/>
    </w:rPr>
  </w:style>
  <w:style w:type="paragraph" w:customStyle="1" w:styleId="Tekstprzypisudolnego1">
    <w:name w:val="Tekst przypisu dolnego1"/>
    <w:basedOn w:val="Normalny"/>
    <w:rsid w:val="003D5D0F"/>
    <w:pPr>
      <w:spacing w:after="0" w:line="240" w:lineRule="auto"/>
    </w:pPr>
    <w:rPr>
      <w:rFonts w:cs="font710"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1"/>
    <w:semiHidden/>
    <w:rsid w:val="003D5D0F"/>
    <w:rPr>
      <w:rFonts w:cs="font710"/>
      <w:lang w:eastAsia="ar-SA"/>
    </w:rPr>
  </w:style>
  <w:style w:type="character" w:customStyle="1" w:styleId="TekstprzypisudolnegoZnak1">
    <w:name w:val="Tekst przypisu dolnego Znak1"/>
    <w:link w:val="Tekstprzypisudolnego"/>
    <w:semiHidden/>
    <w:rsid w:val="003D5D0F"/>
    <w:rPr>
      <w:rFonts w:ascii="Calibri" w:eastAsia="Calibri" w:hAnsi="Calibri" w:cs="font710"/>
      <w:kern w:val="1"/>
      <w:sz w:val="22"/>
      <w:szCs w:val="22"/>
      <w:lang w:eastAsia="ar-SA"/>
    </w:rPr>
  </w:style>
  <w:style w:type="paragraph" w:customStyle="1" w:styleId="Standard">
    <w:name w:val="Standard"/>
    <w:rsid w:val="00ED504F"/>
    <w:pPr>
      <w:autoSpaceDN w:val="0"/>
      <w:textAlignment w:val="baseline"/>
    </w:pPr>
  </w:style>
  <w:style w:type="paragraph" w:styleId="Tekstdymka">
    <w:name w:val="Balloon Text"/>
    <w:basedOn w:val="Normalny"/>
    <w:link w:val="TekstdymkaZnak1"/>
    <w:rsid w:val="00ED504F"/>
    <w:pPr>
      <w:widowControl w:val="0"/>
      <w:autoSpaceDN w:val="0"/>
      <w:spacing w:after="0" w:line="240" w:lineRule="auto"/>
      <w:textAlignment w:val="baseline"/>
    </w:pPr>
    <w:rPr>
      <w:rFonts w:ascii="Tahoma" w:eastAsia="Times New Roman" w:hAnsi="Tahoma" w:cs="Tahoma"/>
      <w:kern w:val="0"/>
      <w:sz w:val="16"/>
      <w:szCs w:val="16"/>
      <w:lang w:eastAsia="pl-PL"/>
    </w:rPr>
  </w:style>
  <w:style w:type="character" w:customStyle="1" w:styleId="TekstdymkaZnak1">
    <w:name w:val="Tekst dymka Znak1"/>
    <w:link w:val="Tekstdymka"/>
    <w:rsid w:val="00ED50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4339</Words>
  <Characters>26040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Katarzyna KRASICKA-ZAPAŁ</dc:creator>
  <cp:lastModifiedBy>User</cp:lastModifiedBy>
  <cp:revision>5</cp:revision>
  <cp:lastPrinted>2021-10-08T07:20:00Z</cp:lastPrinted>
  <dcterms:created xsi:type="dcterms:W3CDTF">2021-06-01T07:10:00Z</dcterms:created>
  <dcterms:modified xsi:type="dcterms:W3CDTF">2021-10-08T07:23:00Z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