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54B" w:rsidRPr="00583268" w:rsidRDefault="003A754B" w:rsidP="003A754B">
      <w:pPr>
        <w:pStyle w:val="Tekstpodstawowy"/>
        <w:spacing w:after="0"/>
        <w:jc w:val="right"/>
        <w:rPr>
          <w:rFonts w:cs="Arial"/>
        </w:rPr>
      </w:pPr>
      <w:bookmarkStart w:id="0" w:name="_GoBack"/>
      <w:bookmarkEnd w:id="0"/>
    </w:p>
    <w:p w:rsidR="003A754B" w:rsidRDefault="003A754B" w:rsidP="003A754B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</w:p>
    <w:p w:rsidR="003A754B" w:rsidRPr="00741018" w:rsidRDefault="003A754B" w:rsidP="003A754B">
      <w:pPr>
        <w:pStyle w:val="Tekstpodstawowy"/>
        <w:spacing w:after="0"/>
        <w:jc w:val="center"/>
        <w:rPr>
          <w:rFonts w:ascii="Arial" w:hAnsi="Arial" w:cs="Arial"/>
          <w:szCs w:val="14"/>
        </w:rPr>
      </w:pPr>
      <w:r w:rsidRPr="00741018">
        <w:rPr>
          <w:rFonts w:ascii="Arial" w:hAnsi="Arial" w:cs="Arial"/>
          <w:b/>
          <w:bCs/>
          <w:szCs w:val="14"/>
        </w:rPr>
        <w:t>ROZPOCZYNAJĄCYCH SIĘ W ROKU AKADEMICKIM</w:t>
      </w:r>
      <w:r w:rsidRPr="00741018">
        <w:rPr>
          <w:rFonts w:ascii="Arial" w:hAnsi="Arial" w:cs="Arial"/>
          <w:szCs w:val="14"/>
        </w:rPr>
        <w:t xml:space="preserve"> </w:t>
      </w:r>
    </w:p>
    <w:p w:rsidR="003A754B" w:rsidRPr="00741018" w:rsidRDefault="003A754B" w:rsidP="003A754B">
      <w:pPr>
        <w:pStyle w:val="Tekstpodstawowy"/>
        <w:spacing w:after="0"/>
        <w:jc w:val="center"/>
        <w:rPr>
          <w:rFonts w:ascii="Arial" w:hAnsi="Arial" w:cs="Arial"/>
          <w:szCs w:val="28"/>
        </w:rPr>
      </w:pPr>
      <w:r w:rsidRPr="00741018">
        <w:rPr>
          <w:rFonts w:ascii="Arial" w:hAnsi="Arial" w:cs="Arial"/>
          <w:szCs w:val="28"/>
        </w:rPr>
        <w:t>2020/2021</w:t>
      </w:r>
    </w:p>
    <w:p w:rsidR="003A754B" w:rsidRPr="00741018" w:rsidRDefault="003A754B" w:rsidP="003A754B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</w:p>
    <w:p w:rsidR="003A754B" w:rsidRPr="00741018" w:rsidRDefault="003A754B" w:rsidP="003A754B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  <w:r w:rsidRPr="00741018">
        <w:rPr>
          <w:rFonts w:ascii="Arial" w:hAnsi="Arial" w:cs="Arial"/>
          <w:i/>
          <w:iCs/>
          <w:sz w:val="22"/>
          <w:szCs w:val="14"/>
        </w:rPr>
        <w:t>data zatwierdzenia przez Radę Instytutu Grafiki i Wzornictwa</w:t>
      </w:r>
    </w:p>
    <w:p w:rsidR="003A754B" w:rsidRPr="00741018" w:rsidRDefault="003A754B" w:rsidP="003A754B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  <w:r w:rsidRPr="00741018">
        <w:rPr>
          <w:rFonts w:ascii="Arial" w:hAnsi="Arial" w:cs="Arial"/>
          <w:i/>
          <w:iCs/>
          <w:sz w:val="22"/>
          <w:szCs w:val="14"/>
        </w:rPr>
        <w:t>17.06.2020</w:t>
      </w:r>
    </w:p>
    <w:p w:rsidR="003A754B" w:rsidRPr="00741018" w:rsidRDefault="003A754B" w:rsidP="003A754B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</w:p>
    <w:p w:rsidR="003A754B" w:rsidRPr="00741018" w:rsidRDefault="003A754B" w:rsidP="003A754B">
      <w:pPr>
        <w:pStyle w:val="Tekstpodstawowy"/>
        <w:spacing w:before="240" w:after="0"/>
        <w:rPr>
          <w:rFonts w:ascii="Arial" w:hAnsi="Arial" w:cs="Arial"/>
          <w:i/>
          <w:iCs/>
          <w:szCs w:val="14"/>
        </w:rPr>
      </w:pPr>
    </w:p>
    <w:p w:rsidR="003A754B" w:rsidRPr="00A51915" w:rsidRDefault="003A754B" w:rsidP="003A754B">
      <w:pPr>
        <w:pStyle w:val="Tekstpodstawowy"/>
        <w:spacing w:before="240" w:after="0"/>
        <w:jc w:val="right"/>
        <w:rPr>
          <w:rFonts w:cs="Arial"/>
          <w:i/>
          <w:iCs/>
          <w:szCs w:val="14"/>
        </w:rPr>
      </w:pPr>
    </w:p>
    <w:p w:rsidR="003A754B" w:rsidRPr="00741018" w:rsidRDefault="003A754B" w:rsidP="003A754B">
      <w:pPr>
        <w:pStyle w:val="Tekstpodstawowy"/>
        <w:spacing w:before="240" w:after="0"/>
        <w:jc w:val="right"/>
        <w:rPr>
          <w:rFonts w:ascii="Arial" w:hAnsi="Arial" w:cs="Arial"/>
          <w:i/>
          <w:iCs/>
          <w:szCs w:val="14"/>
        </w:rPr>
      </w:pP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Cs w:val="14"/>
        </w:rPr>
        <w:tab/>
      </w:r>
      <w:r w:rsidRPr="00741018">
        <w:rPr>
          <w:rFonts w:ascii="Arial" w:hAnsi="Arial" w:cs="Arial"/>
          <w:i/>
          <w:iCs/>
          <w:sz w:val="22"/>
          <w:szCs w:val="14"/>
        </w:rPr>
        <w:t>pieczęć i podpis dyrektora</w:t>
      </w:r>
    </w:p>
    <w:p w:rsidR="003A754B" w:rsidRDefault="003A754B" w:rsidP="003A754B">
      <w:pPr>
        <w:pStyle w:val="Tekstpodstawowy"/>
        <w:spacing w:before="240" w:after="0"/>
        <w:jc w:val="right"/>
        <w:rPr>
          <w:rFonts w:ascii="Arial" w:hAnsi="Arial" w:cs="Arial"/>
          <w:i/>
          <w:iCs/>
          <w:szCs w:val="14"/>
        </w:rPr>
      </w:pPr>
      <w:r>
        <w:rPr>
          <w:rFonts w:ascii="Arial" w:hAnsi="Arial" w:cs="Arial"/>
          <w:i/>
          <w:iCs/>
          <w:szCs w:val="14"/>
        </w:rPr>
        <w:t>……………………………………………</w:t>
      </w:r>
    </w:p>
    <w:p w:rsidR="00165C39" w:rsidRDefault="00165C39" w:rsidP="00165C39">
      <w:pPr>
        <w:pStyle w:val="Tekstpodstawowy"/>
        <w:spacing w:after="0"/>
        <w:rPr>
          <w:rFonts w:ascii="Arial" w:hAnsi="Arial" w:cs="Arial"/>
          <w:szCs w:val="12"/>
        </w:rPr>
      </w:pPr>
      <w:r>
        <w:rPr>
          <w:rFonts w:ascii="Arial" w:hAnsi="Arial" w:cs="Arial"/>
          <w:szCs w:val="12"/>
        </w:rPr>
        <w:br w:type="textWrapping" w:clear="all"/>
      </w:r>
    </w:p>
    <w:tbl>
      <w:tblPr>
        <w:tblW w:w="9633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CCCC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54"/>
        <w:gridCol w:w="8079"/>
      </w:tblGrid>
      <w:tr w:rsidR="00165C39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591FC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Studia wyższe</w:t>
            </w:r>
          </w:p>
          <w:p w:rsidR="00165C39" w:rsidRPr="00C60EFE" w:rsidRDefault="00165C39" w:rsidP="00591FC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na kierunku</w:t>
            </w:r>
          </w:p>
        </w:tc>
        <w:tc>
          <w:tcPr>
            <w:tcW w:w="8079" w:type="dxa"/>
          </w:tcPr>
          <w:p w:rsidR="00165C39" w:rsidRPr="00C60EFE" w:rsidRDefault="00F347C1" w:rsidP="00591FC5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Grafika</w:t>
            </w:r>
          </w:p>
          <w:p w:rsidR="00165C39" w:rsidRPr="00C60EFE" w:rsidRDefault="00165C39" w:rsidP="00591FC5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5C39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591FC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Dziedzina/y</w:t>
            </w:r>
          </w:p>
        </w:tc>
        <w:tc>
          <w:tcPr>
            <w:tcW w:w="8079" w:type="dxa"/>
          </w:tcPr>
          <w:p w:rsidR="00165C39" w:rsidRPr="00C60EFE" w:rsidRDefault="00165C39" w:rsidP="00591FC5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Dziedzina </w:t>
            </w:r>
            <w:r w:rsidR="00391F83">
              <w:rPr>
                <w:rFonts w:ascii="Arial" w:hAnsi="Arial" w:cs="Arial"/>
                <w:sz w:val="20"/>
                <w:szCs w:val="20"/>
              </w:rPr>
              <w:t>sztuki</w:t>
            </w:r>
          </w:p>
        </w:tc>
      </w:tr>
      <w:tr w:rsidR="00165C39">
        <w:trPr>
          <w:trHeight w:val="319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591FC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 xml:space="preserve">Dyscyplina wiodąca </w:t>
            </w:r>
          </w:p>
          <w:p w:rsidR="00165C39" w:rsidRPr="00C60EFE" w:rsidRDefault="00165C39" w:rsidP="00591FC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(% udział)</w:t>
            </w:r>
          </w:p>
        </w:tc>
        <w:tc>
          <w:tcPr>
            <w:tcW w:w="8079" w:type="dxa"/>
          </w:tcPr>
          <w:p w:rsidR="00165C39" w:rsidRPr="000737DE" w:rsidRDefault="000737DE" w:rsidP="00591FC5">
            <w:pPr>
              <w:pStyle w:val="Zawartotabeli"/>
              <w:spacing w:before="60" w:after="60"/>
              <w:rPr>
                <w:rFonts w:cs="Arial"/>
                <w:sz w:val="20"/>
                <w:szCs w:val="20"/>
              </w:rPr>
            </w:pPr>
            <w:r w:rsidRPr="006235E9">
              <w:rPr>
                <w:rFonts w:ascii="Arial" w:eastAsia="SimSun" w:hAnsi="Arial" w:cs="Arial"/>
                <w:kern w:val="2"/>
                <w:sz w:val="20"/>
                <w:szCs w:val="20"/>
                <w:lang w:eastAsia="hi-IN" w:bidi="hi-IN"/>
              </w:rPr>
              <w:t>Sztuki plastyczne i konserwacja dzieł sztuki  100%</w:t>
            </w:r>
          </w:p>
        </w:tc>
      </w:tr>
      <w:tr w:rsidR="00165C39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591FC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Pozostałe dyscypliny </w:t>
            </w:r>
            <w:r w:rsidRPr="00C60EFE">
              <w:rPr>
                <w:rFonts w:ascii="Arial" w:hAnsi="Arial" w:cs="Arial"/>
                <w:sz w:val="20"/>
                <w:szCs w:val="20"/>
              </w:rPr>
              <w:br/>
              <w:t>(% udział)</w:t>
            </w:r>
          </w:p>
        </w:tc>
        <w:tc>
          <w:tcPr>
            <w:tcW w:w="8079" w:type="dxa"/>
          </w:tcPr>
          <w:p w:rsidR="00165C39" w:rsidRPr="00C60EFE" w:rsidRDefault="00165C39" w:rsidP="00591FC5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5C39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591FC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Poziom</w:t>
            </w:r>
          </w:p>
        </w:tc>
        <w:tc>
          <w:tcPr>
            <w:tcW w:w="8079" w:type="dxa"/>
          </w:tcPr>
          <w:p w:rsidR="00165C39" w:rsidRPr="00C60EFE" w:rsidRDefault="00165C39" w:rsidP="00591FC5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Studia II stopnia</w:t>
            </w:r>
          </w:p>
        </w:tc>
      </w:tr>
      <w:tr w:rsidR="00165C39">
        <w:trPr>
          <w:trHeight w:val="317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591FC5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Profil</w:t>
            </w:r>
          </w:p>
        </w:tc>
        <w:tc>
          <w:tcPr>
            <w:tcW w:w="8079" w:type="dxa"/>
          </w:tcPr>
          <w:p w:rsidR="00165C39" w:rsidRPr="00C60EFE" w:rsidRDefault="00165C39" w:rsidP="00591FC5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60EFE">
              <w:rPr>
                <w:rFonts w:ascii="Arial" w:hAnsi="Arial" w:cs="Arial"/>
                <w:sz w:val="20"/>
                <w:szCs w:val="20"/>
              </w:rPr>
              <w:t>Ogólnoakademicki</w:t>
            </w:r>
            <w:proofErr w:type="spellEnd"/>
            <w:r w:rsidRPr="00C60E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65C39">
        <w:trPr>
          <w:trHeight w:val="312"/>
        </w:trPr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591FC5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Forma prowadzenia</w:t>
            </w:r>
          </w:p>
        </w:tc>
        <w:tc>
          <w:tcPr>
            <w:tcW w:w="8079" w:type="dxa"/>
            <w:vAlign w:val="center"/>
          </w:tcPr>
          <w:p w:rsidR="00165C39" w:rsidRPr="00C60EFE" w:rsidRDefault="00165C39" w:rsidP="00591FC5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 xml:space="preserve">Stacjonarna </w:t>
            </w:r>
          </w:p>
        </w:tc>
      </w:tr>
      <w:tr w:rsidR="00165C39">
        <w:tblPrEx>
          <w:shd w:val="clear" w:color="auto" w:fill="auto"/>
        </w:tblPrEx>
        <w:tc>
          <w:tcPr>
            <w:tcW w:w="1554" w:type="dxa"/>
            <w:shd w:val="clear" w:color="auto" w:fill="DBE5F1"/>
            <w:vAlign w:val="center"/>
          </w:tcPr>
          <w:p w:rsidR="00165C39" w:rsidRPr="00C60EFE" w:rsidRDefault="00165C39" w:rsidP="00591FC5">
            <w:pPr>
              <w:pStyle w:val="Zawartotabeli"/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Specjalności</w:t>
            </w:r>
          </w:p>
        </w:tc>
        <w:tc>
          <w:tcPr>
            <w:tcW w:w="8079" w:type="dxa"/>
          </w:tcPr>
          <w:p w:rsidR="00F347C1" w:rsidRPr="00C60EFE" w:rsidRDefault="00F347C1" w:rsidP="00F347C1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graficzne, Multimedia</w:t>
            </w:r>
          </w:p>
          <w:p w:rsidR="00165C39" w:rsidRPr="00C60EFE" w:rsidRDefault="00165C39" w:rsidP="00165C39">
            <w:pPr>
              <w:pStyle w:val="Zawartotabeli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5C39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65C39" w:rsidRPr="00C60EFE" w:rsidRDefault="00165C39" w:rsidP="00591FC5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Punkty ECTS</w:t>
            </w:r>
          </w:p>
        </w:tc>
        <w:tc>
          <w:tcPr>
            <w:tcW w:w="8079" w:type="dxa"/>
            <w:vAlign w:val="center"/>
          </w:tcPr>
          <w:p w:rsidR="00165C39" w:rsidRPr="00C60EFE" w:rsidRDefault="00165C39" w:rsidP="00591FC5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C60EF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165C39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65C39" w:rsidRPr="00C60EFE" w:rsidRDefault="00165C39" w:rsidP="00591FC5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Czas realizacji</w:t>
            </w:r>
          </w:p>
          <w:p w:rsidR="00165C39" w:rsidRPr="00C60EFE" w:rsidRDefault="00165C39" w:rsidP="00591FC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EFE">
              <w:rPr>
                <w:rFonts w:ascii="Arial" w:hAnsi="Arial" w:cs="Arial"/>
                <w:color w:val="000000"/>
                <w:sz w:val="20"/>
                <w:szCs w:val="20"/>
              </w:rPr>
              <w:t>(liczba semestrów)</w:t>
            </w:r>
          </w:p>
        </w:tc>
        <w:tc>
          <w:tcPr>
            <w:tcW w:w="8079" w:type="dxa"/>
            <w:vAlign w:val="center"/>
          </w:tcPr>
          <w:p w:rsidR="00165C39" w:rsidRPr="00C60EFE" w:rsidRDefault="00165C39" w:rsidP="00591FC5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165C39" w:rsidRPr="000737DE" w:rsidRDefault="00165C39" w:rsidP="00591FC5">
            <w:pPr>
              <w:pStyle w:val="Zawartotabeli"/>
              <w:rPr>
                <w:rFonts w:cs="Arial"/>
                <w:sz w:val="20"/>
                <w:szCs w:val="20"/>
              </w:rPr>
            </w:pPr>
          </w:p>
        </w:tc>
      </w:tr>
      <w:tr w:rsidR="00165C39">
        <w:tblPrEx>
          <w:shd w:val="clear" w:color="auto" w:fill="auto"/>
        </w:tblPrEx>
        <w:trPr>
          <w:trHeight w:val="42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65C39" w:rsidRPr="00C60EFE" w:rsidRDefault="00165C39" w:rsidP="00591FC5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Uzyskiwany</w:t>
            </w:r>
          </w:p>
          <w:p w:rsidR="00165C39" w:rsidRPr="00C60EFE" w:rsidRDefault="00165C39" w:rsidP="00591FC5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tytuł zawodowy</w:t>
            </w:r>
          </w:p>
        </w:tc>
        <w:tc>
          <w:tcPr>
            <w:tcW w:w="8079" w:type="dxa"/>
            <w:vAlign w:val="center"/>
          </w:tcPr>
          <w:p w:rsidR="00165C39" w:rsidRPr="00C60EFE" w:rsidRDefault="00165C39" w:rsidP="00591FC5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magister</w:t>
            </w:r>
          </w:p>
        </w:tc>
      </w:tr>
      <w:tr w:rsidR="00165C39">
        <w:tblPrEx>
          <w:shd w:val="clear" w:color="auto" w:fill="auto"/>
        </w:tblPrEx>
        <w:trPr>
          <w:trHeight w:val="1001"/>
        </w:trPr>
        <w:tc>
          <w:tcPr>
            <w:tcW w:w="1554" w:type="dxa"/>
            <w:shd w:val="clear" w:color="auto" w:fill="DBE5F1"/>
            <w:tcMar>
              <w:right w:w="57" w:type="dxa"/>
            </w:tcMar>
            <w:vAlign w:val="center"/>
          </w:tcPr>
          <w:p w:rsidR="00165C39" w:rsidRPr="00C60EFE" w:rsidRDefault="00165C39" w:rsidP="00591FC5">
            <w:pPr>
              <w:pStyle w:val="Zawartotabeli"/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EFE">
              <w:rPr>
                <w:rFonts w:ascii="Arial" w:hAnsi="Arial" w:cs="Arial"/>
                <w:sz w:val="20"/>
                <w:szCs w:val="20"/>
              </w:rPr>
              <w:t>Warunki przyjęcia na studia</w:t>
            </w:r>
          </w:p>
        </w:tc>
        <w:tc>
          <w:tcPr>
            <w:tcW w:w="8079" w:type="dxa"/>
          </w:tcPr>
          <w:p w:rsidR="00165C39" w:rsidRPr="00C60EFE" w:rsidRDefault="00165C39" w:rsidP="00F347C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165C39">
              <w:rPr>
                <w:rFonts w:ascii="Arial" w:hAnsi="Arial" w:cs="Arial"/>
                <w:sz w:val="20"/>
                <w:szCs w:val="20"/>
              </w:rPr>
              <w:t xml:space="preserve">yplom ukończenia studiów I lub II stopnia, </w:t>
            </w:r>
            <w:r w:rsidR="00F347C1">
              <w:rPr>
                <w:rFonts w:ascii="Arial" w:hAnsi="Arial" w:cs="Arial"/>
                <w:sz w:val="20"/>
                <w:szCs w:val="20"/>
              </w:rPr>
              <w:t>pozytywny wynik</w:t>
            </w:r>
            <w:r w:rsidRPr="00165C39">
              <w:rPr>
                <w:rFonts w:ascii="Arial" w:hAnsi="Arial" w:cs="Arial"/>
                <w:sz w:val="20"/>
                <w:szCs w:val="20"/>
              </w:rPr>
              <w:t xml:space="preserve"> egzamin</w:t>
            </w:r>
            <w:r w:rsidR="00F347C1">
              <w:rPr>
                <w:rFonts w:ascii="Arial" w:hAnsi="Arial" w:cs="Arial"/>
                <w:sz w:val="20"/>
                <w:szCs w:val="20"/>
              </w:rPr>
              <w:t>u wstępnego</w:t>
            </w:r>
            <w:r w:rsidRPr="00165C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B93BD3" w:rsidRDefault="00B93BD3"/>
    <w:tbl>
      <w:tblPr>
        <w:tblW w:w="9606" w:type="dxa"/>
        <w:tblBorders>
          <w:top w:val="single" w:sz="4" w:space="0" w:color="C6D9F1"/>
          <w:left w:val="single" w:sz="4" w:space="0" w:color="C6D9F1"/>
          <w:bottom w:val="single" w:sz="4" w:space="0" w:color="C6D9F1"/>
          <w:right w:val="single" w:sz="4" w:space="0" w:color="C6D9F1"/>
          <w:insideH w:val="single" w:sz="4" w:space="0" w:color="C6D9F1"/>
          <w:insideV w:val="single" w:sz="4" w:space="0" w:color="C6D9F1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384"/>
        <w:gridCol w:w="4394"/>
        <w:gridCol w:w="1701"/>
        <w:gridCol w:w="851"/>
        <w:gridCol w:w="142"/>
        <w:gridCol w:w="1134"/>
      </w:tblGrid>
      <w:tr w:rsidR="00F347C1" w:rsidRPr="00E05DBD">
        <w:trPr>
          <w:trHeight w:val="413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lastRenderedPageBreak/>
              <w:t>Symbol efektu kierunkowego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  <w:sz w:val="28"/>
                <w:szCs w:val="28"/>
              </w:rPr>
            </w:pPr>
            <w:r w:rsidRPr="00E05DBD">
              <w:rPr>
                <w:color w:val="000000"/>
                <w:sz w:val="28"/>
                <w:szCs w:val="28"/>
              </w:rPr>
              <w:t xml:space="preserve">Kierunkowe efekty </w:t>
            </w:r>
            <w:r>
              <w:rPr>
                <w:color w:val="000000"/>
                <w:sz w:val="28"/>
                <w:szCs w:val="28"/>
              </w:rPr>
              <w:t>uczenia się</w:t>
            </w:r>
          </w:p>
        </w:tc>
        <w:tc>
          <w:tcPr>
            <w:tcW w:w="3828" w:type="dxa"/>
            <w:gridSpan w:val="4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Odniesienie do efektów kształcenia zgodnych z Polską Ramą Kwalifikacji</w:t>
            </w:r>
          </w:p>
        </w:tc>
      </w:tr>
      <w:tr w:rsidR="00F347C1" w:rsidRPr="00E05DBD">
        <w:trPr>
          <w:trHeight w:val="412"/>
        </w:trPr>
        <w:tc>
          <w:tcPr>
            <w:tcW w:w="1384" w:type="dxa"/>
            <w:vMerge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vMerge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  <w:sz w:val="36"/>
                <w:szCs w:val="3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  <w:sz w:val="18"/>
                <w:szCs w:val="18"/>
              </w:rPr>
            </w:pPr>
            <w:r w:rsidRPr="00E05DBD">
              <w:rPr>
                <w:color w:val="000000"/>
                <w:sz w:val="18"/>
                <w:szCs w:val="18"/>
              </w:rPr>
              <w:t>Symbol charakterystyk uniwersalnych I stopnia</w:t>
            </w:r>
            <w:r w:rsidRPr="00E05DBD">
              <w:rPr>
                <w:rStyle w:val="Odwoanieprzypisudolnego"/>
                <w:color w:val="000000"/>
                <w:sz w:val="18"/>
                <w:szCs w:val="18"/>
              </w:rPr>
              <w:footnoteReference w:id="1"/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  <w:sz w:val="18"/>
                <w:szCs w:val="18"/>
              </w:rPr>
            </w:pPr>
            <w:r w:rsidRPr="00E05DBD">
              <w:rPr>
                <w:color w:val="000000"/>
                <w:sz w:val="18"/>
                <w:szCs w:val="18"/>
              </w:rPr>
              <w:t>Symbol charakterystyk II stopnia</w:t>
            </w:r>
            <w:r w:rsidRPr="00E05DBD">
              <w:rPr>
                <w:rStyle w:val="Odwoanieprzypisudolnego"/>
                <w:color w:val="000000"/>
                <w:sz w:val="18"/>
                <w:szCs w:val="18"/>
              </w:rPr>
              <w:footnoteReference w:id="2"/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jc w:val="center"/>
              <w:rPr>
                <w:b/>
                <w:color w:val="000000"/>
                <w:sz w:val="20"/>
                <w:szCs w:val="20"/>
              </w:rPr>
            </w:pPr>
            <w:r w:rsidRPr="00E05DBD">
              <w:rPr>
                <w:b/>
                <w:color w:val="000000"/>
                <w:sz w:val="24"/>
                <w:szCs w:val="24"/>
              </w:rPr>
              <w:t>WIEDZA</w:t>
            </w:r>
          </w:p>
        </w:tc>
        <w:tc>
          <w:tcPr>
            <w:tcW w:w="1701" w:type="dxa"/>
            <w:shd w:val="clear" w:color="auto" w:fill="auto"/>
          </w:tcPr>
          <w:p w:rsidR="00F347C1" w:rsidRPr="00E05DBD" w:rsidRDefault="00F347C1" w:rsidP="008E2FB3">
            <w:pPr>
              <w:jc w:val="both"/>
              <w:rPr>
                <w:color w:val="000000"/>
              </w:rPr>
            </w:pPr>
          </w:p>
        </w:tc>
        <w:tc>
          <w:tcPr>
            <w:tcW w:w="2127" w:type="dxa"/>
            <w:gridSpan w:val="3"/>
            <w:shd w:val="clear" w:color="auto" w:fill="auto"/>
          </w:tcPr>
          <w:p w:rsidR="00F347C1" w:rsidRPr="00E05DBD" w:rsidRDefault="00F347C1" w:rsidP="008E2FB3">
            <w:pPr>
              <w:jc w:val="both"/>
              <w:rPr>
                <w:color w:val="000000"/>
              </w:rPr>
            </w:pPr>
          </w:p>
        </w:tc>
      </w:tr>
      <w:tr w:rsidR="00F347C1" w:rsidRPr="00E05DBD">
        <w:trPr>
          <w:trHeight w:val="881"/>
        </w:trPr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K_W01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wykazuje zawansowaną znajomość problemów formy plastycznej, struktury formalnej dzieła plastycznego, intermedialnego i multimedialnego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P7U_W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P7S_WG</w:t>
            </w:r>
          </w:p>
        </w:tc>
      </w:tr>
      <w:tr w:rsidR="00F347C1" w:rsidRPr="00E05DBD">
        <w:trPr>
          <w:trHeight w:val="375"/>
        </w:trPr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K_W02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C1C31" w:rsidRDefault="00F347C1" w:rsidP="008E2FB3">
            <w:pPr>
              <w:pStyle w:val="Bezodstpw1"/>
              <w:rPr>
                <w:sz w:val="20"/>
                <w:szCs w:val="20"/>
              </w:rPr>
            </w:pPr>
            <w:r w:rsidRPr="00EC1C31">
              <w:rPr>
                <w:sz w:val="20"/>
                <w:szCs w:val="20"/>
              </w:rPr>
              <w:t xml:space="preserve">wykazuje biegłą znajomość sposobów kreowania </w:t>
            </w:r>
          </w:p>
          <w:p w:rsidR="00F347C1" w:rsidRPr="00EC1C31" w:rsidRDefault="00F347C1" w:rsidP="008E2FB3">
            <w:pPr>
              <w:pStyle w:val="Bezodstpw1"/>
              <w:rPr>
                <w:sz w:val="20"/>
                <w:szCs w:val="20"/>
              </w:rPr>
            </w:pPr>
            <w:r w:rsidRPr="00EC1C31">
              <w:rPr>
                <w:sz w:val="20"/>
                <w:szCs w:val="20"/>
              </w:rPr>
              <w:t xml:space="preserve">i interpretowania przekazu artystycznego </w:t>
            </w:r>
          </w:p>
          <w:p w:rsidR="00F347C1" w:rsidRPr="00EC1C31" w:rsidRDefault="00F347C1" w:rsidP="008E2FB3">
            <w:pPr>
              <w:pStyle w:val="Bezodstpw1"/>
              <w:rPr>
                <w:sz w:val="20"/>
                <w:szCs w:val="20"/>
              </w:rPr>
            </w:pPr>
            <w:r w:rsidRPr="00EC1C31">
              <w:rPr>
                <w:sz w:val="20"/>
                <w:szCs w:val="20"/>
              </w:rPr>
              <w:t xml:space="preserve">z uwzględnieniem języka komunikacji wizualnej </w:t>
            </w:r>
          </w:p>
          <w:p w:rsidR="00F347C1" w:rsidRPr="00E05DBD" w:rsidRDefault="00F347C1" w:rsidP="008E2FB3">
            <w:pPr>
              <w:pStyle w:val="Bezodstpw1"/>
            </w:pPr>
            <w:r w:rsidRPr="00EC1C31">
              <w:rPr>
                <w:sz w:val="20"/>
                <w:szCs w:val="20"/>
              </w:rPr>
              <w:t>w projektowaniu i reklamie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P7U_W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P7S_WG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K_W03</w:t>
            </w:r>
          </w:p>
        </w:tc>
        <w:tc>
          <w:tcPr>
            <w:tcW w:w="4394" w:type="dxa"/>
            <w:shd w:val="clear" w:color="auto" w:fill="auto"/>
          </w:tcPr>
          <w:p w:rsidR="00F347C1" w:rsidRPr="00EC1C31" w:rsidRDefault="00F347C1" w:rsidP="008E2FB3">
            <w:pPr>
              <w:pStyle w:val="Bezodstpw1"/>
              <w:rPr>
                <w:sz w:val="20"/>
                <w:szCs w:val="20"/>
              </w:rPr>
            </w:pPr>
            <w:r w:rsidRPr="00EC1C31">
              <w:rPr>
                <w:sz w:val="20"/>
                <w:szCs w:val="20"/>
              </w:rPr>
              <w:t xml:space="preserve">posiada wiedzę z zakresu historii sztuki i kultury </w:t>
            </w:r>
          </w:p>
          <w:p w:rsidR="00F347C1" w:rsidRPr="00E05DBD" w:rsidRDefault="00F347C1" w:rsidP="008E2FB3">
            <w:pPr>
              <w:pStyle w:val="Bezodstpw1"/>
            </w:pPr>
            <w:r w:rsidRPr="00EC1C31">
              <w:rPr>
                <w:sz w:val="20"/>
                <w:szCs w:val="20"/>
              </w:rPr>
              <w:t>w kontekście grafiki i nowych mediów oraz rozumie istotę przemian form ekspresji w sztuce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P7U_W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P7S_WG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K_W04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ma świadomość wzorców leżących u podstaw kreacji artystycznej i projektowej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P7U_W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P7S_WG</w:t>
            </w:r>
          </w:p>
        </w:tc>
      </w:tr>
      <w:tr w:rsidR="00F347C1" w:rsidRPr="00E05DBD">
        <w:trPr>
          <w:trHeight w:val="917"/>
        </w:trPr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K_W05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 xml:space="preserve">wykazuje się dogłębną znajomością epok, stylów </w:t>
            </w:r>
          </w:p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i najważniejszych konwencji artystycznych</w:t>
            </w:r>
          </w:p>
          <w:p w:rsidR="00F347C1" w:rsidRPr="00E05DBD" w:rsidRDefault="00F347C1" w:rsidP="008E2FB3">
            <w:pPr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w sztuce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P7U_W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P7S_WG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K_W06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posiada dogłębną wiedzę w zakresie technologii analogowych i cyfrowych stosowanych w kreacjach graficznych, projektowaniu graficznym, multimediach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P7U_W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P7S_WG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K_W07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jest świadomy wzajemnych relacji pomiędzy wiedzą teoretyczną i praktyczną w twórczości artystycznej i projektowej oraz wykorzystuje tę wiedzę do dalszego twórczego rozwoju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P7U_W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P7S_WG</w:t>
            </w:r>
          </w:p>
        </w:tc>
      </w:tr>
      <w:tr w:rsidR="00F347C1" w:rsidRPr="00E05DBD">
        <w:trPr>
          <w:trHeight w:val="431"/>
        </w:trPr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K_W08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posiada rozległą wiedzę w zakresie prawa autorskiego, marketingu, etyki, zasad rynkowych, prawnych i finansowych zawodu artysty grafika oraz projektanta graficznego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P7U_W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P7S_WG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lastRenderedPageBreak/>
              <w:t>K_W09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rFonts w:eastAsia="Times New Roman"/>
                <w:color w:val="000000"/>
                <w:spacing w:val="2"/>
                <w:sz w:val="20"/>
                <w:szCs w:val="20"/>
              </w:rPr>
            </w:pP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rozumie konteksty grafiki współczesnej 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oraz w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k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uje 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jo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m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ość 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jnows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 tr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ndów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 xml:space="preserve"> </w:t>
            </w:r>
          </w:p>
          <w:p w:rsidR="00F347C1" w:rsidRPr="00E05DBD" w:rsidRDefault="00F347C1" w:rsidP="008E2FB3">
            <w:pPr>
              <w:pStyle w:val="Bezodstpw1"/>
              <w:rPr>
                <w:rFonts w:eastAsia="Times New Roman"/>
                <w:color w:val="000000"/>
                <w:sz w:val="20"/>
                <w:szCs w:val="20"/>
              </w:rPr>
            </w:pPr>
            <w:r w:rsidRPr="00E05DBD">
              <w:rPr>
                <w:rFonts w:eastAsia="Times New Roman"/>
                <w:color w:val="000000"/>
                <w:sz w:val="20"/>
                <w:szCs w:val="20"/>
              </w:rPr>
              <w:t>w p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o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lsk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i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 i świ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tow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</w:t>
            </w:r>
            <w:r w:rsidRPr="00E05DBD">
              <w:rPr>
                <w:rFonts w:eastAsia="Times New Roman"/>
                <w:color w:val="000000"/>
                <w:spacing w:val="3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rafi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,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 projektowaniu graficznym i multimediach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P7U_W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P7S_WK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jc w:val="center"/>
              <w:rPr>
                <w:color w:val="000000"/>
                <w:sz w:val="24"/>
                <w:szCs w:val="24"/>
              </w:rPr>
            </w:pPr>
            <w:r w:rsidRPr="00E05DBD">
              <w:rPr>
                <w:b/>
                <w:color w:val="000000"/>
                <w:sz w:val="24"/>
                <w:szCs w:val="24"/>
              </w:rPr>
              <w:t>UMIEJĘTNOŚCI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K_U01</w:t>
            </w:r>
          </w:p>
        </w:tc>
        <w:tc>
          <w:tcPr>
            <w:tcW w:w="4394" w:type="dxa"/>
            <w:shd w:val="clear" w:color="auto" w:fill="auto"/>
          </w:tcPr>
          <w:p w:rsidR="00F347C1" w:rsidRPr="00EC1C31" w:rsidRDefault="00F347C1" w:rsidP="008E2FB3">
            <w:pPr>
              <w:pStyle w:val="Bezodstpw1"/>
              <w:rPr>
                <w:sz w:val="20"/>
                <w:szCs w:val="20"/>
              </w:rPr>
            </w:pPr>
            <w:r w:rsidRPr="00EC1C31">
              <w:rPr>
                <w:sz w:val="20"/>
                <w:szCs w:val="20"/>
              </w:rPr>
              <w:t xml:space="preserve">potrafi wykorzystywać zaawansowane doświadczenia twórcze w świadomym formowaniu własnych oryginalnych koncepcji artystycznych </w:t>
            </w:r>
          </w:p>
          <w:p w:rsidR="00F347C1" w:rsidRPr="00E05DBD" w:rsidRDefault="00F347C1" w:rsidP="008E2FB3">
            <w:pPr>
              <w:pStyle w:val="Bezodstpw1"/>
            </w:pPr>
            <w:r w:rsidRPr="00EC1C31">
              <w:rPr>
                <w:sz w:val="20"/>
                <w:szCs w:val="20"/>
              </w:rPr>
              <w:t>i projektowych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P7S_UW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K_U02</w:t>
            </w:r>
          </w:p>
        </w:tc>
        <w:tc>
          <w:tcPr>
            <w:tcW w:w="4394" w:type="dxa"/>
            <w:shd w:val="clear" w:color="auto" w:fill="auto"/>
          </w:tcPr>
          <w:p w:rsidR="00F347C1" w:rsidRPr="00EC1C31" w:rsidRDefault="00F347C1" w:rsidP="008E2FB3">
            <w:pPr>
              <w:pStyle w:val="Bezodstpw1"/>
              <w:rPr>
                <w:sz w:val="20"/>
                <w:szCs w:val="20"/>
              </w:rPr>
            </w:pPr>
            <w:r w:rsidRPr="00EC1C31">
              <w:rPr>
                <w:sz w:val="20"/>
                <w:szCs w:val="20"/>
              </w:rPr>
              <w:t xml:space="preserve">potrafi samodzielnie podejmować decyzje twórcze </w:t>
            </w:r>
          </w:p>
          <w:p w:rsidR="00F347C1" w:rsidRPr="00E05DBD" w:rsidRDefault="00F347C1" w:rsidP="008E2FB3">
            <w:pPr>
              <w:pStyle w:val="Bezodstpw1"/>
            </w:pPr>
            <w:r w:rsidRPr="00EC1C31">
              <w:rPr>
                <w:sz w:val="20"/>
                <w:szCs w:val="20"/>
              </w:rPr>
              <w:t>oraz dobierać środki warsztatowe i multimedialne do realizacji artystycznych i projektowych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P7S_UW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K_U03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rFonts w:eastAsia="Times New Roman"/>
                <w:color w:val="000000"/>
                <w:sz w:val="20"/>
                <w:szCs w:val="20"/>
              </w:rPr>
            </w:pPr>
            <w:r w:rsidRPr="00E05DBD">
              <w:rPr>
                <w:rFonts w:eastAsia="Times New Roman"/>
                <w:color w:val="000000"/>
                <w:sz w:val="20"/>
                <w:szCs w:val="20"/>
              </w:rPr>
              <w:t>ma umiej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ę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tność twó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rc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fo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mow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3"/>
                <w:sz w:val="20"/>
                <w:szCs w:val="20"/>
              </w:rPr>
              <w:t>i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prz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k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u 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</w:t>
            </w:r>
            <w:r w:rsidRPr="00E05DBD">
              <w:rPr>
                <w:rFonts w:eastAsia="Times New Roman"/>
                <w:color w:val="000000"/>
                <w:spacing w:val="5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 i pro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j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ktow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 oraz posi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da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r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winiętą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dolność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rea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l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iz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ji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wł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</w:t>
            </w:r>
            <w:r w:rsidRPr="00E05DBD">
              <w:rPr>
                <w:rFonts w:eastAsia="Times New Roman"/>
                <w:color w:val="000000"/>
                <w:spacing w:val="8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h, o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ginal</w:t>
            </w:r>
            <w:r w:rsidRPr="00E05DBD">
              <w:rPr>
                <w:rFonts w:eastAsia="Times New Roman"/>
                <w:color w:val="000000"/>
                <w:spacing w:val="5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 kon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ce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p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ji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 xml:space="preserve"> 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</w:t>
            </w:r>
            <w:r w:rsidRPr="00E05DBD">
              <w:rPr>
                <w:rFonts w:eastAsia="Times New Roman"/>
                <w:color w:val="000000"/>
                <w:spacing w:val="5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5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 i projektowych w aspekcie estetycznym, społecznym, prawnym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P7S_UW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K_U04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posiada zaawansowaną umiejętność posługiwania się technikami warsztatowymi i multimedialnymi</w:t>
            </w:r>
          </w:p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 xml:space="preserve">w kreowaniu dzieła artystycznego i projektowego oraz potrafi rozwijać te umiejętności </w:t>
            </w:r>
          </w:p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 xml:space="preserve">w samodzielnej pracy twórczej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P7S_UW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P7S_UU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K_U05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 xml:space="preserve">potrafi wykorzystać wiedzę z zakresu historii </w:t>
            </w:r>
          </w:p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 xml:space="preserve">i teorii sztuki, estetyki, socjologii sztuki, interpretacji dzieła plastycznego w celu przygotowania elokwentnych wypowiedzi ustnych </w:t>
            </w:r>
          </w:p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i pisemnych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P7S_UK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K_U06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ma zaawansowaną zdolność porozumiewania się na tematy zagadnień związanych z grafiką, projektowaniem graficznym, multimediami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P7S_UK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K_U07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w sposób odpowiedzialny podejmuje się publicznych wystąpień związanych z prezentacjami artystycznymi i projektowymi oraz potrafi się zachować jak gwiazda show-businessu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P7S_UK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K_U08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rPr>
                <w:color w:val="000000"/>
                <w:sz w:val="20"/>
                <w:szCs w:val="20"/>
              </w:rPr>
            </w:pPr>
            <w:r w:rsidRPr="00E05DBD">
              <w:rPr>
                <w:color w:val="000000"/>
                <w:sz w:val="20"/>
                <w:szCs w:val="20"/>
              </w:rPr>
              <w:t>potrafi współdziałać z innymi osobami w pracach zespołowych i jest zdolny do pokierowania zespołem twórczym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P7U_UO</w:t>
            </w:r>
          </w:p>
        </w:tc>
      </w:tr>
      <w:tr w:rsidR="00F347C1" w:rsidRPr="00E05DBD">
        <w:trPr>
          <w:trHeight w:val="502"/>
        </w:trPr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K_U09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rFonts w:eastAsia="Times New Roman"/>
                <w:color w:val="000000"/>
                <w:sz w:val="20"/>
                <w:szCs w:val="20"/>
              </w:rPr>
              <w:t>ma mo</w:t>
            </w:r>
            <w:r w:rsidRPr="00E05DBD">
              <w:rPr>
                <w:rFonts w:eastAsia="Times New Roman"/>
                <w:color w:val="000000"/>
                <w:spacing w:val="3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w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ję do 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ą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pacing w:val="3"/>
                <w:sz w:val="20"/>
                <w:szCs w:val="20"/>
              </w:rPr>
              <w:t>ł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 dosko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lenia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po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io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m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u wł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snej t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w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ó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rc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ości artystycznej i projektowej oraz wspie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nia tw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ó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j 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k</w:t>
            </w:r>
            <w:r w:rsidRPr="00E05DBD">
              <w:rPr>
                <w:rFonts w:eastAsia="Times New Roman"/>
                <w:color w:val="000000"/>
                <w:spacing w:val="3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wno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ś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i 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i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 osób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P7U_U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P7U_K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pStyle w:val="Bezodstpw1"/>
              <w:jc w:val="center"/>
              <w:rPr>
                <w:color w:val="000000"/>
                <w:sz w:val="24"/>
                <w:szCs w:val="24"/>
              </w:rPr>
            </w:pPr>
            <w:r w:rsidRPr="00E05DBD">
              <w:rPr>
                <w:color w:val="000000"/>
                <w:sz w:val="24"/>
                <w:szCs w:val="24"/>
              </w:rPr>
              <w:t>P7S_UU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P7S_KR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K_U10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rFonts w:eastAsia="Times New Roman"/>
                <w:color w:val="000000"/>
                <w:spacing w:val="-1"/>
                <w:sz w:val="20"/>
                <w:szCs w:val="20"/>
              </w:rPr>
            </w:pPr>
            <w:r w:rsidRPr="00E05DBD">
              <w:rPr>
                <w:rFonts w:eastAsia="Times New Roman"/>
                <w:color w:val="000000"/>
                <w:sz w:val="20"/>
                <w:szCs w:val="20"/>
              </w:rPr>
              <w:t>in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i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ju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j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d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iał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nia 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st</w:t>
            </w:r>
            <w:r w:rsidRPr="00E05DBD">
              <w:rPr>
                <w:rFonts w:eastAsia="Times New Roman"/>
                <w:color w:val="000000"/>
                <w:spacing w:val="-4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cz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ne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i projektowe </w:t>
            </w:r>
          </w:p>
          <w:p w:rsidR="00F347C1" w:rsidRPr="00E05DBD" w:rsidRDefault="00F347C1" w:rsidP="008E2FB3">
            <w:pPr>
              <w:pStyle w:val="Bezodstpw1"/>
              <w:rPr>
                <w:rFonts w:eastAsia="Times New Roman"/>
                <w:color w:val="000000"/>
                <w:sz w:val="20"/>
                <w:szCs w:val="20"/>
              </w:rPr>
            </w:pP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w 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k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sie s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roko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pojęt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 kul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u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–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po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d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m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ow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nie 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lastRenderedPageBreak/>
              <w:t>działań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 o 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kte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e in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d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s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pl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i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m 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l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ub też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w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m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pacing w:val="3"/>
                <w:sz w:val="20"/>
                <w:szCs w:val="20"/>
              </w:rPr>
              <w:t>j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ą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</w:t>
            </w:r>
            <w:r w:rsidRPr="00E05DBD">
              <w:rPr>
                <w:rFonts w:eastAsia="Times New Roman"/>
                <w:color w:val="000000"/>
                <w:spacing w:val="6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współpr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 xml:space="preserve"> z 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p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dsta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w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ici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lami 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i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 d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ied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in sztuki i nauki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lastRenderedPageBreak/>
              <w:t>P7U_U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P7U_K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pStyle w:val="Bezodstpw1"/>
              <w:jc w:val="center"/>
              <w:rPr>
                <w:color w:val="000000"/>
                <w:sz w:val="24"/>
                <w:szCs w:val="24"/>
              </w:rPr>
            </w:pPr>
            <w:r w:rsidRPr="00E05DBD">
              <w:rPr>
                <w:color w:val="000000"/>
                <w:sz w:val="24"/>
                <w:szCs w:val="24"/>
              </w:rPr>
              <w:t>P7S_UU</w:t>
            </w:r>
          </w:p>
          <w:p w:rsidR="00F347C1" w:rsidRPr="00E05DBD" w:rsidRDefault="00F347C1" w:rsidP="008E2FB3">
            <w:pPr>
              <w:pStyle w:val="Bezodstpw1"/>
              <w:jc w:val="center"/>
              <w:rPr>
                <w:color w:val="000000"/>
                <w:sz w:val="24"/>
                <w:szCs w:val="24"/>
              </w:rPr>
            </w:pPr>
            <w:r w:rsidRPr="00E05DBD">
              <w:rPr>
                <w:color w:val="000000"/>
              </w:rPr>
              <w:t>P7S_KR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jc w:val="center"/>
              <w:rPr>
                <w:color w:val="000000"/>
                <w:sz w:val="24"/>
                <w:szCs w:val="24"/>
              </w:rPr>
            </w:pPr>
            <w:r w:rsidRPr="00E05DBD">
              <w:rPr>
                <w:b/>
                <w:color w:val="000000"/>
                <w:sz w:val="24"/>
                <w:szCs w:val="24"/>
              </w:rPr>
              <w:t>KOMPETENCJE SPOŁECZNE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K_K01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  <w:r w:rsidRPr="00E05DBD">
              <w:rPr>
                <w:rFonts w:eastAsia="Times New Roman"/>
                <w:color w:val="000000"/>
                <w:sz w:val="20"/>
                <w:szCs w:val="20"/>
              </w:rPr>
              <w:t>p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ow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d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 n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je i 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k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oor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d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nu</w:t>
            </w:r>
            <w:r w:rsidRPr="00E05DBD">
              <w:rPr>
                <w:rFonts w:eastAsia="Times New Roman"/>
                <w:color w:val="000000"/>
                <w:spacing w:val="3"/>
                <w:sz w:val="20"/>
                <w:szCs w:val="20"/>
              </w:rPr>
              <w:t>j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wł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ś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w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ą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ni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ję p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dsię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w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ięć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twó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rc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P7U_K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P7S_KK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K_K02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rFonts w:eastAsia="Times New Roman"/>
                <w:color w:val="000000"/>
                <w:sz w:val="20"/>
                <w:szCs w:val="20"/>
              </w:rPr>
            </w:pP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w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kor</w:t>
            </w:r>
            <w:r w:rsidRPr="00E05DBD">
              <w:rPr>
                <w:rFonts w:eastAsia="Times New Roman"/>
                <w:color w:val="000000"/>
                <w:spacing w:val="3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stu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j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jo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m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ość m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ni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mów p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s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hol</w:t>
            </w:r>
            <w:r w:rsidRPr="00E05DBD">
              <w:rPr>
                <w:rFonts w:eastAsia="Times New Roman"/>
                <w:color w:val="000000"/>
                <w:spacing w:val="3"/>
                <w:sz w:val="20"/>
                <w:szCs w:val="20"/>
              </w:rPr>
              <w:t>o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g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ic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5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 w ko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m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uni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k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ji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społ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ec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P7U_K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P7S_KK</w:t>
            </w:r>
          </w:p>
        </w:tc>
      </w:tr>
      <w:tr w:rsidR="00F347C1" w:rsidRPr="00E05DBD"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K_K03</w:t>
            </w:r>
          </w:p>
        </w:tc>
        <w:tc>
          <w:tcPr>
            <w:tcW w:w="4394" w:type="dxa"/>
            <w:shd w:val="clear" w:color="auto" w:fill="auto"/>
          </w:tcPr>
          <w:p w:rsidR="00F347C1" w:rsidRPr="00E05DBD" w:rsidRDefault="00F347C1" w:rsidP="008E2FB3">
            <w:pPr>
              <w:pStyle w:val="Bezodstpw1"/>
              <w:rPr>
                <w:rFonts w:eastAsia="Times New Roman"/>
                <w:color w:val="000000"/>
                <w:sz w:val="20"/>
                <w:szCs w:val="20"/>
              </w:rPr>
            </w:pPr>
            <w:r w:rsidRPr="00E05DBD">
              <w:rPr>
                <w:rFonts w:eastAsia="Times New Roman"/>
                <w:color w:val="000000"/>
                <w:sz w:val="20"/>
                <w:szCs w:val="20"/>
              </w:rPr>
              <w:t>posi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da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um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i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jętność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k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5"/>
                <w:sz w:val="20"/>
                <w:szCs w:val="20"/>
              </w:rPr>
              <w:t>t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cz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j o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pacing w:val="5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wł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</w:t>
            </w:r>
            <w:r w:rsidRPr="00E05DBD">
              <w:rPr>
                <w:rFonts w:eastAsia="Times New Roman"/>
                <w:color w:val="000000"/>
                <w:spacing w:val="5"/>
                <w:sz w:val="20"/>
                <w:szCs w:val="20"/>
              </w:rPr>
              <w:t>n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h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d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iał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ń twór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pacing w:val="4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h 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o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pacing w:val="-2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potr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 xml:space="preserve">fi 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o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nić inne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prz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dsi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ę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w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ię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c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ia z </w:t>
            </w:r>
            <w:r w:rsidRPr="00E05DBD">
              <w:rPr>
                <w:rFonts w:eastAsia="Times New Roman"/>
                <w:color w:val="000000"/>
                <w:spacing w:val="1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a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k</w:t>
            </w:r>
            <w:r w:rsidRPr="00E05DBD">
              <w:rPr>
                <w:rFonts w:eastAsia="Times New Roman"/>
                <w:color w:val="000000"/>
                <w:spacing w:val="-1"/>
                <w:sz w:val="20"/>
                <w:szCs w:val="20"/>
              </w:rPr>
              <w:t>re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su kultu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r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y</w:t>
            </w:r>
            <w:r w:rsidRPr="00E05DBD">
              <w:rPr>
                <w:rFonts w:eastAsia="Times New Roman"/>
                <w:color w:val="000000"/>
                <w:spacing w:val="-5"/>
                <w:sz w:val="20"/>
                <w:szCs w:val="20"/>
              </w:rPr>
              <w:t xml:space="preserve"> i 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s</w:t>
            </w:r>
            <w:r w:rsidRPr="00E05DBD">
              <w:rPr>
                <w:rFonts w:eastAsia="Times New Roman"/>
                <w:color w:val="000000"/>
                <w:spacing w:val="2"/>
                <w:sz w:val="20"/>
                <w:szCs w:val="20"/>
              </w:rPr>
              <w:t>z</w:t>
            </w:r>
            <w:r w:rsidRPr="00E05DBD">
              <w:rPr>
                <w:rFonts w:eastAsia="Times New Roman"/>
                <w:color w:val="000000"/>
                <w:sz w:val="20"/>
                <w:szCs w:val="20"/>
              </w:rPr>
              <w:t>tuki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P7U_K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P7S_KK</w:t>
            </w:r>
          </w:p>
        </w:tc>
      </w:tr>
      <w:tr w:rsidR="00F347C1" w:rsidRPr="00E05DBD">
        <w:trPr>
          <w:trHeight w:val="1948"/>
        </w:trPr>
        <w:tc>
          <w:tcPr>
            <w:tcW w:w="1384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K_K04</w:t>
            </w:r>
          </w:p>
        </w:tc>
        <w:tc>
          <w:tcPr>
            <w:tcW w:w="4394" w:type="dxa"/>
            <w:shd w:val="clear" w:color="auto" w:fill="auto"/>
          </w:tcPr>
          <w:p w:rsidR="00F347C1" w:rsidRPr="00EC1C31" w:rsidRDefault="00F347C1" w:rsidP="008E2FB3">
            <w:pPr>
              <w:pStyle w:val="Bezodstpw1"/>
              <w:rPr>
                <w:sz w:val="20"/>
                <w:szCs w:val="20"/>
              </w:rPr>
            </w:pPr>
            <w:r w:rsidRPr="00EC1C31">
              <w:rPr>
                <w:sz w:val="20"/>
                <w:szCs w:val="20"/>
              </w:rPr>
              <w:t>w sposób świadomy i profesjonalny umie zaprezentować własną twórczość</w:t>
            </w:r>
          </w:p>
          <w:p w:rsidR="00F347C1" w:rsidRPr="00EC1C31" w:rsidRDefault="00F347C1" w:rsidP="008E2FB3">
            <w:pPr>
              <w:pStyle w:val="Bezodstpw1"/>
              <w:rPr>
                <w:sz w:val="20"/>
                <w:szCs w:val="20"/>
              </w:rPr>
            </w:pPr>
            <w:r w:rsidRPr="00EC1C31">
              <w:rPr>
                <w:sz w:val="20"/>
                <w:szCs w:val="20"/>
              </w:rPr>
              <w:t xml:space="preserve">posiada zaawansowaną umiejętność współpracy </w:t>
            </w:r>
          </w:p>
          <w:p w:rsidR="00F347C1" w:rsidRPr="00EC1C31" w:rsidRDefault="00F347C1" w:rsidP="008E2FB3">
            <w:pPr>
              <w:pStyle w:val="Bezodstpw1"/>
              <w:rPr>
                <w:sz w:val="20"/>
                <w:szCs w:val="20"/>
              </w:rPr>
            </w:pPr>
            <w:r w:rsidRPr="00EC1C31">
              <w:rPr>
                <w:sz w:val="20"/>
                <w:szCs w:val="20"/>
              </w:rPr>
              <w:t>i integracji w realizacji zespołowych zadań oraz przy pracach związanych z różnymi przedsięwzięciami kulturalnymi</w:t>
            </w:r>
            <w:r>
              <w:rPr>
                <w:sz w:val="20"/>
                <w:szCs w:val="20"/>
              </w:rPr>
              <w:t xml:space="preserve"> </w:t>
            </w:r>
            <w:r w:rsidRPr="00EC1C31">
              <w:rPr>
                <w:sz w:val="20"/>
                <w:szCs w:val="20"/>
              </w:rPr>
              <w:t>skutecznie komunikuje się w obrębie własnego środowiska i społeczności</w:t>
            </w:r>
          </w:p>
          <w:p w:rsidR="00F347C1" w:rsidRPr="00E05DBD" w:rsidRDefault="00F347C1" w:rsidP="008E2FB3">
            <w:pPr>
              <w:pStyle w:val="Bezodstpw1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P7U_K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P7S_KO</w:t>
            </w:r>
          </w:p>
          <w:p w:rsidR="00F347C1" w:rsidRPr="00E05DBD" w:rsidRDefault="00F347C1" w:rsidP="008E2FB3">
            <w:pPr>
              <w:jc w:val="center"/>
              <w:rPr>
                <w:color w:val="000000"/>
              </w:rPr>
            </w:pPr>
            <w:r w:rsidRPr="00E05DBD">
              <w:rPr>
                <w:color w:val="000000"/>
              </w:rPr>
              <w:t>P7S_KR</w:t>
            </w:r>
          </w:p>
        </w:tc>
      </w:tr>
    </w:tbl>
    <w:p w:rsidR="00165C39" w:rsidRDefault="00165C39" w:rsidP="00165C39">
      <w:pPr>
        <w:suppressAutoHyphens w:val="0"/>
        <w:spacing w:after="60"/>
      </w:pPr>
    </w:p>
    <w:p w:rsidR="00F347C1" w:rsidRDefault="00F347C1" w:rsidP="00165C39">
      <w:pPr>
        <w:suppressAutoHyphens w:val="0"/>
        <w:spacing w:after="60"/>
      </w:pPr>
    </w:p>
    <w:p w:rsidR="00391F83" w:rsidRDefault="00391F83"/>
    <w:tbl>
      <w:tblPr>
        <w:tblW w:w="9775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95"/>
        <w:gridCol w:w="2694"/>
        <w:gridCol w:w="5386"/>
      </w:tblGrid>
      <w:tr w:rsidR="00391F83" w:rsidRPr="00391F83">
        <w:trPr>
          <w:trHeight w:val="2660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:rsidR="00391F83" w:rsidRPr="00391F83" w:rsidRDefault="00391F83" w:rsidP="00391F83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>Sylwetka absolwenta</w:t>
            </w:r>
          </w:p>
        </w:tc>
        <w:tc>
          <w:tcPr>
            <w:tcW w:w="8080" w:type="dxa"/>
            <w:gridSpan w:val="2"/>
          </w:tcPr>
          <w:p w:rsidR="00391F83" w:rsidRPr="00391F83" w:rsidRDefault="00F347C1" w:rsidP="009F277C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5DBD">
              <w:rPr>
                <w:rFonts w:ascii="Calibri" w:hAnsi="Calibri" w:cs="Arial"/>
                <w:szCs w:val="14"/>
              </w:rPr>
              <w:t>Absolwent posiada gruntowną wiedzę w dyscyplinie sztuk pięknych oraz projektowych w zakresie grafiki, projektowania graficznego i multimediów pozwalającą na podejmowanie samodzielnych twórczych działań. Absolwent posiada poszerzoną wiedzę dotyczącą funkcji historii sztuki w kulturze i społeczeństwie. Umie analizować zjawiska sztuki w ujęciu historycznym i współczesnym. Jest przygotowany do posługiwania się tradycyjnymi i nowoczesnymi środkami przekazu artystycznego i projektowego. Posiada wiedzę i umiejętności w zakresie technologii warsztatowych i multimedialnych</w:t>
            </w:r>
          </w:p>
        </w:tc>
      </w:tr>
      <w:tr w:rsidR="00391F83" w:rsidRPr="00391F83">
        <w:trPr>
          <w:trHeight w:val="998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:rsidR="00391F83" w:rsidRPr="00391F83" w:rsidRDefault="00391F83" w:rsidP="00391F83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8080" w:type="dxa"/>
            <w:gridSpan w:val="2"/>
          </w:tcPr>
          <w:p w:rsidR="00391F83" w:rsidRPr="00391F83" w:rsidRDefault="00F347C1" w:rsidP="009F277C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5DBD">
              <w:rPr>
                <w:rFonts w:ascii="Calibri" w:hAnsi="Calibri" w:cs="Arial"/>
                <w:szCs w:val="14"/>
              </w:rPr>
              <w:t>Absolwent jest przygotowany do samodzielnej pracy artystycznej oraz projektowej w: wydawnictwach, agencjach graficznych, telewizji, instytucjach wystawienniczych, instytucjach kulturalnooświatowych, galeriach sztuki. Absolwent w swych działaniach wykazuje się inwencją i kreatywnością.</w:t>
            </w:r>
          </w:p>
        </w:tc>
      </w:tr>
      <w:tr w:rsidR="00391F83" w:rsidRPr="00391F83">
        <w:trPr>
          <w:trHeight w:val="834"/>
        </w:trPr>
        <w:tc>
          <w:tcPr>
            <w:tcW w:w="1695" w:type="dxa"/>
            <w:shd w:val="clear" w:color="auto" w:fill="DBE5F1"/>
            <w:tcMar>
              <w:right w:w="57" w:type="dxa"/>
            </w:tcMar>
            <w:vAlign w:val="center"/>
          </w:tcPr>
          <w:p w:rsidR="00391F83" w:rsidRPr="00391F83" w:rsidRDefault="00391F83" w:rsidP="00391F83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>Dostęp do dalszych studiów</w:t>
            </w:r>
          </w:p>
        </w:tc>
        <w:tc>
          <w:tcPr>
            <w:tcW w:w="8080" w:type="dxa"/>
            <w:gridSpan w:val="2"/>
          </w:tcPr>
          <w:p w:rsidR="00391F83" w:rsidRPr="00F347C1" w:rsidRDefault="00391F83" w:rsidP="009F277C">
            <w:pPr>
              <w:pStyle w:val="Tekstpodstawowy"/>
              <w:suppressAutoHyphens w:val="0"/>
              <w:spacing w:after="60"/>
              <w:rPr>
                <w:rFonts w:asciiTheme="minorHAnsi" w:hAnsiTheme="minorHAnsi" w:cs="Arial"/>
              </w:rPr>
            </w:pPr>
            <w:r w:rsidRPr="00F347C1">
              <w:rPr>
                <w:rFonts w:asciiTheme="minorHAnsi" w:hAnsiTheme="minorHAnsi" w:cs="Arial"/>
              </w:rPr>
              <w:t xml:space="preserve">Uzyskany tytuł magistra sztuki daje </w:t>
            </w:r>
            <w:r w:rsidR="00F347C1" w:rsidRPr="00F347C1">
              <w:rPr>
                <w:rFonts w:asciiTheme="minorHAnsi" w:hAnsiTheme="minorHAnsi" w:cs="Arial"/>
              </w:rPr>
              <w:t>możliwość</w:t>
            </w:r>
            <w:r w:rsidRPr="00F347C1">
              <w:rPr>
                <w:rFonts w:asciiTheme="minorHAnsi" w:hAnsiTheme="minorHAnsi" w:cs="Arial"/>
              </w:rPr>
              <w:t xml:space="preserve">́ ubiegania </w:t>
            </w:r>
            <w:r w:rsidR="00F347C1" w:rsidRPr="00F347C1">
              <w:rPr>
                <w:rFonts w:asciiTheme="minorHAnsi" w:hAnsiTheme="minorHAnsi" w:cs="Arial"/>
              </w:rPr>
              <w:t>się</w:t>
            </w:r>
            <w:r w:rsidRPr="00F347C1">
              <w:rPr>
                <w:rFonts w:asciiTheme="minorHAnsi" w:hAnsiTheme="minorHAnsi" w:cs="Arial"/>
              </w:rPr>
              <w:t>̨ o </w:t>
            </w:r>
            <w:r w:rsidR="00F347C1" w:rsidRPr="00F347C1">
              <w:rPr>
                <w:rFonts w:asciiTheme="minorHAnsi" w:hAnsiTheme="minorHAnsi" w:cs="Arial"/>
              </w:rPr>
              <w:t>podjęcie</w:t>
            </w:r>
            <w:r w:rsidRPr="00F347C1">
              <w:rPr>
                <w:rFonts w:asciiTheme="minorHAnsi" w:hAnsiTheme="minorHAnsi" w:cs="Arial"/>
              </w:rPr>
              <w:t xml:space="preserve"> </w:t>
            </w:r>
            <w:r w:rsidR="00F347C1" w:rsidRPr="00F347C1">
              <w:rPr>
                <w:rFonts w:asciiTheme="minorHAnsi" w:hAnsiTheme="minorHAnsi" w:cs="Arial"/>
              </w:rPr>
              <w:t>studiów</w:t>
            </w:r>
            <w:r w:rsidRPr="00F347C1">
              <w:rPr>
                <w:rFonts w:asciiTheme="minorHAnsi" w:hAnsiTheme="minorHAnsi" w:cs="Arial"/>
              </w:rPr>
              <w:t xml:space="preserve"> trzeciego stopnia oraz podnoszenia kwalifikacji na studiach podyplomowych. </w:t>
            </w:r>
          </w:p>
        </w:tc>
      </w:tr>
      <w:tr w:rsidR="00391F83" w:rsidRPr="00391F83">
        <w:trPr>
          <w:trHeight w:val="366"/>
        </w:trPr>
        <w:tc>
          <w:tcPr>
            <w:tcW w:w="4389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:rsidR="00391F83" w:rsidRPr="00391F83" w:rsidRDefault="00391F83" w:rsidP="00391F83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F83">
              <w:rPr>
                <w:rFonts w:ascii="Arial" w:hAnsi="Arial" w:cs="Arial"/>
                <w:sz w:val="20"/>
                <w:szCs w:val="20"/>
              </w:rPr>
              <w:t>Jednostka naukowo-dydaktyczna właściwa merytorycznie dla tych studiów</w:t>
            </w:r>
          </w:p>
        </w:tc>
        <w:tc>
          <w:tcPr>
            <w:tcW w:w="5386" w:type="dxa"/>
            <w:vAlign w:val="center"/>
          </w:tcPr>
          <w:p w:rsidR="00391F83" w:rsidRPr="00391F83" w:rsidRDefault="00F347C1" w:rsidP="00391F83">
            <w:pPr>
              <w:suppressLineNumber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Instytut Grafiki i Wzornictwa</w:t>
            </w:r>
          </w:p>
        </w:tc>
      </w:tr>
    </w:tbl>
    <w:p w:rsidR="00165C39" w:rsidRDefault="00165C39"/>
    <w:p w:rsidR="00F347C1" w:rsidRPr="00530215" w:rsidRDefault="00F347C1" w:rsidP="00F347C1">
      <w:pPr>
        <w:tabs>
          <w:tab w:val="left" w:pos="0"/>
        </w:tabs>
        <w:jc w:val="center"/>
        <w:rPr>
          <w:rFonts w:ascii="Calibri" w:hAnsi="Calibri"/>
          <w:sz w:val="28"/>
          <w:szCs w:val="28"/>
        </w:rPr>
      </w:pPr>
      <w:r w:rsidRPr="00530215">
        <w:rPr>
          <w:rFonts w:ascii="Calibri" w:hAnsi="Calibri"/>
          <w:sz w:val="28"/>
          <w:szCs w:val="28"/>
        </w:rPr>
        <w:lastRenderedPageBreak/>
        <w:t>PLAN STUDIÓW</w:t>
      </w:r>
    </w:p>
    <w:p w:rsidR="00F347C1" w:rsidRDefault="00F347C1" w:rsidP="00F347C1">
      <w:pPr>
        <w:tabs>
          <w:tab w:val="left" w:pos="0"/>
        </w:tabs>
        <w:spacing w:after="120"/>
        <w:rPr>
          <w:rFonts w:ascii="Calibri" w:hAnsi="Calibri" w:cs="Comic Sans MS"/>
          <w:sz w:val="28"/>
          <w:szCs w:val="28"/>
        </w:rPr>
      </w:pPr>
    </w:p>
    <w:p w:rsidR="00F347C1" w:rsidRPr="00530215" w:rsidRDefault="00F347C1" w:rsidP="00F347C1">
      <w:pPr>
        <w:tabs>
          <w:tab w:val="left" w:pos="0"/>
        </w:tabs>
        <w:spacing w:after="120"/>
        <w:rPr>
          <w:rFonts w:ascii="Calibri" w:hAnsi="Calibri"/>
        </w:rPr>
      </w:pPr>
      <w:r w:rsidRPr="00530215">
        <w:rPr>
          <w:rFonts w:ascii="Calibri" w:hAnsi="Calibri" w:cs="Comic Sans MS"/>
          <w:sz w:val="28"/>
          <w:szCs w:val="28"/>
        </w:rPr>
        <w:t>semestr 1</w:t>
      </w:r>
    </w:p>
    <w:p w:rsidR="00F347C1" w:rsidRPr="00530215" w:rsidRDefault="00F347C1" w:rsidP="00F347C1">
      <w:pPr>
        <w:tabs>
          <w:tab w:val="left" w:pos="0"/>
        </w:tabs>
        <w:spacing w:after="120"/>
        <w:rPr>
          <w:rFonts w:ascii="Calibri" w:hAnsi="Calibri" w:cs="Comic Sans MS"/>
        </w:rPr>
      </w:pPr>
      <w:r w:rsidRPr="00530215">
        <w:rPr>
          <w:rFonts w:ascii="Calibri" w:hAnsi="Calibri" w:cs="Comic Sans MS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F347C1" w:rsidRPr="00530215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E/Z</w:t>
            </w:r>
          </w:p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347C1" w:rsidRPr="00530215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530215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Zagadnienia teoretyczne</w:t>
            </w:r>
            <w:r w:rsidRPr="00530215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 xml:space="preserve"> 1(wiedza o kulturze)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  <w:r w:rsidRPr="00530215">
              <w:rPr>
                <w:rFonts w:ascii="Calibri" w:hAnsi="Calibri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2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Zagadnienia teoretyczne  2</w:t>
            </w:r>
            <w:r w:rsidRPr="00530215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(wybrane zagadnienia z historii sztuki)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2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Zagadnienia teoretyczne  3(ochrona wł.int)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 xml:space="preserve">  </w:t>
            </w:r>
            <w:r>
              <w:rPr>
                <w:rFonts w:ascii="Calibri" w:hAnsi="Calibri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1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Zagadnienia teoretyczne – prezentacja (Analiza dzieła sztuki)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2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– opis badań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2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– metody prezentacji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2</w:t>
            </w:r>
          </w:p>
        </w:tc>
      </w:tr>
      <w:tr w:rsidR="00F347C1" w:rsidRPr="00530215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 xml:space="preserve">                      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109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109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center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06549E" w:rsidRDefault="00F347C1" w:rsidP="008E2FB3">
            <w:pPr>
              <w:pStyle w:val="Zawartotabeli"/>
              <w:tabs>
                <w:tab w:val="center" w:pos="0"/>
              </w:tabs>
              <w:snapToGrid w:val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06549E">
              <w:rPr>
                <w:rFonts w:ascii="Calibri" w:hAnsi="Calibri"/>
                <w:b/>
                <w:sz w:val="18"/>
                <w:szCs w:val="18"/>
              </w:rPr>
              <w:t>11</w:t>
            </w:r>
          </w:p>
        </w:tc>
      </w:tr>
    </w:tbl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17"/>
        <w:gridCol w:w="850"/>
        <w:gridCol w:w="994"/>
      </w:tblGrid>
      <w:tr w:rsidR="00F347C1" w:rsidRPr="002A3D42">
        <w:tc>
          <w:tcPr>
            <w:tcW w:w="5017" w:type="dxa"/>
            <w:shd w:val="clear" w:color="auto" w:fill="DBE5F1"/>
            <w:vAlign w:val="center"/>
          </w:tcPr>
          <w:p w:rsidR="00F347C1" w:rsidRPr="002A3D42" w:rsidRDefault="00F347C1" w:rsidP="008E2FB3">
            <w:pPr>
              <w:suppressLineNumbers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2A3D42">
              <w:rPr>
                <w:rFonts w:ascii="Calibri" w:hAnsi="Calibri" w:cs="Arial"/>
                <w:sz w:val="16"/>
                <w:szCs w:val="16"/>
              </w:rPr>
              <w:t>rodzaj zajęć</w:t>
            </w:r>
          </w:p>
        </w:tc>
        <w:tc>
          <w:tcPr>
            <w:tcW w:w="850" w:type="dxa"/>
            <w:shd w:val="clear" w:color="auto" w:fill="DBE5F1"/>
            <w:vAlign w:val="center"/>
          </w:tcPr>
          <w:p w:rsidR="00F347C1" w:rsidRPr="002A3D42" w:rsidRDefault="00F347C1" w:rsidP="008E2FB3">
            <w:pPr>
              <w:suppressLineNumbers/>
              <w:jc w:val="center"/>
              <w:rPr>
                <w:rFonts w:ascii="Calibri" w:hAnsi="Calibri" w:cs="Arial"/>
                <w:sz w:val="16"/>
                <w:szCs w:val="16"/>
              </w:rPr>
            </w:pPr>
            <w:proofErr w:type="spellStart"/>
            <w:r w:rsidRPr="002A3D42">
              <w:rPr>
                <w:rFonts w:ascii="Calibri" w:hAnsi="Calibri" w:cs="Arial"/>
                <w:sz w:val="16"/>
                <w:szCs w:val="16"/>
              </w:rPr>
              <w:t>godz</w:t>
            </w:r>
            <w:proofErr w:type="spellEnd"/>
          </w:p>
        </w:tc>
        <w:tc>
          <w:tcPr>
            <w:tcW w:w="994" w:type="dxa"/>
            <w:shd w:val="clear" w:color="auto" w:fill="DBE5F1"/>
            <w:vAlign w:val="center"/>
          </w:tcPr>
          <w:p w:rsidR="00F347C1" w:rsidRPr="002A3D42" w:rsidRDefault="00F347C1" w:rsidP="008E2FB3">
            <w:pPr>
              <w:suppressLineNumbers/>
              <w:ind w:firstLine="64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2A3D42">
              <w:rPr>
                <w:rFonts w:ascii="Calibri" w:hAnsi="Calibri" w:cs="Arial"/>
                <w:sz w:val="16"/>
                <w:szCs w:val="16"/>
              </w:rPr>
              <w:t>punkty ECTS</w:t>
            </w:r>
          </w:p>
        </w:tc>
      </w:tr>
      <w:tr w:rsidR="00F347C1" w:rsidRPr="002A3D42">
        <w:tc>
          <w:tcPr>
            <w:tcW w:w="5017" w:type="dxa"/>
          </w:tcPr>
          <w:p w:rsidR="00F347C1" w:rsidRPr="002A3D42" w:rsidRDefault="00F347C1" w:rsidP="008E2FB3">
            <w:pPr>
              <w:suppressLineNumbers/>
              <w:rPr>
                <w:rFonts w:ascii="Calibri" w:hAnsi="Calibri" w:cs="Arial"/>
                <w:sz w:val="16"/>
                <w:szCs w:val="16"/>
              </w:rPr>
            </w:pPr>
            <w:r w:rsidRPr="002A3D42">
              <w:rPr>
                <w:rFonts w:ascii="Calibri" w:hAnsi="Calibri"/>
                <w:sz w:val="16"/>
                <w:szCs w:val="16"/>
              </w:rPr>
              <w:t>Szkolenie z zakresu BHP</w:t>
            </w:r>
          </w:p>
        </w:tc>
        <w:tc>
          <w:tcPr>
            <w:tcW w:w="850" w:type="dxa"/>
          </w:tcPr>
          <w:p w:rsidR="00F347C1" w:rsidRPr="002A3D42" w:rsidRDefault="00F347C1" w:rsidP="008E2FB3">
            <w:pPr>
              <w:suppressLineNumbers/>
              <w:rPr>
                <w:rFonts w:ascii="Calibri" w:hAnsi="Calibri" w:cs="Arial"/>
                <w:sz w:val="16"/>
                <w:szCs w:val="16"/>
              </w:rPr>
            </w:pPr>
            <w:r w:rsidRPr="002A3D42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994" w:type="dxa"/>
          </w:tcPr>
          <w:p w:rsidR="00F347C1" w:rsidRPr="002A3D42" w:rsidRDefault="00F347C1" w:rsidP="008E2FB3">
            <w:pPr>
              <w:suppressLineNumbers/>
              <w:jc w:val="right"/>
              <w:rPr>
                <w:rFonts w:ascii="Calibri" w:hAnsi="Calibri" w:cs="Arial"/>
                <w:sz w:val="16"/>
                <w:szCs w:val="16"/>
              </w:rPr>
            </w:pPr>
            <w:r w:rsidRPr="002A3D42">
              <w:rPr>
                <w:rFonts w:ascii="Calibri" w:hAnsi="Calibri" w:cs="Arial"/>
                <w:sz w:val="16"/>
                <w:szCs w:val="16"/>
              </w:rPr>
              <w:t>0</w:t>
            </w:r>
          </w:p>
        </w:tc>
      </w:tr>
      <w:tr w:rsidR="00F347C1" w:rsidRPr="002A3D42">
        <w:trPr>
          <w:trHeight w:val="270"/>
        </w:trPr>
        <w:tc>
          <w:tcPr>
            <w:tcW w:w="5017" w:type="dxa"/>
            <w:tcBorders>
              <w:bottom w:val="single" w:sz="4" w:space="0" w:color="auto"/>
            </w:tcBorders>
          </w:tcPr>
          <w:p w:rsidR="00F347C1" w:rsidRPr="002A3D42" w:rsidRDefault="00F347C1" w:rsidP="008E2FB3">
            <w:pPr>
              <w:suppressLineNumbers/>
              <w:rPr>
                <w:rFonts w:ascii="Calibri" w:hAnsi="Calibri" w:cs="Arial"/>
                <w:sz w:val="16"/>
                <w:szCs w:val="16"/>
              </w:rPr>
            </w:pPr>
            <w:r w:rsidRPr="002A3D42">
              <w:rPr>
                <w:rFonts w:ascii="Calibri" w:hAnsi="Calibri"/>
                <w:sz w:val="16"/>
                <w:szCs w:val="16"/>
              </w:rPr>
              <w:t>Szkolenie biblioteczne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347C1" w:rsidRPr="002A3D42" w:rsidRDefault="00F347C1" w:rsidP="008E2FB3">
            <w:pPr>
              <w:suppressLineNumbers/>
              <w:rPr>
                <w:rFonts w:ascii="Calibri" w:hAnsi="Calibri" w:cs="Arial"/>
                <w:sz w:val="16"/>
                <w:szCs w:val="16"/>
              </w:rPr>
            </w:pPr>
            <w:r w:rsidRPr="002A3D42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F347C1" w:rsidRPr="002A3D42" w:rsidRDefault="00F347C1" w:rsidP="008E2FB3">
            <w:pPr>
              <w:suppressLineNumbers/>
              <w:jc w:val="right"/>
              <w:rPr>
                <w:rFonts w:ascii="Calibri" w:hAnsi="Calibri" w:cs="Arial"/>
                <w:sz w:val="16"/>
                <w:szCs w:val="16"/>
              </w:rPr>
            </w:pPr>
            <w:r w:rsidRPr="002A3D42">
              <w:rPr>
                <w:rFonts w:ascii="Calibri" w:hAnsi="Calibri" w:cs="Arial"/>
                <w:sz w:val="16"/>
                <w:szCs w:val="16"/>
              </w:rPr>
              <w:t>0</w:t>
            </w:r>
          </w:p>
        </w:tc>
      </w:tr>
    </w:tbl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  <w:r w:rsidRPr="00530215">
        <w:rPr>
          <w:rFonts w:ascii="Calibri" w:hAnsi="Calibri"/>
        </w:rPr>
        <w:t xml:space="preserve">Kursy </w:t>
      </w:r>
      <w:r>
        <w:rPr>
          <w:rFonts w:ascii="Calibri" w:hAnsi="Calibri"/>
        </w:rPr>
        <w:t>do wyboru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F347C1" w:rsidRPr="00530215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E/Z</w:t>
            </w:r>
          </w:p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347C1" w:rsidRPr="00530215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530215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530215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pacing w:line="276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1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</w:tr>
      <w:tr w:rsidR="00F347C1" w:rsidRPr="00530215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pacing w:line="276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</w:tr>
      <w:tr w:rsidR="00F347C1" w:rsidRPr="00530215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pacing w:line="276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3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</w:tr>
      <w:tr w:rsidR="00F347C1" w:rsidRPr="00530215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pacing w:line="276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4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</w:tr>
      <w:tr w:rsidR="00F347C1" w:rsidRPr="00530215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pacing w:line="276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</w:tr>
      <w:tr w:rsidR="00F347C1" w:rsidRPr="00530215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pacing w:line="276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6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</w:tr>
      <w:tr w:rsidR="00F347C1" w:rsidRPr="00530215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Język obcy dla celów akademickich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1</w:t>
            </w:r>
          </w:p>
        </w:tc>
      </w:tr>
      <w:tr w:rsidR="00F347C1" w:rsidRPr="00530215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255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06549E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6549E">
              <w:rPr>
                <w:rFonts w:ascii="Calibri" w:hAnsi="Calibri"/>
                <w:b/>
                <w:sz w:val="16"/>
                <w:szCs w:val="16"/>
              </w:rPr>
              <w:t>19</w:t>
            </w:r>
          </w:p>
        </w:tc>
      </w:tr>
    </w:tbl>
    <w:p w:rsidR="00F347C1" w:rsidRDefault="00F347C1" w:rsidP="00F347C1">
      <w:pPr>
        <w:tabs>
          <w:tab w:val="left" w:pos="0"/>
        </w:tabs>
        <w:spacing w:after="120"/>
        <w:rPr>
          <w:rFonts w:ascii="Calibri" w:hAnsi="Calibri" w:cs="Comic Sans MS"/>
          <w:sz w:val="28"/>
          <w:szCs w:val="28"/>
        </w:rPr>
      </w:pPr>
    </w:p>
    <w:p w:rsidR="00F347C1" w:rsidRPr="00530215" w:rsidRDefault="00F347C1" w:rsidP="00F347C1">
      <w:pPr>
        <w:tabs>
          <w:tab w:val="left" w:pos="0"/>
        </w:tabs>
        <w:spacing w:after="120"/>
        <w:rPr>
          <w:rFonts w:ascii="Calibri" w:hAnsi="Calibri"/>
        </w:rPr>
      </w:pPr>
      <w:r w:rsidRPr="00530215">
        <w:rPr>
          <w:rFonts w:ascii="Calibri" w:hAnsi="Calibri" w:cs="Comic Sans MS"/>
          <w:sz w:val="28"/>
          <w:szCs w:val="28"/>
        </w:rPr>
        <w:lastRenderedPageBreak/>
        <w:t xml:space="preserve">semestr </w:t>
      </w:r>
      <w:r w:rsidRPr="00263476">
        <w:rPr>
          <w:rFonts w:ascii="Calibri" w:hAnsi="Calibri" w:cs="Comic Sans MS"/>
          <w:sz w:val="28"/>
          <w:szCs w:val="28"/>
        </w:rPr>
        <w:t>2 (dla studentów francuskich)</w:t>
      </w:r>
      <w:r w:rsidRPr="00530215">
        <w:rPr>
          <w:rFonts w:ascii="Calibri" w:hAnsi="Calibri"/>
        </w:rPr>
        <w:tab/>
      </w:r>
    </w:p>
    <w:p w:rsidR="00F347C1" w:rsidRPr="00263476" w:rsidRDefault="00F347C1" w:rsidP="00F347C1">
      <w:pPr>
        <w:tabs>
          <w:tab w:val="left" w:pos="0"/>
        </w:tabs>
        <w:spacing w:after="120"/>
        <w:rPr>
          <w:rFonts w:ascii="Calibri" w:hAnsi="Calibri" w:cs="Comic Sans MS"/>
        </w:rPr>
      </w:pPr>
      <w:r w:rsidRPr="00263476">
        <w:rPr>
          <w:rFonts w:ascii="Calibri" w:hAnsi="Calibri" w:cs="Comic Sans MS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F347C1" w:rsidRPr="00263476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E/Z</w:t>
            </w:r>
          </w:p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347C1" w:rsidRPr="00263476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textDirection w:val="tbRl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263476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263476">
              <w:rPr>
                <w:rFonts w:ascii="Calibri" w:hAnsi="Calibri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263476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Notes artystyczny – obserwacja, pamięć</w:t>
            </w:r>
            <w:r w:rsidRPr="00263476">
              <w:rPr>
                <w:rFonts w:ascii="Calibri" w:hAnsi="Calibri"/>
                <w:sz w:val="16"/>
                <w:szCs w:val="16"/>
              </w:rPr>
              <w:t xml:space="preserve">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</w:t>
            </w:r>
          </w:p>
        </w:tc>
      </w:tr>
      <w:tr w:rsidR="00F347C1" w:rsidRPr="00263476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Tekstdymka1"/>
              <w:tabs>
                <w:tab w:val="left" w:pos="0"/>
              </w:tabs>
              <w:rPr>
                <w:rFonts w:ascii="Calibri" w:hAnsi="Calibri"/>
              </w:rPr>
            </w:pPr>
            <w:r>
              <w:rPr>
                <w:rFonts w:ascii="Calibri" w:hAnsi="Calibri" w:cs="Times New Roman"/>
              </w:rPr>
              <w:t xml:space="preserve">Historia sztuki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2</w:t>
            </w:r>
          </w:p>
        </w:tc>
      </w:tr>
      <w:tr w:rsidR="00F347C1" w:rsidRPr="00263476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 w:rsidRPr="00263476">
              <w:rPr>
                <w:rFonts w:ascii="Calibri" w:hAnsi="Calibri"/>
                <w:sz w:val="16"/>
                <w:szCs w:val="16"/>
              </w:rPr>
              <w:t xml:space="preserve">                      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</w:tbl>
    <w:p w:rsidR="00F347C1" w:rsidRPr="00263476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Pr="00263476" w:rsidRDefault="00F347C1" w:rsidP="00F347C1">
      <w:pPr>
        <w:tabs>
          <w:tab w:val="left" w:pos="0"/>
        </w:tabs>
        <w:rPr>
          <w:rFonts w:ascii="Calibri" w:hAnsi="Calibri"/>
        </w:rPr>
      </w:pPr>
      <w:r w:rsidRPr="00263476">
        <w:rPr>
          <w:rFonts w:ascii="Calibri" w:hAnsi="Calibri"/>
        </w:rPr>
        <w:t xml:space="preserve">Kursy </w:t>
      </w:r>
      <w:r>
        <w:rPr>
          <w:rFonts w:ascii="Calibri" w:hAnsi="Calibri"/>
        </w:rPr>
        <w:t>do wyboru</w:t>
      </w:r>
    </w:p>
    <w:p w:rsidR="00F347C1" w:rsidRPr="00263476" w:rsidRDefault="00F347C1" w:rsidP="00F347C1">
      <w:pPr>
        <w:tabs>
          <w:tab w:val="left" w:pos="0"/>
        </w:tabs>
        <w:rPr>
          <w:rFonts w:ascii="Calibri" w:hAnsi="Calibri"/>
        </w:rPr>
      </w:pP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F347C1" w:rsidRPr="00263476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E/Z</w:t>
            </w:r>
          </w:p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347C1" w:rsidRPr="00263476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textDirection w:val="tbRl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263476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263476">
              <w:rPr>
                <w:rFonts w:ascii="Calibri" w:hAnsi="Calibri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263476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263476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7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  <w:tr w:rsidR="00F347C1" w:rsidRPr="00263476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8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  <w:tr w:rsidR="00F347C1" w:rsidRPr="00263476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9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  <w:tr w:rsidR="00F347C1" w:rsidRPr="00263476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10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  <w:tr w:rsidR="00F347C1" w:rsidRPr="00263476">
        <w:trPr>
          <w:trHeight w:val="140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11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  <w:tr w:rsidR="00F347C1" w:rsidRPr="00263476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275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275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263476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25</w:t>
            </w:r>
          </w:p>
        </w:tc>
      </w:tr>
    </w:tbl>
    <w:p w:rsidR="00F347C1" w:rsidRDefault="00F347C1" w:rsidP="00F347C1">
      <w:pPr>
        <w:tabs>
          <w:tab w:val="left" w:pos="0"/>
        </w:tabs>
        <w:spacing w:after="120"/>
        <w:rPr>
          <w:rFonts w:ascii="Calibri" w:hAnsi="Calibri"/>
        </w:rPr>
      </w:pPr>
    </w:p>
    <w:p w:rsidR="00F347C1" w:rsidRPr="00530215" w:rsidRDefault="00F347C1" w:rsidP="00F347C1">
      <w:pPr>
        <w:tabs>
          <w:tab w:val="left" w:pos="0"/>
        </w:tabs>
        <w:spacing w:after="120"/>
        <w:rPr>
          <w:rFonts w:ascii="Calibri" w:hAnsi="Calibri" w:cs="Comic Sans MS"/>
          <w:szCs w:val="28"/>
        </w:rPr>
      </w:pPr>
    </w:p>
    <w:p w:rsidR="00F347C1" w:rsidRDefault="00F347C1" w:rsidP="00F347C1">
      <w:pPr>
        <w:tabs>
          <w:tab w:val="left" w:pos="0"/>
        </w:tabs>
        <w:spacing w:after="120"/>
        <w:rPr>
          <w:rFonts w:ascii="Calibri" w:hAnsi="Calibri"/>
        </w:rPr>
      </w:pPr>
      <w:r w:rsidRPr="00530215">
        <w:rPr>
          <w:rFonts w:ascii="Calibri" w:hAnsi="Calibri" w:cs="Comic Sans MS"/>
          <w:sz w:val="28"/>
          <w:szCs w:val="28"/>
        </w:rPr>
        <w:br w:type="page"/>
      </w:r>
      <w:r w:rsidRPr="00530215">
        <w:rPr>
          <w:rFonts w:ascii="Calibri" w:hAnsi="Calibri" w:cs="Comic Sans MS"/>
          <w:sz w:val="28"/>
          <w:szCs w:val="28"/>
        </w:rPr>
        <w:lastRenderedPageBreak/>
        <w:t xml:space="preserve">semestr 3  </w:t>
      </w:r>
      <w:r w:rsidRPr="00530215">
        <w:rPr>
          <w:rFonts w:ascii="Calibri" w:hAnsi="Calibri"/>
        </w:rPr>
        <w:tab/>
      </w:r>
    </w:p>
    <w:p w:rsidR="00F347C1" w:rsidRPr="00530215" w:rsidRDefault="00F347C1" w:rsidP="00F347C1">
      <w:pPr>
        <w:tabs>
          <w:tab w:val="left" w:pos="0"/>
        </w:tabs>
        <w:spacing w:after="120"/>
        <w:rPr>
          <w:rFonts w:ascii="Calibri" w:hAnsi="Calibri" w:cs="Comic Sans MS"/>
        </w:rPr>
      </w:pPr>
      <w:r w:rsidRPr="00530215">
        <w:rPr>
          <w:rFonts w:ascii="Calibri" w:hAnsi="Calibri" w:cs="Comic Sans MS"/>
        </w:rPr>
        <w:t xml:space="preserve">zajęcia dydaktyczne – podstawowe </w:t>
      </w: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F347C1" w:rsidRPr="00530215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E/Z</w:t>
            </w:r>
          </w:p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347C1" w:rsidRPr="00530215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proofErr w:type="spellStart"/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</w:tr>
      <w:tr w:rsidR="00F347C1" w:rsidRPr="00530215">
        <w:trPr>
          <w:cantSplit/>
          <w:trHeight w:hRule="exact" w:val="649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Zagadnienia teoretyczne  4(teoria sztuki)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16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16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530215">
              <w:rPr>
                <w:rFonts w:ascii="Calibri" w:hAnsi="Calibri"/>
                <w:b/>
                <w:sz w:val="16"/>
                <w:szCs w:val="16"/>
              </w:rPr>
              <w:t>2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Zagadnienia teoretyczne 5</w:t>
            </w:r>
            <w:r w:rsidRPr="00530215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 xml:space="preserve">(sztuka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współ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530215">
              <w:rPr>
                <w:rFonts w:ascii="Calibri" w:hAnsi="Calibri"/>
                <w:b/>
                <w:sz w:val="16"/>
                <w:szCs w:val="16"/>
              </w:rPr>
              <w:t>2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Zagadnienia teoretyczne - prezentacja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1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– opis badań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1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– metody prezentacji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1</w:t>
            </w:r>
          </w:p>
        </w:tc>
      </w:tr>
      <w:tr w:rsidR="00F347C1" w:rsidRPr="00530215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71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71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7</w:t>
            </w:r>
          </w:p>
        </w:tc>
      </w:tr>
    </w:tbl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  <w:r w:rsidRPr="00530215">
        <w:rPr>
          <w:rFonts w:ascii="Calibri" w:hAnsi="Calibri"/>
        </w:rPr>
        <w:t>Kursy do wyboru – moduł praca dyplomowa</w:t>
      </w:r>
    </w:p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F347C1" w:rsidRPr="00530215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E/-</w:t>
            </w:r>
          </w:p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347C1" w:rsidRPr="00530215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proofErr w:type="spellStart"/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</w:tr>
      <w:tr w:rsidR="00F347C1" w:rsidRPr="00530215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 xml:space="preserve">Seminarium </w:t>
            </w:r>
            <w:r>
              <w:rPr>
                <w:rFonts w:ascii="Calibri" w:hAnsi="Calibri"/>
                <w:sz w:val="16"/>
                <w:szCs w:val="16"/>
              </w:rPr>
              <w:t>dyplomowe</w:t>
            </w:r>
            <w:r w:rsidRPr="00530215">
              <w:rPr>
                <w:rFonts w:ascii="Calibri" w:hAnsi="Calibri"/>
                <w:sz w:val="16"/>
                <w:szCs w:val="16"/>
              </w:rPr>
              <w:t xml:space="preserve"> A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 xml:space="preserve">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 xml:space="preserve"> 30     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b/>
                <w:sz w:val="16"/>
                <w:szCs w:val="16"/>
              </w:rPr>
            </w:pPr>
            <w:r w:rsidRPr="00530215">
              <w:rPr>
                <w:rFonts w:ascii="Calibri" w:hAnsi="Calibri"/>
                <w:b/>
                <w:sz w:val="16"/>
                <w:szCs w:val="16"/>
              </w:rPr>
              <w:t xml:space="preserve">    3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Magisterska pracownia dyplomowa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  5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12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13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Pracownia artystyczna 14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  <w:tr w:rsidR="00F347C1" w:rsidRPr="00530215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270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right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  23</w:t>
            </w:r>
          </w:p>
        </w:tc>
      </w:tr>
    </w:tbl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Pr="00530215" w:rsidRDefault="00F347C1" w:rsidP="00F347C1">
      <w:pPr>
        <w:tabs>
          <w:tab w:val="left" w:pos="0"/>
        </w:tabs>
        <w:spacing w:after="120"/>
        <w:rPr>
          <w:rFonts w:ascii="Calibri" w:hAnsi="Calibri"/>
        </w:rPr>
      </w:pPr>
      <w:r w:rsidRPr="00530215">
        <w:rPr>
          <w:rFonts w:ascii="Calibri" w:hAnsi="Calibri" w:cs="Comic Sans MS"/>
          <w:sz w:val="28"/>
          <w:szCs w:val="28"/>
        </w:rPr>
        <w:t xml:space="preserve">semestr 4  </w:t>
      </w:r>
      <w:r w:rsidRPr="00530215">
        <w:rPr>
          <w:rFonts w:ascii="Calibri" w:hAnsi="Calibri"/>
        </w:rPr>
        <w:tab/>
      </w:r>
    </w:p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  <w:r w:rsidRPr="00530215">
        <w:rPr>
          <w:rFonts w:ascii="Calibri" w:hAnsi="Calibri"/>
        </w:rPr>
        <w:t>Kursy do wyboru - moduł praca dyplomowa</w:t>
      </w:r>
    </w:p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</w:p>
    <w:tbl>
      <w:tblPr>
        <w:tblW w:w="92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F347C1" w:rsidRPr="00530215">
        <w:trPr>
          <w:cantSplit/>
          <w:trHeight w:hRule="exact" w:val="73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kod kursu</w:t>
            </w:r>
          </w:p>
        </w:tc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spacing w:after="12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E/Z</w:t>
            </w:r>
          </w:p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F347C1" w:rsidRPr="00530215">
        <w:trPr>
          <w:cantSplit/>
          <w:trHeight w:hRule="exact" w:val="36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textDirection w:val="tbRl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ind w:right="-55"/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</w:pPr>
            <w:proofErr w:type="spellStart"/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  <w:lang w:val="en-US"/>
              </w:rPr>
              <w:t>razem</w:t>
            </w:r>
            <w:proofErr w:type="spellEnd"/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</w:tr>
      <w:tr w:rsidR="00F347C1" w:rsidRPr="00530215">
        <w:trPr>
          <w:cantSplit/>
          <w:trHeight w:hRule="exact" w:val="573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pStyle w:val="Nagwektabeli"/>
              <w:tabs>
                <w:tab w:val="left" w:pos="0"/>
              </w:tabs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530215">
              <w:rPr>
                <w:rFonts w:ascii="Calibri" w:hAnsi="Calibri" w:cs="Comic Sans MS"/>
                <w:b w:val="0"/>
                <w:bCs w:val="0"/>
                <w:i w:val="0"/>
                <w:i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347C1" w:rsidRPr="00530215" w:rsidRDefault="00F347C1" w:rsidP="008E2FB3">
            <w:pPr>
              <w:tabs>
                <w:tab w:val="left" w:pos="0"/>
              </w:tabs>
              <w:rPr>
                <w:rFonts w:ascii="Calibri" w:hAnsi="Calibri" w:cs="Comic Sans MS"/>
                <w:sz w:val="16"/>
                <w:szCs w:val="16"/>
              </w:rPr>
            </w:pP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 xml:space="preserve">Seminarium magisterskie B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</w:t>
            </w:r>
          </w:p>
        </w:tc>
      </w:tr>
      <w:tr w:rsidR="00F347C1" w:rsidRPr="00530215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Magisterska pracownia dyplomowa B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200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06549E" w:rsidRDefault="00F347C1" w:rsidP="008E2FB3">
            <w:pPr>
              <w:pStyle w:val="Zawartotabeli"/>
              <w:tabs>
                <w:tab w:val="left" w:pos="0"/>
              </w:tabs>
              <w:snapToGri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15</w:t>
            </w:r>
          </w:p>
        </w:tc>
      </w:tr>
      <w:tr w:rsidR="00F347C1" w:rsidRPr="00530215">
        <w:tc>
          <w:tcPr>
            <w:tcW w:w="4591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 w:rsidRPr="00530215">
              <w:rPr>
                <w:rFonts w:ascii="Calibri" w:hAnsi="Calibri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530215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F347C1" w:rsidRPr="0006549E" w:rsidRDefault="00F347C1" w:rsidP="008E2FB3">
            <w:pPr>
              <w:pStyle w:val="Zawartotabeli"/>
              <w:tabs>
                <w:tab w:val="left" w:pos="0"/>
              </w:tabs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6549E">
              <w:rPr>
                <w:rFonts w:ascii="Calibri" w:hAnsi="Calibri"/>
                <w:b/>
                <w:sz w:val="16"/>
                <w:szCs w:val="16"/>
              </w:rPr>
              <w:t>20</w:t>
            </w:r>
          </w:p>
        </w:tc>
      </w:tr>
    </w:tbl>
    <w:p w:rsidR="00F347C1" w:rsidRPr="00530215" w:rsidRDefault="00F347C1" w:rsidP="00F347C1">
      <w:pPr>
        <w:tabs>
          <w:tab w:val="left" w:pos="0"/>
        </w:tabs>
        <w:rPr>
          <w:rFonts w:ascii="Calibri" w:hAnsi="Calibri"/>
        </w:rPr>
      </w:pPr>
      <w:r w:rsidRPr="00530215">
        <w:rPr>
          <w:rFonts w:ascii="Calibri" w:hAnsi="Calibri"/>
        </w:rPr>
        <w:t xml:space="preserve"> </w:t>
      </w:r>
    </w:p>
    <w:p w:rsidR="00F347C1" w:rsidRPr="00156CB3" w:rsidRDefault="00F347C1" w:rsidP="00F347C1">
      <w:pPr>
        <w:tabs>
          <w:tab w:val="left" w:pos="0"/>
        </w:tabs>
        <w:rPr>
          <w:rFonts w:ascii="Calibri" w:hAnsi="Calibri"/>
        </w:rPr>
      </w:pPr>
      <w:r w:rsidRPr="00156CB3">
        <w:rPr>
          <w:rFonts w:ascii="Calibri" w:hAnsi="Calibri"/>
        </w:rPr>
        <w:t>Pracownie dyplomowe należą do grupy projektowanie/multimedia.</w:t>
      </w:r>
    </w:p>
    <w:p w:rsidR="00F347C1" w:rsidRPr="00156CB3" w:rsidRDefault="00F347C1" w:rsidP="00F347C1">
      <w:pPr>
        <w:tabs>
          <w:tab w:val="left" w:pos="0"/>
        </w:tabs>
        <w:rPr>
          <w:rFonts w:ascii="Calibri" w:hAnsi="Calibri"/>
        </w:rPr>
      </w:pPr>
      <w:r w:rsidRPr="00156CB3">
        <w:rPr>
          <w:rFonts w:ascii="Calibri" w:hAnsi="Calibri"/>
        </w:rPr>
        <w:t>Aneks w pracowni artystycznej.</w:t>
      </w:r>
    </w:p>
    <w:p w:rsidR="00F347C1" w:rsidRPr="00156CB3" w:rsidRDefault="00F347C1" w:rsidP="00F347C1">
      <w:pPr>
        <w:tabs>
          <w:tab w:val="left" w:pos="0"/>
        </w:tabs>
        <w:rPr>
          <w:rFonts w:ascii="Calibri" w:hAnsi="Calibri"/>
        </w:rPr>
      </w:pPr>
    </w:p>
    <w:p w:rsidR="00F347C1" w:rsidRPr="00156CB3" w:rsidRDefault="00F347C1" w:rsidP="00F347C1">
      <w:pPr>
        <w:tabs>
          <w:tab w:val="left" w:pos="0"/>
        </w:tabs>
        <w:rPr>
          <w:rFonts w:ascii="Calibri" w:hAnsi="Calibri"/>
        </w:rPr>
      </w:pPr>
      <w:r w:rsidRPr="00156CB3">
        <w:rPr>
          <w:rFonts w:ascii="Calibri" w:hAnsi="Calibri"/>
        </w:rPr>
        <w:t>egzamin dyplomowy – w ramach modułu praca dyplomowa (do wyboru)</w:t>
      </w:r>
    </w:p>
    <w:tbl>
      <w:tblPr>
        <w:tblpPr w:leftFromText="141" w:rightFromText="141" w:vertAnchor="text" w:horzAnchor="margin" w:tblpX="55" w:tblpY="123"/>
        <w:tblW w:w="92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61"/>
        <w:gridCol w:w="709"/>
      </w:tblGrid>
      <w:tr w:rsidR="00F347C1" w:rsidRPr="00156CB3"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F347C1" w:rsidRPr="00156CB3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 w:rsidRPr="00156CB3">
              <w:rPr>
                <w:rFonts w:ascii="Calibri" w:hAnsi="Calibri"/>
                <w:sz w:val="16"/>
                <w:szCs w:val="16"/>
              </w:rPr>
              <w:t>tematyka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F347C1" w:rsidRPr="00156CB3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 w:rsidRPr="00156CB3">
              <w:rPr>
                <w:rFonts w:ascii="Calibri" w:hAnsi="Calibri"/>
                <w:sz w:val="16"/>
                <w:szCs w:val="16"/>
              </w:rPr>
              <w:t>punkty ECTS</w:t>
            </w:r>
          </w:p>
        </w:tc>
      </w:tr>
      <w:tr w:rsidR="00F347C1" w:rsidRPr="00156CB3">
        <w:trPr>
          <w:cantSplit/>
          <w:trHeight w:val="834"/>
        </w:trPr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47C1" w:rsidRPr="00156CB3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 w:rsidRPr="00156CB3">
              <w:rPr>
                <w:rFonts w:ascii="Calibri" w:hAnsi="Calibri"/>
                <w:sz w:val="16"/>
                <w:szCs w:val="16"/>
              </w:rPr>
              <w:t xml:space="preserve">Magisterski egzamin dyplomowy jest formą obrony teoretycznej (pisemnej) pracy dyplomowej i dyplomu artystycznego, który jest prezentowany w trakcie egzaminu. </w:t>
            </w:r>
          </w:p>
          <w:p w:rsidR="00F347C1" w:rsidRPr="00156CB3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 w:rsidRPr="00156CB3">
              <w:rPr>
                <w:rFonts w:ascii="Calibri" w:hAnsi="Calibri"/>
                <w:sz w:val="16"/>
                <w:szCs w:val="16"/>
              </w:rPr>
              <w:t>Elementem egzaminu jest obowi</w:t>
            </w:r>
            <w:r>
              <w:rPr>
                <w:rFonts w:ascii="Calibri" w:hAnsi="Calibri"/>
                <w:sz w:val="16"/>
                <w:szCs w:val="16"/>
              </w:rPr>
              <w:t>ą</w:t>
            </w:r>
            <w:r w:rsidRPr="00156CB3">
              <w:rPr>
                <w:rFonts w:ascii="Calibri" w:hAnsi="Calibri"/>
                <w:sz w:val="16"/>
                <w:szCs w:val="16"/>
              </w:rPr>
              <w:t>zkowa autoprezentacja dotycząca zarówno pracy teoretycznej jak i dyplomu artystycznego.</w:t>
            </w:r>
          </w:p>
          <w:p w:rsidR="00F347C1" w:rsidRPr="00156CB3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 w:rsidRPr="00156CB3">
              <w:rPr>
                <w:rFonts w:ascii="Calibri" w:hAnsi="Calibri"/>
                <w:sz w:val="16"/>
                <w:szCs w:val="16"/>
              </w:rPr>
              <w:t>W dalszej części egzamin dyplomowy polega na udzieleniu odpowiedzi na pytania zadawane przez członków Komisji egzaminu dyplomowego powołanej przez Dziekana Wydziału Sztuki.</w:t>
            </w:r>
          </w:p>
          <w:p w:rsidR="00F347C1" w:rsidRPr="00156CB3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  <w:p w:rsidR="00F347C1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 w:rsidRPr="00156CB3">
              <w:rPr>
                <w:rFonts w:ascii="Calibri" w:hAnsi="Calibri"/>
                <w:sz w:val="16"/>
                <w:szCs w:val="16"/>
              </w:rPr>
              <w:t xml:space="preserve">Magisterska praca dyplomowa powinna składać się z zestawu prac będących realizacją określonego założenia artystycznego, wykonaną na wysokim poziomie technologicznym i artystycznym świadczącym o rozwiniętej świadomości twórczej, inwencji i biegłości warsztatowej autora. </w:t>
            </w:r>
          </w:p>
          <w:p w:rsidR="00F347C1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  <w:p w:rsidR="00F347C1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Częścią ocenianą podczas obrony dyplomu jest aneks do dyplomu. Aneks to praca artystyczna, która będą realizowaną podczas 3 i 4 semestru jest kontynuacją pracy z semestru 2 ze szkoły w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Pau-Tarbes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>.</w:t>
            </w:r>
          </w:p>
          <w:p w:rsidR="00F347C1" w:rsidRPr="00156CB3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  <w:p w:rsidR="00F347C1" w:rsidRPr="00156CB3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  <w:r w:rsidRPr="00156CB3">
              <w:rPr>
                <w:rFonts w:ascii="Calibri" w:hAnsi="Calibri"/>
                <w:sz w:val="16"/>
                <w:szCs w:val="16"/>
              </w:rPr>
              <w:t xml:space="preserve">Część teoretyczna pracy powinna być pisemną wypowiedzią na temat problematyki twórczości, zjawisk sztuki w ujęciu historycznym lub współczesnym, wykazującą sprawność autora w posługiwaniu się pojęciami teorii sztuki, umiejętność analizowania i interpretowania dzieła oraz rozumienia zjawisk występujących w sferze sztuki.      </w:t>
            </w:r>
          </w:p>
          <w:p w:rsidR="00F347C1" w:rsidRPr="00156CB3" w:rsidRDefault="00F347C1" w:rsidP="008E2FB3">
            <w:pPr>
              <w:tabs>
                <w:tab w:val="left" w:pos="0"/>
              </w:tabs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F347C1" w:rsidRPr="0006549E" w:rsidRDefault="00F347C1" w:rsidP="008E2FB3">
            <w:pPr>
              <w:tabs>
                <w:tab w:val="left" w:pos="0"/>
              </w:tabs>
              <w:rPr>
                <w:rFonts w:ascii="Calibri" w:hAnsi="Calibri"/>
                <w:sz w:val="20"/>
                <w:szCs w:val="20"/>
              </w:rPr>
            </w:pPr>
            <w:r w:rsidRPr="0006549E">
              <w:rPr>
                <w:rFonts w:ascii="Calibri" w:hAnsi="Calibri"/>
                <w:sz w:val="20"/>
                <w:szCs w:val="20"/>
              </w:rPr>
              <w:t>10</w:t>
            </w:r>
          </w:p>
        </w:tc>
      </w:tr>
    </w:tbl>
    <w:p w:rsidR="00F347C1" w:rsidRPr="00156CB3" w:rsidRDefault="00F347C1" w:rsidP="00F347C1">
      <w:pPr>
        <w:tabs>
          <w:tab w:val="left" w:pos="0"/>
        </w:tabs>
        <w:rPr>
          <w:rFonts w:ascii="Calibri" w:hAnsi="Calibri" w:cs="Comic Sans MS"/>
          <w:szCs w:val="28"/>
        </w:rPr>
      </w:pPr>
    </w:p>
    <w:p w:rsidR="008505B1" w:rsidRDefault="008505B1"/>
    <w:p w:rsidR="008505B1" w:rsidRDefault="008505B1"/>
    <w:p w:rsidR="008505B1" w:rsidRDefault="008505B1"/>
    <w:p w:rsidR="008505B1" w:rsidRDefault="008505B1"/>
    <w:sectPr w:rsidR="008505B1" w:rsidSect="008358A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777" w:rsidRDefault="00F56777" w:rsidP="00165C39">
      <w:r>
        <w:separator/>
      </w:r>
    </w:p>
  </w:endnote>
  <w:endnote w:type="continuationSeparator" w:id="0">
    <w:p w:rsidR="00F56777" w:rsidRDefault="00F56777" w:rsidP="00165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777" w:rsidRDefault="00F56777" w:rsidP="00165C39">
      <w:r>
        <w:separator/>
      </w:r>
    </w:p>
  </w:footnote>
  <w:footnote w:type="continuationSeparator" w:id="0">
    <w:p w:rsidR="00F56777" w:rsidRDefault="00F56777" w:rsidP="00165C39">
      <w:r>
        <w:continuationSeparator/>
      </w:r>
    </w:p>
  </w:footnote>
  <w:footnote w:id="1">
    <w:p w:rsidR="00F347C1" w:rsidRPr="00F60C43" w:rsidRDefault="00F347C1" w:rsidP="00F347C1">
      <w:pPr>
        <w:pStyle w:val="Tekstprzypisudolnego"/>
      </w:pPr>
      <w:r w:rsidRPr="00F60C43">
        <w:rPr>
          <w:rStyle w:val="Odwoanieprzypisudolnego"/>
        </w:rPr>
        <w:footnoteRef/>
      </w:r>
      <w:r w:rsidRPr="00F60C43">
        <w:t xml:space="preserve"> Zgodnie z załącznikiem do ustawy z dnia 22 grudnia 2015 r. o Zintegrowanym Systemie Kwalifikacji (Dz. U. z 2016, poz.64)</w:t>
      </w:r>
    </w:p>
  </w:footnote>
  <w:footnote w:id="2">
    <w:p w:rsidR="00F347C1" w:rsidRPr="00F60C43" w:rsidRDefault="00F347C1" w:rsidP="00F347C1">
      <w:pPr>
        <w:jc w:val="both"/>
      </w:pPr>
      <w:r w:rsidRPr="00F60C43">
        <w:rPr>
          <w:rStyle w:val="Odwoanieprzypisudolnego"/>
          <w:sz w:val="20"/>
          <w:szCs w:val="20"/>
        </w:rPr>
        <w:footnoteRef/>
      </w:r>
      <w:r w:rsidRPr="00F60C43">
        <w:rPr>
          <w:sz w:val="20"/>
          <w:szCs w:val="20"/>
        </w:rPr>
        <w:t xml:space="preserve"> Zgodnie z załącznikiem do rozporządzenie Ministra Nauki i Szkolnictwa Wyższego z dnia 26 września 2016 r. w sprawie charakterystyk drugiego stopnia Polskiej Ramy Kwalifikacji typowych dla kwalifikacji uzyskiwanych w ramach szkolnictwa wyższego po uzyskaniu kwalifikacji pełnej na poziomie 4 – poziomy 6-8 (Dz. U. z 2016 r., poz. 1594) -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7C1" w:rsidRDefault="00F347C1">
    <w:pPr>
      <w:pStyle w:val="Nagwek"/>
    </w:pPr>
  </w:p>
  <w:p w:rsidR="00F347C1" w:rsidRDefault="00F347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5F43303"/>
    <w:multiLevelType w:val="hybridMultilevel"/>
    <w:tmpl w:val="E9D2A78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39"/>
    <w:rsid w:val="000737DE"/>
    <w:rsid w:val="000D68A6"/>
    <w:rsid w:val="00165C39"/>
    <w:rsid w:val="00323CCB"/>
    <w:rsid w:val="00391F83"/>
    <w:rsid w:val="003A754B"/>
    <w:rsid w:val="004777AC"/>
    <w:rsid w:val="008358AD"/>
    <w:rsid w:val="008505B1"/>
    <w:rsid w:val="009C2600"/>
    <w:rsid w:val="009C4443"/>
    <w:rsid w:val="009F277C"/>
    <w:rsid w:val="00A721A7"/>
    <w:rsid w:val="00A94FD4"/>
    <w:rsid w:val="00B93BD3"/>
    <w:rsid w:val="00BC07CD"/>
    <w:rsid w:val="00F271DC"/>
    <w:rsid w:val="00F347C1"/>
    <w:rsid w:val="00F5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0FDF1-FE13-401A-BC29-BF183DDBF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C3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A721A7"/>
    <w:pPr>
      <w:keepNext/>
      <w:tabs>
        <w:tab w:val="left" w:pos="284"/>
      </w:tabs>
      <w:spacing w:after="113"/>
      <w:jc w:val="both"/>
      <w:outlineLvl w:val="0"/>
    </w:pPr>
    <w:rPr>
      <w:rFonts w:ascii="Verdana" w:hAnsi="Verdana"/>
      <w:color w:val="800080"/>
      <w:kern w:val="1"/>
      <w:sz w:val="28"/>
      <w:szCs w:val="28"/>
    </w:rPr>
  </w:style>
  <w:style w:type="paragraph" w:styleId="Nagwek2">
    <w:name w:val="heading 2"/>
    <w:basedOn w:val="Normalny"/>
    <w:link w:val="Nagwek2Znak"/>
    <w:qFormat/>
    <w:rsid w:val="00A721A7"/>
    <w:pPr>
      <w:keepNext/>
      <w:spacing w:after="120"/>
      <w:outlineLvl w:val="1"/>
    </w:pPr>
    <w:rPr>
      <w:rFonts w:ascii="Verdana" w:hAnsi="Verdana"/>
      <w:color w:val="333399"/>
      <w:kern w:val="1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65C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65C39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165C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65C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165C39"/>
    <w:pPr>
      <w:suppressLineNumbers/>
    </w:pPr>
  </w:style>
  <w:style w:type="paragraph" w:customStyle="1" w:styleId="Podpis1">
    <w:name w:val="Podpis1"/>
    <w:basedOn w:val="Normalny"/>
    <w:rsid w:val="00165C39"/>
    <w:pPr>
      <w:suppressLineNumbers/>
      <w:spacing w:before="120" w:after="120"/>
    </w:pPr>
    <w:rPr>
      <w:i/>
      <w:iCs/>
    </w:rPr>
  </w:style>
  <w:style w:type="character" w:customStyle="1" w:styleId="Symbolewypunktowania">
    <w:name w:val="Symbole wypunktowania"/>
    <w:rsid w:val="00165C39"/>
    <w:rPr>
      <w:rFonts w:ascii="StarSymbol" w:eastAsia="Times New Roman" w:hAnsi="StarSymbol"/>
      <w:sz w:val="18"/>
      <w:szCs w:val="18"/>
    </w:rPr>
  </w:style>
  <w:style w:type="character" w:customStyle="1" w:styleId="Odwoanieprzypisudolnego1">
    <w:name w:val="Odwołanie przypisu dolnego1"/>
    <w:rsid w:val="00165C39"/>
    <w:rPr>
      <w:vertAlign w:val="superscript"/>
    </w:rPr>
  </w:style>
  <w:style w:type="character" w:customStyle="1" w:styleId="Znakiprzypiswdolnych">
    <w:name w:val="Znaki przypisów dolnych"/>
    <w:rsid w:val="00165C39"/>
  </w:style>
  <w:style w:type="character" w:styleId="Odwoanieprzypisudolnego">
    <w:name w:val="footnote reference"/>
    <w:uiPriority w:val="99"/>
    <w:semiHidden/>
    <w:rsid w:val="00165C3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721A7"/>
    <w:rPr>
      <w:rFonts w:ascii="Verdana" w:eastAsia="Times New Roman" w:hAnsi="Verdana" w:cs="Times New Roman"/>
      <w:color w:val="800080"/>
      <w:kern w:val="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A721A7"/>
    <w:rPr>
      <w:rFonts w:ascii="Verdana" w:eastAsia="Times New Roman" w:hAnsi="Verdana" w:cs="Times New Roman"/>
      <w:color w:val="333399"/>
      <w:kern w:val="1"/>
      <w:sz w:val="28"/>
      <w:szCs w:val="28"/>
      <w:lang w:eastAsia="pl-PL"/>
    </w:rPr>
  </w:style>
  <w:style w:type="character" w:customStyle="1" w:styleId="Domylnaczcionkaakapitu1">
    <w:name w:val="Domyślna czcionka akapitu1"/>
    <w:rsid w:val="00A721A7"/>
  </w:style>
  <w:style w:type="character" w:customStyle="1" w:styleId="Znakinumeracji">
    <w:name w:val="Znaki numeracji"/>
    <w:rsid w:val="00A721A7"/>
  </w:style>
  <w:style w:type="character" w:customStyle="1" w:styleId="NagwekZnak">
    <w:name w:val="Nagłówek Znak"/>
    <w:rsid w:val="00A721A7"/>
    <w:rPr>
      <w:rFonts w:ascii="Arial" w:eastAsia="Times New Roman" w:hAnsi="Arial" w:cs="Arial"/>
      <w:sz w:val="28"/>
      <w:szCs w:val="28"/>
      <w:lang w:eastAsia="pl-PL"/>
    </w:rPr>
  </w:style>
  <w:style w:type="character" w:customStyle="1" w:styleId="StopkaZnak">
    <w:name w:val="Stopka Znak"/>
    <w:rsid w:val="00A721A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dwoaniedokomentarza1">
    <w:name w:val="Odwołanie do komentarza1"/>
    <w:rsid w:val="00A721A7"/>
    <w:rPr>
      <w:sz w:val="16"/>
      <w:szCs w:val="16"/>
    </w:rPr>
  </w:style>
  <w:style w:type="character" w:customStyle="1" w:styleId="TekstkomentarzaZnak">
    <w:name w:val="Tekst komentarza Znak"/>
    <w:rsid w:val="00A721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A721A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rsid w:val="00A721A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UyteHipercze1">
    <w:name w:val="UżyteHiperłącze1"/>
    <w:rsid w:val="00A721A7"/>
    <w:rPr>
      <w:color w:val="800080"/>
      <w:u w:val="single"/>
    </w:rPr>
  </w:style>
  <w:style w:type="character" w:styleId="Hipercze">
    <w:name w:val="Hyperlink"/>
    <w:rsid w:val="00A721A7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A721A7"/>
  </w:style>
  <w:style w:type="character" w:customStyle="1" w:styleId="ListLabel1">
    <w:name w:val="ListLabel 1"/>
    <w:rsid w:val="00A721A7"/>
    <w:rPr>
      <w:rFonts w:cs="Symbol"/>
      <w:sz w:val="18"/>
      <w:szCs w:val="18"/>
    </w:rPr>
  </w:style>
  <w:style w:type="character" w:customStyle="1" w:styleId="ListLabel2">
    <w:name w:val="ListLabel 2"/>
    <w:rsid w:val="00A721A7"/>
    <w:rPr>
      <w:rFonts w:cs="Wingdings 2"/>
      <w:sz w:val="18"/>
      <w:szCs w:val="18"/>
    </w:rPr>
  </w:style>
  <w:style w:type="character" w:customStyle="1" w:styleId="ListLabel3">
    <w:name w:val="ListLabel 3"/>
    <w:rsid w:val="00A721A7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A721A7"/>
    <w:pPr>
      <w:keepNext/>
      <w:widowControl/>
      <w:spacing w:before="240" w:after="120" w:line="276" w:lineRule="auto"/>
    </w:pPr>
    <w:rPr>
      <w:rFonts w:ascii="Liberation Sans" w:eastAsia="Microsoft YaHei" w:hAnsi="Liberation Sans" w:cs="Mangal"/>
      <w:kern w:val="1"/>
      <w:sz w:val="28"/>
      <w:szCs w:val="28"/>
      <w:lang w:eastAsia="en-US"/>
    </w:rPr>
  </w:style>
  <w:style w:type="paragraph" w:styleId="Lista">
    <w:name w:val="List"/>
    <w:basedOn w:val="Tekstpodstawowy"/>
    <w:rsid w:val="00A721A7"/>
    <w:rPr>
      <w:kern w:val="1"/>
    </w:rPr>
  </w:style>
  <w:style w:type="paragraph" w:styleId="Legenda">
    <w:name w:val="caption"/>
    <w:basedOn w:val="Normalny"/>
    <w:qFormat/>
    <w:rsid w:val="00A721A7"/>
    <w:pPr>
      <w:widowControl/>
      <w:suppressLineNumbers/>
      <w:spacing w:before="120" w:after="120" w:line="276" w:lineRule="auto"/>
    </w:pPr>
    <w:rPr>
      <w:rFonts w:ascii="Calibri" w:eastAsia="Calibri" w:hAnsi="Calibri" w:cs="Mangal"/>
      <w:i/>
      <w:iCs/>
      <w:kern w:val="1"/>
      <w:lang w:eastAsia="en-US"/>
    </w:rPr>
  </w:style>
  <w:style w:type="paragraph" w:customStyle="1" w:styleId="Indeks">
    <w:name w:val="Indeks"/>
    <w:basedOn w:val="Normalny"/>
    <w:rsid w:val="00A721A7"/>
    <w:pPr>
      <w:suppressLineNumbers/>
    </w:pPr>
    <w:rPr>
      <w:kern w:val="1"/>
    </w:rPr>
  </w:style>
  <w:style w:type="paragraph" w:styleId="Nagwek">
    <w:name w:val="header"/>
    <w:basedOn w:val="Normalny"/>
    <w:link w:val="NagwekZnak1"/>
    <w:rsid w:val="00A721A7"/>
    <w:pPr>
      <w:keepNext/>
      <w:spacing w:before="240" w:after="120"/>
    </w:pPr>
    <w:rPr>
      <w:rFonts w:ascii="Arial" w:hAnsi="Arial" w:cs="Arial"/>
      <w:kern w:val="1"/>
      <w:sz w:val="28"/>
      <w:szCs w:val="28"/>
    </w:rPr>
  </w:style>
  <w:style w:type="character" w:customStyle="1" w:styleId="NagwekZnak1">
    <w:name w:val="Nagłówek Znak1"/>
    <w:basedOn w:val="Domylnaczcionkaakapitu"/>
    <w:link w:val="Nagwek"/>
    <w:rsid w:val="00A721A7"/>
    <w:rPr>
      <w:rFonts w:ascii="Arial" w:eastAsia="Times New Roman" w:hAnsi="Arial" w:cs="Arial"/>
      <w:kern w:val="1"/>
      <w:sz w:val="28"/>
      <w:szCs w:val="28"/>
      <w:lang w:eastAsia="pl-PL"/>
    </w:rPr>
  </w:style>
  <w:style w:type="paragraph" w:styleId="Stopka">
    <w:name w:val="footer"/>
    <w:basedOn w:val="Normalny"/>
    <w:link w:val="StopkaZnak1"/>
    <w:rsid w:val="00A721A7"/>
    <w:pPr>
      <w:suppressLineNumbers/>
      <w:tabs>
        <w:tab w:val="center" w:pos="7001"/>
        <w:tab w:val="right" w:pos="14003"/>
      </w:tabs>
    </w:pPr>
    <w:rPr>
      <w:kern w:val="1"/>
    </w:rPr>
  </w:style>
  <w:style w:type="character" w:customStyle="1" w:styleId="StopkaZnak1">
    <w:name w:val="Stopka Znak1"/>
    <w:basedOn w:val="Domylnaczcionkaakapitu"/>
    <w:link w:val="Stopka"/>
    <w:rsid w:val="00A721A7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customStyle="1" w:styleId="Nagwektabeli">
    <w:name w:val="Nagłówek tabeli"/>
    <w:basedOn w:val="Zawartotabeli"/>
    <w:rsid w:val="00A721A7"/>
    <w:pPr>
      <w:jc w:val="center"/>
    </w:pPr>
    <w:rPr>
      <w:b/>
      <w:bCs/>
      <w:i/>
      <w:iCs/>
      <w:kern w:val="1"/>
    </w:rPr>
  </w:style>
  <w:style w:type="paragraph" w:customStyle="1" w:styleId="Tekstkomentarza1">
    <w:name w:val="Tekst komentarza1"/>
    <w:basedOn w:val="Normalny"/>
    <w:rsid w:val="00A721A7"/>
    <w:rPr>
      <w:kern w:val="1"/>
      <w:sz w:val="20"/>
      <w:szCs w:val="20"/>
    </w:rPr>
  </w:style>
  <w:style w:type="paragraph" w:customStyle="1" w:styleId="Tematkomentarza1">
    <w:name w:val="Temat komentarza1"/>
    <w:basedOn w:val="Tekstkomentarza1"/>
    <w:rsid w:val="00A721A7"/>
    <w:rPr>
      <w:b/>
      <w:bCs/>
    </w:rPr>
  </w:style>
  <w:style w:type="paragraph" w:customStyle="1" w:styleId="Tekstdymka1">
    <w:name w:val="Tekst dymka1"/>
    <w:basedOn w:val="Normalny"/>
    <w:rsid w:val="00A721A7"/>
    <w:rPr>
      <w:rFonts w:ascii="Tahoma" w:hAnsi="Tahoma" w:cs="Tahoma"/>
      <w:kern w:val="1"/>
      <w:sz w:val="16"/>
      <w:szCs w:val="16"/>
    </w:rPr>
  </w:style>
  <w:style w:type="paragraph" w:customStyle="1" w:styleId="Akapitzlist1">
    <w:name w:val="Akapit z listą1"/>
    <w:basedOn w:val="Normalny"/>
    <w:rsid w:val="00A721A7"/>
    <w:pPr>
      <w:widowControl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  <w:style w:type="paragraph" w:customStyle="1" w:styleId="Zawartoramki">
    <w:name w:val="Zawartość ramki"/>
    <w:basedOn w:val="Normalny"/>
    <w:rsid w:val="00A721A7"/>
    <w:pPr>
      <w:widowControl/>
      <w:spacing w:after="200" w:line="276" w:lineRule="auto"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47C1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47C1"/>
    <w:rPr>
      <w:rFonts w:ascii="Calibri" w:eastAsia="Calibri" w:hAnsi="Calibri" w:cs="Times New Roman"/>
      <w:sz w:val="20"/>
      <w:szCs w:val="20"/>
    </w:rPr>
  </w:style>
  <w:style w:type="paragraph" w:customStyle="1" w:styleId="Bezodstpw1">
    <w:name w:val="Bez odstępów1"/>
    <w:uiPriority w:val="1"/>
    <w:qFormat/>
    <w:rsid w:val="00F347C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68A36-6844-4703-95D9-E49E445D7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1537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 ŁUDZIK</dc:creator>
  <cp:lastModifiedBy>Użytkownik systemu Windows</cp:lastModifiedBy>
  <cp:revision>2</cp:revision>
  <dcterms:created xsi:type="dcterms:W3CDTF">2020-06-18T12:55:00Z</dcterms:created>
  <dcterms:modified xsi:type="dcterms:W3CDTF">2020-06-18T12:55:00Z</dcterms:modified>
</cp:coreProperties>
</file>