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BEA4F" w14:textId="77777777" w:rsidR="00303F50" w:rsidRPr="00B44C1D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 w:rsidRPr="00B44C1D">
        <w:rPr>
          <w:rFonts w:ascii="Arial" w:hAnsi="Arial" w:cs="Arial"/>
          <w:i/>
          <w:sz w:val="22"/>
        </w:rPr>
        <w:t>Załącznik nr 4 do Zarządzenia Nr</w:t>
      </w:r>
      <w:r w:rsidR="0044050E" w:rsidRPr="00B44C1D">
        <w:rPr>
          <w:rFonts w:ascii="Arial" w:hAnsi="Arial" w:cs="Arial"/>
          <w:i/>
          <w:sz w:val="22"/>
        </w:rPr>
        <w:t xml:space="preserve"> RD/Z.0201</w:t>
      </w:r>
      <w:r w:rsidR="003A49DD" w:rsidRPr="00B44C1D">
        <w:rPr>
          <w:rFonts w:ascii="Arial" w:hAnsi="Arial" w:cs="Arial"/>
          <w:i/>
          <w:sz w:val="22"/>
        </w:rPr>
        <w:t>-3/2020</w:t>
      </w:r>
    </w:p>
    <w:p w14:paraId="6B38A0C7" w14:textId="77777777" w:rsidR="00303F50" w:rsidRPr="00B44C1D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767CE874" w14:textId="77777777" w:rsidR="00303F50" w:rsidRPr="00B44C1D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30EE9537" w14:textId="77777777" w:rsidR="00303F50" w:rsidRPr="00B44C1D" w:rsidRDefault="00303F50">
      <w:pPr>
        <w:pStyle w:val="Nagwek1"/>
        <w:rPr>
          <w:rFonts w:ascii="Arial" w:hAnsi="Arial" w:cs="Arial"/>
          <w:sz w:val="22"/>
        </w:rPr>
      </w:pPr>
      <w:r w:rsidRPr="00B44C1D">
        <w:rPr>
          <w:rFonts w:ascii="Arial" w:hAnsi="Arial" w:cs="Arial"/>
          <w:b/>
          <w:bCs/>
          <w:sz w:val="24"/>
        </w:rPr>
        <w:t>KARTA KURSU</w:t>
      </w:r>
    </w:p>
    <w:p w14:paraId="4BDF282F" w14:textId="77777777" w:rsidR="00303F50" w:rsidRPr="00B44C1D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B157EAC" w14:textId="77777777" w:rsidR="00D32FBE" w:rsidRPr="00B44C1D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2A96008" w14:textId="77777777" w:rsidR="00D32FBE" w:rsidRPr="00B44C1D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EB2E5A" w:rsidRPr="00B44C1D" w14:paraId="30CBC23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6D5DAB1" w14:textId="77777777" w:rsidR="00303F50" w:rsidRPr="00B44C1D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5336C3A" w14:textId="051C2195" w:rsidR="00303F50" w:rsidRPr="00B44C1D" w:rsidRDefault="00B44C1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Modelowanie i makietowanie</w:t>
            </w:r>
          </w:p>
        </w:tc>
      </w:tr>
      <w:tr w:rsidR="00EB2E5A" w:rsidRPr="00B44C1D" w14:paraId="0BD16961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3E59278" w14:textId="77777777" w:rsidR="00B44C1D" w:rsidRPr="00B44C1D" w:rsidRDefault="00B44C1D" w:rsidP="00B44C1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930AFB4" w14:textId="529F074F" w:rsidR="00B44C1D" w:rsidRPr="00B44C1D" w:rsidRDefault="00B44C1D" w:rsidP="00B44C1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i/>
                <w:iCs/>
                <w:sz w:val="18"/>
                <w:szCs w:val="18"/>
              </w:rPr>
              <w:t>Modeling and scale models</w:t>
            </w:r>
          </w:p>
        </w:tc>
      </w:tr>
    </w:tbl>
    <w:p w14:paraId="7BC471AC" w14:textId="77777777" w:rsidR="00303F50" w:rsidRPr="00B44C1D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EB2E5A" w:rsidRPr="00B44C1D" w14:paraId="5B725196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A49BF9B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3A487B58" w14:textId="32E1CEB3" w:rsidR="00827D3B" w:rsidRPr="00B44C1D" w:rsidRDefault="00B44C1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>Mgr Michał Tokarski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9B0B73D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EB2E5A" w:rsidRPr="00B44C1D" w14:paraId="58FD939B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BB0CAB2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85CFB62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0224CDF3" w14:textId="10560B52" w:rsidR="00827D3B" w:rsidRPr="00B44C1D" w:rsidRDefault="00B44C1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>Mgr Michał Tokarski</w:t>
            </w:r>
          </w:p>
        </w:tc>
      </w:tr>
      <w:tr w:rsidR="00EB2E5A" w:rsidRPr="00B44C1D" w14:paraId="47B1B033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3148139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14AE1F02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6E84526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2E5A" w:rsidRPr="00B44C1D" w14:paraId="3F7727B7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06C175DD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6D350E3" w14:textId="4DAB7DBC" w:rsidR="00827D3B" w:rsidRPr="00B44C1D" w:rsidRDefault="00F960A5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3D2F7BF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3B5C57" w14:textId="77777777" w:rsidR="00827D3B" w:rsidRPr="00B44C1D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5524CAC" w14:textId="77777777" w:rsidR="00827D3B" w:rsidRPr="00B44C1D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1543EDF" w14:textId="77777777" w:rsidR="00303F50" w:rsidRPr="00B44C1D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7FCC96E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27C84153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487EE81D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  <w:r w:rsidRPr="00B44C1D">
        <w:rPr>
          <w:rFonts w:ascii="Arial" w:hAnsi="Arial" w:cs="Arial"/>
          <w:sz w:val="22"/>
          <w:szCs w:val="16"/>
        </w:rPr>
        <w:t>Opis kursu (cele kształcenia)</w:t>
      </w:r>
    </w:p>
    <w:p w14:paraId="479B8E01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B2E5A" w:rsidRPr="00B44C1D" w14:paraId="61F0E19A" w14:textId="77777777">
        <w:trPr>
          <w:trHeight w:val="1365"/>
        </w:trPr>
        <w:tc>
          <w:tcPr>
            <w:tcW w:w="9640" w:type="dxa"/>
          </w:tcPr>
          <w:p w14:paraId="35A3A4AA" w14:textId="05563A61" w:rsidR="00303F50" w:rsidRPr="00B44C1D" w:rsidRDefault="00B44C1D">
            <w:pPr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Celem zajęć jest poznanie procesu projektowego oraz podstawowych narzędzi warsztatowych niezbędnych do makietowania własnych koncepcji w oparciu o realizowany temat semestralny. Szczeg</w:t>
            </w:r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 w:rsidRPr="00B44C1D">
              <w:rPr>
                <w:rFonts w:ascii="Verdana" w:hAnsi="Verdana"/>
                <w:sz w:val="16"/>
                <w:szCs w:val="16"/>
              </w:rPr>
              <w:t>lny nacisk kładziony jest na proces, w którym student opracowuje wybrany materiał bądź zgłębia obszar projektowy. Zajęcia mają za zadanie udoskonalanie umiejętności modelowania manualnego oraz 3D, opracowywania własnych materiałów, pracy z nimi, podejmowania eksperymentów w oparciu o konkretne technologie lub materiał. Modele w zależności od projektu budowane są w rzeczywistych wymiarach lub w mniejszej skali. Celem zajęć jest zaprojektowanie produktu użytkowego oraz wykonanie modelu prezentacyjnego dostosowaną do projektu techniką lub technologią. Kurs może być prowadzony w trybie hybrydowym lub zdalnym.</w:t>
            </w:r>
          </w:p>
        </w:tc>
      </w:tr>
    </w:tbl>
    <w:p w14:paraId="710BB499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691C41BF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7C133970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  <w:r w:rsidRPr="00B44C1D">
        <w:rPr>
          <w:rFonts w:ascii="Arial" w:hAnsi="Arial" w:cs="Arial"/>
          <w:sz w:val="22"/>
          <w:szCs w:val="16"/>
        </w:rPr>
        <w:t>Warunki wstępne</w:t>
      </w:r>
    </w:p>
    <w:p w14:paraId="088F83F6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B2E5A" w:rsidRPr="00B44C1D" w14:paraId="07FA1C82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04C63B07" w14:textId="77777777" w:rsidR="00303F50" w:rsidRPr="00B44C1D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3D33A09" w14:textId="77777777" w:rsidR="00303F50" w:rsidRPr="00B44C1D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084F6BB" w14:textId="2C6270E9" w:rsidR="00303F50" w:rsidRPr="00B44C1D" w:rsidRDefault="00B44C1D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Znajomość właściwoś</w:t>
            </w:r>
            <w:r w:rsidRPr="00B44C1D">
              <w:rPr>
                <w:rFonts w:ascii="Verdana" w:hAnsi="Verdana"/>
                <w:sz w:val="16"/>
                <w:szCs w:val="16"/>
                <w:lang w:val="it-IT"/>
              </w:rPr>
              <w:t>ci materia</w:t>
            </w:r>
            <w:r w:rsidRPr="00B44C1D">
              <w:rPr>
                <w:rFonts w:ascii="Verdana" w:hAnsi="Verdana"/>
                <w:sz w:val="16"/>
                <w:szCs w:val="16"/>
              </w:rPr>
              <w:t>łów wykorzystywanych w modelowaniu.</w:t>
            </w:r>
          </w:p>
        </w:tc>
      </w:tr>
      <w:tr w:rsidR="00EB2E5A" w:rsidRPr="00B44C1D" w14:paraId="1E7E5DB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21246007" w14:textId="77777777" w:rsidR="00303F50" w:rsidRPr="00B44C1D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9E34296" w14:textId="21085826" w:rsidR="00303F50" w:rsidRPr="00B44C1D" w:rsidRDefault="00B44C1D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Umiejętność modelowania, obr</w:t>
            </w:r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 w:rsidRPr="00B44C1D">
              <w:rPr>
                <w:rFonts w:ascii="Verdana" w:hAnsi="Verdana"/>
                <w:sz w:val="16"/>
                <w:szCs w:val="16"/>
              </w:rPr>
              <w:t xml:space="preserve">bki drewna i tworzyw sztucznych. Umiejętność racjonalnego doboru materiałów w zależności od skali obiektu. Umiejętność komponowania i dobierania materiałów oraz technologii.  </w:t>
            </w:r>
          </w:p>
        </w:tc>
      </w:tr>
      <w:tr w:rsidR="00EB2E5A" w:rsidRPr="00B44C1D" w14:paraId="5B2B8F77" w14:textId="77777777">
        <w:tc>
          <w:tcPr>
            <w:tcW w:w="1941" w:type="dxa"/>
            <w:shd w:val="clear" w:color="auto" w:fill="DBE5F1"/>
            <w:vAlign w:val="center"/>
          </w:tcPr>
          <w:p w14:paraId="70DE9A16" w14:textId="77777777" w:rsidR="00303F50" w:rsidRPr="00B44C1D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61A7AF83" w14:textId="77777777" w:rsidR="00B44C1D" w:rsidRPr="00AB0885" w:rsidRDefault="00B44C1D" w:rsidP="00B44C1D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AB0885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79052594" w14:textId="77777777" w:rsidR="00B44C1D" w:rsidRPr="00AB0885" w:rsidRDefault="00B44C1D" w:rsidP="00B44C1D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AB0885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26CA1EF4" w14:textId="77777777" w:rsidR="00303F50" w:rsidRPr="00B44C1D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3122BEA" w14:textId="77777777" w:rsidR="00303F50" w:rsidRPr="00B44C1D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12BB1CE" w14:textId="77777777" w:rsidR="00303F50" w:rsidRPr="00B44C1D" w:rsidRDefault="00303F50">
      <w:pPr>
        <w:rPr>
          <w:rFonts w:ascii="Arial" w:hAnsi="Arial" w:cs="Arial"/>
          <w:sz w:val="22"/>
          <w:szCs w:val="14"/>
        </w:rPr>
      </w:pPr>
    </w:p>
    <w:p w14:paraId="7451030D" w14:textId="77777777" w:rsidR="00303F50" w:rsidRPr="00B44C1D" w:rsidRDefault="00303F50">
      <w:pPr>
        <w:rPr>
          <w:rFonts w:ascii="Arial" w:hAnsi="Arial" w:cs="Arial"/>
          <w:sz w:val="22"/>
          <w:szCs w:val="14"/>
        </w:rPr>
      </w:pPr>
    </w:p>
    <w:p w14:paraId="62EEF40B" w14:textId="77777777" w:rsidR="00303F50" w:rsidRPr="00B44C1D" w:rsidRDefault="00303F50">
      <w:pPr>
        <w:rPr>
          <w:rFonts w:ascii="Arial" w:hAnsi="Arial" w:cs="Arial"/>
          <w:sz w:val="22"/>
          <w:szCs w:val="14"/>
        </w:rPr>
      </w:pPr>
    </w:p>
    <w:p w14:paraId="0415409D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3E5C68C1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7A2B83E9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72706CA4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5E04B81A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7617A644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04528355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6C84F478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43A3A052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774A4606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  <w:r w:rsidRPr="00B44C1D">
        <w:rPr>
          <w:rFonts w:ascii="Arial" w:hAnsi="Arial" w:cs="Arial"/>
          <w:sz w:val="22"/>
          <w:szCs w:val="16"/>
        </w:rPr>
        <w:t xml:space="preserve">Efekty </w:t>
      </w:r>
      <w:r w:rsidR="00100620" w:rsidRPr="00B44C1D">
        <w:rPr>
          <w:rFonts w:ascii="Arial" w:hAnsi="Arial" w:cs="Arial"/>
          <w:sz w:val="22"/>
          <w:szCs w:val="16"/>
        </w:rPr>
        <w:t>uczenia się</w:t>
      </w:r>
    </w:p>
    <w:p w14:paraId="776D4505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EB2E5A" w:rsidRPr="00B44C1D" w14:paraId="30DC345C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5FDBFF0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2B91C0C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B44C1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B44C1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275EB99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EB2E5A" w:rsidRPr="00B44C1D" w14:paraId="52530C1E" w14:textId="77777777">
        <w:trPr>
          <w:cantSplit/>
          <w:trHeight w:val="1838"/>
        </w:trPr>
        <w:tc>
          <w:tcPr>
            <w:tcW w:w="1979" w:type="dxa"/>
            <w:vMerge/>
          </w:tcPr>
          <w:p w14:paraId="0AD176EE" w14:textId="77777777" w:rsidR="00303F50" w:rsidRPr="00B44C1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90FF4A6" w14:textId="04069608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 xml:space="preserve">W01 – Posiada wiedzę z zakresu przygotowywania 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</w:rPr>
              <w:t>i wykonywania modeli koncepcyjnych, imitacyjnych, prezentacyjnych oraz prototyp</w:t>
            </w:r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 w:rsidRPr="00B44C1D">
              <w:rPr>
                <w:rFonts w:ascii="Verdana" w:hAnsi="Verdana"/>
                <w:sz w:val="16"/>
                <w:szCs w:val="16"/>
              </w:rPr>
              <w:t>w.</w:t>
            </w:r>
          </w:p>
          <w:p w14:paraId="242966C3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6358143D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50D5A5A" w14:textId="53FDE1AF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 xml:space="preserve">W02  - Potrafi dobrać  odpowiednią technikę </w:t>
            </w:r>
            <w:r w:rsidRPr="00B44C1D">
              <w:rPr>
                <w:rFonts w:ascii="Verdana" w:hAnsi="Verdana"/>
                <w:sz w:val="16"/>
                <w:szCs w:val="16"/>
                <w:lang w:val="sv-SE"/>
              </w:rPr>
              <w:t>modelarsk</w:t>
            </w:r>
            <w:r w:rsidRPr="00B44C1D">
              <w:rPr>
                <w:rFonts w:ascii="Verdana" w:hAnsi="Verdana"/>
                <w:sz w:val="16"/>
                <w:szCs w:val="16"/>
              </w:rPr>
              <w:t>ą do potrzeb projektowych, potrafi zoptymalizować projekt pod kątem budżetowym</w:t>
            </w:r>
          </w:p>
          <w:p w14:paraId="2C5001A4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145BCD58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0E15780" w14:textId="605A4EB0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>W03 – potrafi samodzielnie zaproponować rozwiązanie projektowe dopasowane do problemu projektowego i użytkownika</w:t>
            </w:r>
          </w:p>
          <w:p w14:paraId="0F2DEBB5" w14:textId="77777777" w:rsidR="00303F50" w:rsidRPr="00B44C1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3EA3F4B0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K_W03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</w:p>
          <w:p w14:paraId="32EEC8B9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D97314F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7C4B5DD7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K_W07, K_W03</w:t>
            </w:r>
          </w:p>
          <w:p w14:paraId="725BFF82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E66088D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B62D979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C20686E" w14:textId="5A3DBF09" w:rsidR="00303F50" w:rsidRPr="00B44C1D" w:rsidRDefault="00B44C1D" w:rsidP="00B44C1D">
            <w:pPr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K_W01</w:t>
            </w:r>
          </w:p>
        </w:tc>
      </w:tr>
    </w:tbl>
    <w:p w14:paraId="5704B1AA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6A20ADA2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EB2E5A" w:rsidRPr="00B44C1D" w14:paraId="1E8773D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2B208C1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30692FB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B44C1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B44C1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E4169E0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B44C1D" w:rsidRPr="00B44C1D" w14:paraId="15FD41D2" w14:textId="77777777">
        <w:trPr>
          <w:cantSplit/>
          <w:trHeight w:val="2116"/>
        </w:trPr>
        <w:tc>
          <w:tcPr>
            <w:tcW w:w="1985" w:type="dxa"/>
            <w:vMerge/>
          </w:tcPr>
          <w:p w14:paraId="4D72C2A9" w14:textId="77777777" w:rsidR="00B44C1D" w:rsidRPr="00B44C1D" w:rsidRDefault="00B44C1D" w:rsidP="00B44C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0811AF8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3F46ED0" w14:textId="2B82AC30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 xml:space="preserve">U01-  Potrafi planować i realizować </w:t>
            </w:r>
            <w:r w:rsidRPr="00B44C1D">
              <w:rPr>
                <w:rFonts w:ascii="Verdana" w:hAnsi="Verdana"/>
                <w:sz w:val="16"/>
                <w:szCs w:val="16"/>
                <w:lang w:val="fr-FR"/>
              </w:rPr>
              <w:t xml:space="preserve">proces 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</w:rPr>
              <w:t xml:space="preserve">        prototypowania i modelowania</w:t>
            </w:r>
          </w:p>
          <w:p w14:paraId="334C0FC8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08064CEB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74C17E01" w14:textId="703CEC33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 xml:space="preserve">U02 – Dysponuje umiejętnościami pozwalającymi prawidłowo wykonać </w:t>
            </w:r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model o po</w:t>
            </w:r>
            <w:r w:rsidRPr="00B44C1D">
              <w:rPr>
                <w:rFonts w:ascii="Verdana" w:hAnsi="Verdana"/>
                <w:sz w:val="16"/>
                <w:szCs w:val="16"/>
              </w:rPr>
              <w:t>żądanych właściwościach</w:t>
            </w:r>
          </w:p>
          <w:p w14:paraId="3E0BD3C4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6C7D327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9F64EF5" w14:textId="4422CBC6" w:rsidR="00B44C1D" w:rsidRPr="00B44C1D" w:rsidRDefault="00B44C1D" w:rsidP="00B44C1D">
            <w:pPr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U03 – Samodzielnie realizuje powierzone zadania projektowo-modelarskie</w:t>
            </w:r>
          </w:p>
        </w:tc>
        <w:tc>
          <w:tcPr>
            <w:tcW w:w="2410" w:type="dxa"/>
          </w:tcPr>
          <w:p w14:paraId="7C7FE3BB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 xml:space="preserve">  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K_U01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</w:p>
          <w:p w14:paraId="515064EF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K_U02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 xml:space="preserve">  </w:t>
            </w:r>
          </w:p>
          <w:p w14:paraId="143D0329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3AF09AD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93FF741" w14:textId="6D12D3CA" w:rsidR="00B44C1D" w:rsidRPr="00B44C1D" w:rsidRDefault="00B44C1D" w:rsidP="00B44C1D">
            <w:pPr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K_U03</w:t>
            </w:r>
          </w:p>
        </w:tc>
      </w:tr>
    </w:tbl>
    <w:p w14:paraId="2FD2DA86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47161A3A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EB2E5A" w:rsidRPr="00B44C1D" w14:paraId="2ED3B349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5F8EADA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956877C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B44C1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B44C1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798752A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EB2E5A" w:rsidRPr="00B44C1D" w14:paraId="3033ED0E" w14:textId="77777777">
        <w:trPr>
          <w:cantSplit/>
          <w:trHeight w:val="1984"/>
        </w:trPr>
        <w:tc>
          <w:tcPr>
            <w:tcW w:w="1985" w:type="dxa"/>
            <w:vMerge/>
          </w:tcPr>
          <w:p w14:paraId="0A91C812" w14:textId="77777777" w:rsidR="00303F50" w:rsidRPr="00B44C1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4712CA9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74CB288E" w14:textId="22135B7B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ru-RU"/>
              </w:rPr>
              <w:t>K</w:t>
            </w:r>
            <w:r w:rsidRPr="00B44C1D">
              <w:rPr>
                <w:rFonts w:ascii="Verdana" w:hAnsi="Verdana"/>
                <w:sz w:val="16"/>
                <w:szCs w:val="16"/>
              </w:rPr>
              <w:t>0</w:t>
            </w:r>
            <w:r w:rsidRPr="00B44C1D">
              <w:rPr>
                <w:rFonts w:ascii="Verdana" w:hAnsi="Verdana"/>
                <w:sz w:val="16"/>
                <w:szCs w:val="16"/>
                <w:lang w:val="ru-RU"/>
              </w:rPr>
              <w:t xml:space="preserve">1 </w:t>
            </w:r>
            <w:r w:rsidRPr="00B44C1D">
              <w:rPr>
                <w:rFonts w:ascii="Verdana" w:hAnsi="Verdana"/>
                <w:sz w:val="16"/>
                <w:szCs w:val="16"/>
              </w:rPr>
              <w:t>– Potrafi pracować w grupie, zespole badawczym oraz samodzielnie rozwiązywać zadania i problemy projektowe.</w:t>
            </w:r>
          </w:p>
          <w:p w14:paraId="30DFD5A2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1613800C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523F7D2" w14:textId="5BA93488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>K02  - Posiada wrażliwość na problemy społeczne</w:t>
            </w:r>
          </w:p>
          <w:p w14:paraId="4FE6F440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A352798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143CE516" w14:textId="13EF0826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>K03 – Rozumie potrzebę realizowania projekt</w:t>
            </w:r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 w:rsidRPr="00B44C1D">
              <w:rPr>
                <w:rFonts w:ascii="Verdana" w:hAnsi="Verdana"/>
                <w:sz w:val="16"/>
                <w:szCs w:val="16"/>
              </w:rPr>
              <w:t>w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</w:rPr>
              <w:t xml:space="preserve"> w ramach zr</w:t>
            </w:r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 w:rsidRPr="00B44C1D">
              <w:rPr>
                <w:rFonts w:ascii="Verdana" w:hAnsi="Verdana"/>
                <w:sz w:val="16"/>
                <w:szCs w:val="16"/>
              </w:rPr>
              <w:t>wnoważonego rozwoju</w:t>
            </w:r>
          </w:p>
          <w:p w14:paraId="5F6B8FAA" w14:textId="77777777" w:rsidR="00303F50" w:rsidRPr="00B44C1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96D8A48" w14:textId="77777777" w:rsidR="00B44C1D" w:rsidRPr="00B44C1D" w:rsidRDefault="00B44C1D" w:rsidP="00B44C1D"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K_K04, K_K01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</w:p>
          <w:p w14:paraId="7A5ED8E0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3B2F8CC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3FF617C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>K-K05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</w:p>
          <w:p w14:paraId="3C735941" w14:textId="174B8E71" w:rsidR="00303F50" w:rsidRPr="00B44C1D" w:rsidRDefault="00B44C1D" w:rsidP="00B44C1D">
            <w:pPr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K-K07</w:t>
            </w:r>
          </w:p>
        </w:tc>
      </w:tr>
    </w:tbl>
    <w:p w14:paraId="5319EEC7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24EA2714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45E9FB7D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EB2E5A" w:rsidRPr="00B44C1D" w14:paraId="0D1D23A6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61C05A" w14:textId="77777777" w:rsidR="00303F50" w:rsidRPr="00B44C1D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EB2E5A" w:rsidRPr="00B44C1D" w14:paraId="75DF0A5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31ED60CF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AA7C64E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116F87C3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B80D31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EB2E5A" w:rsidRPr="00B44C1D" w14:paraId="2B3394E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89C50B3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FD09334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AC2A3A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ADCC21E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020FEAF2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7B4E4B6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1B6E6B3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0BD1D92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2243AE4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42F3EFEE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34852A9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2897D5AB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3ECC468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0D37A7F8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2E5A" w:rsidRPr="00B44C1D" w14:paraId="5086FDA8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4E5655F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F6ED178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66A80E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4A1B84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00E8FAA" w14:textId="560BCDE4" w:rsidR="00303F50" w:rsidRPr="00B44C1D" w:rsidRDefault="00F960A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69AA3835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23B4616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6FC84FE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2E5A" w:rsidRPr="00B44C1D" w14:paraId="225044FC" w14:textId="77777777">
        <w:trPr>
          <w:trHeight w:val="462"/>
        </w:trPr>
        <w:tc>
          <w:tcPr>
            <w:tcW w:w="1611" w:type="dxa"/>
            <w:vAlign w:val="center"/>
          </w:tcPr>
          <w:p w14:paraId="65BDF9C2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44237E9D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BD1F89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6F7DB9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A36E976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7A74A1C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7D2B969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A1FD58D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734B50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E1D3F1C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30B0988" w14:textId="77777777" w:rsidR="00303F50" w:rsidRPr="00B44C1D" w:rsidRDefault="00303F50">
      <w:pPr>
        <w:rPr>
          <w:rFonts w:ascii="Arial" w:hAnsi="Arial" w:cs="Arial"/>
          <w:sz w:val="22"/>
          <w:szCs w:val="14"/>
        </w:rPr>
      </w:pPr>
      <w:r w:rsidRPr="00B44C1D">
        <w:rPr>
          <w:rFonts w:ascii="Arial" w:hAnsi="Arial" w:cs="Arial"/>
          <w:sz w:val="22"/>
          <w:szCs w:val="14"/>
        </w:rPr>
        <w:t>Opis metod prowadzenia zajęć</w:t>
      </w:r>
    </w:p>
    <w:p w14:paraId="0979AA0F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B2E5A" w:rsidRPr="00B44C1D" w14:paraId="41677033" w14:textId="77777777">
        <w:trPr>
          <w:trHeight w:val="1920"/>
        </w:trPr>
        <w:tc>
          <w:tcPr>
            <w:tcW w:w="9622" w:type="dxa"/>
          </w:tcPr>
          <w:p w14:paraId="2BB9E617" w14:textId="77777777" w:rsidR="00B44C1D" w:rsidRPr="00B44C1D" w:rsidRDefault="00B44C1D" w:rsidP="00B44C1D">
            <w:pPr>
              <w:pStyle w:val="TableContents"/>
              <w:rPr>
                <w:color w:val="auto"/>
                <w:lang w:val="pl-PL"/>
              </w:rPr>
            </w:pP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Zajęcia mają charakter praktyczny. W trakcie zajęć prowadzone są konsultacje sposobu realizacji zadania, dobru materiałów oraz technologii wykonania modeli.</w:t>
            </w:r>
          </w:p>
          <w:p w14:paraId="15BCB81B" w14:textId="77777777" w:rsidR="00B44C1D" w:rsidRPr="00B44C1D" w:rsidRDefault="00B44C1D" w:rsidP="00B44C1D">
            <w:pPr>
              <w:pStyle w:val="TableContents"/>
              <w:rPr>
                <w:rFonts w:ascii="Verdana" w:eastAsia="Verdana" w:hAnsi="Verdana" w:cs="Verdana"/>
                <w:color w:val="auto"/>
                <w:sz w:val="16"/>
                <w:szCs w:val="16"/>
                <w:lang w:val="pl-PL"/>
              </w:rPr>
            </w:pPr>
          </w:p>
          <w:p w14:paraId="03EF9CAF" w14:textId="77777777" w:rsidR="00B44C1D" w:rsidRPr="00B44C1D" w:rsidRDefault="00B44C1D" w:rsidP="00B44C1D">
            <w:pPr>
              <w:pStyle w:val="TableContents"/>
              <w:rPr>
                <w:color w:val="auto"/>
                <w:lang w:val="pl-PL"/>
              </w:rPr>
            </w:pP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W trakcie zajęć omawiane są prezentacje wprowadzające.</w:t>
            </w:r>
          </w:p>
          <w:p w14:paraId="26203E7A" w14:textId="1A5A93E2" w:rsidR="00303F50" w:rsidRPr="00B44C1D" w:rsidRDefault="00B44C1D" w:rsidP="00B44C1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Prowadzone są indywidualne korekty oraz wsp</w:t>
            </w:r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 w:rsidRPr="00B44C1D">
              <w:rPr>
                <w:rFonts w:ascii="Verdana" w:hAnsi="Verdana"/>
                <w:sz w:val="16"/>
                <w:szCs w:val="16"/>
              </w:rPr>
              <w:t>lne dyskusje.</w:t>
            </w:r>
          </w:p>
          <w:p w14:paraId="0DFBDE54" w14:textId="77777777" w:rsidR="00B44C1D" w:rsidRPr="00B44C1D" w:rsidRDefault="00B44C1D" w:rsidP="00B44C1D"/>
          <w:p w14:paraId="43921870" w14:textId="77777777" w:rsidR="00B44C1D" w:rsidRPr="00B44C1D" w:rsidRDefault="00B44C1D" w:rsidP="00B44C1D">
            <w:pPr>
              <w:rPr>
                <w:rFonts w:ascii="Arial" w:hAnsi="Arial" w:cs="Arial"/>
                <w:sz w:val="22"/>
                <w:szCs w:val="16"/>
              </w:rPr>
            </w:pPr>
          </w:p>
          <w:p w14:paraId="1B7DBA79" w14:textId="56C05641" w:rsidR="00B44C1D" w:rsidRPr="00B44C1D" w:rsidRDefault="00B44C1D" w:rsidP="00B44C1D">
            <w:pPr>
              <w:tabs>
                <w:tab w:val="left" w:pos="5310"/>
              </w:tabs>
            </w:pPr>
            <w:r w:rsidRPr="00B44C1D">
              <w:tab/>
            </w:r>
          </w:p>
        </w:tc>
      </w:tr>
    </w:tbl>
    <w:p w14:paraId="38482FDE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4611B3C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C5EA07E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  <w:r w:rsidRPr="00B44C1D">
        <w:rPr>
          <w:rFonts w:ascii="Arial" w:hAnsi="Arial" w:cs="Arial"/>
          <w:sz w:val="22"/>
          <w:szCs w:val="16"/>
        </w:rPr>
        <w:t xml:space="preserve">Formy sprawdzania efektów </w:t>
      </w:r>
      <w:r w:rsidR="00100620" w:rsidRPr="00B44C1D">
        <w:rPr>
          <w:rFonts w:ascii="Arial" w:hAnsi="Arial" w:cs="Arial"/>
          <w:sz w:val="22"/>
          <w:szCs w:val="16"/>
        </w:rPr>
        <w:t>uczenia się</w:t>
      </w:r>
    </w:p>
    <w:p w14:paraId="353FD77E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EB2E5A" w:rsidRPr="00B44C1D" w14:paraId="0388C506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D3ACED1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41D2429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B44C1D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00F2A9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6A3F52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0C056D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B39223C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9E3002F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48AE13F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FDD04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32FEC5F6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2FD2A3B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54A1EA7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786EB5F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007B58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B2E5A" w:rsidRPr="00B44C1D" w14:paraId="155BE50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0FB39CB" w14:textId="77777777" w:rsidR="00303F50" w:rsidRPr="00B44C1D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0E4E695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6EA0B1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1799D8" w14:textId="24DC0251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75AA6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169DA2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AA51DB" w14:textId="0B6792C9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712F7B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B68B1E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03AAA2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AB5CD3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8D7716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1E803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2A070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33BDD1D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16EA081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0C102F9C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FF36B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E39F14" w14:textId="0B782E9B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75A9D1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48E7CC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F16DA7" w14:textId="11DD036A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0872E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2D4D47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5FA879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2F994C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18C75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A4EA9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C8785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447CFD7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E667E32" w14:textId="3675C306" w:rsidR="00B44C1D" w:rsidRPr="00B44C1D" w:rsidRDefault="00B44C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5D04147C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92CE77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07508C" w14:textId="1A14AC60" w:rsidR="00B44C1D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2A9CFE0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986827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E082F7" w14:textId="4C88C0D4" w:rsidR="00B44C1D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0D07EA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F548BD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EF4655B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0E14712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7076C6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895FBA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2A153A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7AFA64B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427E0FA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8EE8F51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FCEE9E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5AF538" w14:textId="716EE2DA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7E4CA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50287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2D5019" w14:textId="07D74741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B66940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4949E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BA3E9D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4EEAA5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8C9A5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0A437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CA0A4F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7DE3F3F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2F7CA87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721807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4A7D4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B59033" w14:textId="6720DB78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69A1D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734AA3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0347A1" w14:textId="3978A7FE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CDF9AFE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49E243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279CB9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584B3AD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EDE0DF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D8898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1FE012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085B9CA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8DD44FF" w14:textId="3B2B864E" w:rsidR="00B44C1D" w:rsidRPr="00B44C1D" w:rsidRDefault="00B44C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5BACDFC0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09EFF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B052BD" w14:textId="7089DF92" w:rsidR="00B44C1D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162D5AE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AC56D2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8B6B44" w14:textId="2CC76EE8" w:rsidR="00B44C1D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49ED34B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1C9194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F09B07B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1C45719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4E0996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29F7A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3CD8F3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64B7E6D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D1269DA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6738911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5E25D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DEB30C" w14:textId="269FA0FB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87BC8F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5994B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A9FC81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48AF2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74B0F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8B6550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5E941F7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9478B3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E727F1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F43C3D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771E948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E1FE1E1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282966C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58CBD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8FDD82" w14:textId="093A296F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3169C5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B35E1D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2E7D8A" w14:textId="586B8625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92EC67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83FA05" w14:textId="5C29D82B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B1B5A0D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35A5C1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8BE77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3BF63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62172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5351090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B34A75A" w14:textId="2F902329" w:rsidR="00303F50" w:rsidRPr="00B44C1D" w:rsidRDefault="00B44C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E051D6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46066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70A5A3" w14:textId="52FB3669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E8F409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ADF403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770D67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49FAFE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2E9C31" w14:textId="5CFE134D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A2AED4D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BDE733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F719C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A52A5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55D17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66D56DF2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4E7D387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CAAAA1F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B2E5A" w:rsidRPr="00B44C1D" w14:paraId="6BA23C9B" w14:textId="77777777">
        <w:tc>
          <w:tcPr>
            <w:tcW w:w="1941" w:type="dxa"/>
            <w:shd w:val="clear" w:color="auto" w:fill="DBE5F1"/>
            <w:vAlign w:val="center"/>
          </w:tcPr>
          <w:p w14:paraId="6A4D5D6C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505E34F" w14:textId="77777777" w:rsidR="00303F50" w:rsidRPr="00B44C1D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2C7CA4C2" w14:textId="77777777" w:rsidR="00B44C1D" w:rsidRPr="00B44C1D" w:rsidRDefault="00B44C1D" w:rsidP="00B44C1D">
            <w:pPr>
              <w:pStyle w:val="TableContents"/>
              <w:spacing w:before="57" w:after="57"/>
              <w:rPr>
                <w:color w:val="auto"/>
                <w:lang w:val="pl-PL"/>
              </w:rPr>
            </w:pP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Ocena przyznawana jest w oparciu o indywidualne podejście do realizowanych zadań jak r</w:t>
            </w:r>
            <w:r w:rsidRPr="00B44C1D">
              <w:rPr>
                <w:rFonts w:ascii="Verdana" w:hAnsi="Verdana"/>
                <w:color w:val="auto"/>
                <w:sz w:val="16"/>
                <w:szCs w:val="16"/>
                <w:lang w:val="es-ES"/>
              </w:rPr>
              <w:t>ó</w:t>
            </w: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wnież:</w:t>
            </w:r>
          </w:p>
          <w:p w14:paraId="44C97EAB" w14:textId="77777777" w:rsidR="00B44C1D" w:rsidRPr="00B44C1D" w:rsidRDefault="00B44C1D" w:rsidP="00B44C1D">
            <w:pPr>
              <w:pStyle w:val="TableContents"/>
              <w:spacing w:before="57" w:after="57"/>
              <w:rPr>
                <w:color w:val="auto"/>
                <w:lang w:val="pl-PL"/>
              </w:rPr>
            </w:pP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- realizacji wszystkich zadanych</w:t>
            </w:r>
            <w:r w:rsidRPr="00B44C1D">
              <w:rPr>
                <w:color w:val="auto"/>
                <w:lang w:val="pl-PL"/>
              </w:rPr>
              <w:t xml:space="preserve"> </w:t>
            </w: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ćwiczeń oraz estetyki wykonania modeli</w:t>
            </w:r>
          </w:p>
          <w:p w14:paraId="010D37F2" w14:textId="77777777" w:rsidR="00B44C1D" w:rsidRPr="00B44C1D" w:rsidRDefault="00B44C1D" w:rsidP="00B44C1D">
            <w:pPr>
              <w:pStyle w:val="TableContents"/>
              <w:spacing w:before="57" w:after="57"/>
              <w:rPr>
                <w:color w:val="auto"/>
                <w:lang w:val="pl-PL"/>
              </w:rPr>
            </w:pP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- aktywności na zajęciach</w:t>
            </w:r>
          </w:p>
          <w:p w14:paraId="3DEE16D4" w14:textId="7327FFE0" w:rsidR="00303F50" w:rsidRPr="00B44C1D" w:rsidRDefault="00B44C1D" w:rsidP="00B44C1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- obecności na zajęciach</w:t>
            </w:r>
          </w:p>
          <w:p w14:paraId="71EEA7A4" w14:textId="77777777" w:rsidR="00303F50" w:rsidRPr="00B44C1D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9FBF43A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61D540E4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B2E5A" w:rsidRPr="00B44C1D" w14:paraId="25A9427B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4D275347" w14:textId="77777777" w:rsidR="00303F50" w:rsidRPr="00B44C1D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699" w:type="dxa"/>
          </w:tcPr>
          <w:p w14:paraId="78B2AC92" w14:textId="77777777" w:rsidR="00303F50" w:rsidRPr="00B44C1D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DDB0FEB" w14:textId="77777777" w:rsidR="00B44C1D" w:rsidRPr="00B44C1D" w:rsidRDefault="00B44C1D" w:rsidP="00B44C1D">
            <w:pPr>
              <w:pStyle w:val="TableContents"/>
              <w:spacing w:before="57" w:after="57"/>
              <w:rPr>
                <w:rFonts w:ascii="Verdana" w:eastAsia="Verdana" w:hAnsi="Verdana" w:cs="Verdana"/>
                <w:color w:val="auto"/>
                <w:sz w:val="16"/>
                <w:szCs w:val="16"/>
                <w:lang w:val="pl-PL"/>
              </w:rPr>
            </w:pPr>
          </w:p>
          <w:p w14:paraId="79935ED0" w14:textId="67FE84CF" w:rsidR="00303F50" w:rsidRPr="00B44C1D" w:rsidRDefault="00B44C1D" w:rsidP="00B44C1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Maksymalnie dwie nieusprawiedliwione nieobecności.</w:t>
            </w:r>
          </w:p>
        </w:tc>
      </w:tr>
    </w:tbl>
    <w:p w14:paraId="69683855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5E45F1F0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3C5F74F5" w14:textId="77777777" w:rsidR="00303F50" w:rsidRPr="00B44C1D" w:rsidRDefault="00303F50">
      <w:pPr>
        <w:rPr>
          <w:rFonts w:ascii="Arial" w:hAnsi="Arial" w:cs="Arial"/>
          <w:sz w:val="22"/>
          <w:szCs w:val="22"/>
        </w:rPr>
      </w:pPr>
      <w:r w:rsidRPr="00B44C1D">
        <w:rPr>
          <w:rFonts w:ascii="Arial" w:hAnsi="Arial" w:cs="Arial"/>
          <w:sz w:val="22"/>
          <w:szCs w:val="22"/>
        </w:rPr>
        <w:t>Treści merytoryczne (wykaz tematów)</w:t>
      </w:r>
    </w:p>
    <w:p w14:paraId="35169CA4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B2E5A" w:rsidRPr="00B44C1D" w14:paraId="4A7C67C8" w14:textId="77777777">
        <w:trPr>
          <w:trHeight w:val="1136"/>
        </w:trPr>
        <w:tc>
          <w:tcPr>
            <w:tcW w:w="9622" w:type="dxa"/>
          </w:tcPr>
          <w:p w14:paraId="2B8DCF42" w14:textId="77777777" w:rsidR="00B44C1D" w:rsidRPr="00B44C1D" w:rsidRDefault="00B44C1D" w:rsidP="00B44C1D">
            <w:pPr>
              <w:pStyle w:val="Tekstdymka"/>
              <w:rPr>
                <w:rFonts w:ascii="Verdana" w:hAnsi="Verdana"/>
              </w:rPr>
            </w:pPr>
            <w:r w:rsidRPr="00B44C1D">
              <w:rPr>
                <w:rFonts w:ascii="Verdana" w:hAnsi="Verdana"/>
              </w:rPr>
              <w:t>Do wyboru dwa tematy:</w:t>
            </w:r>
          </w:p>
          <w:p w14:paraId="7A54EAAB" w14:textId="77777777" w:rsidR="00B44C1D" w:rsidRPr="00B44C1D" w:rsidRDefault="00B44C1D" w:rsidP="00B44C1D">
            <w:pPr>
              <w:pStyle w:val="Tekstdymka"/>
              <w:rPr>
                <w:rFonts w:ascii="Verdana" w:hAnsi="Verdana"/>
              </w:rPr>
            </w:pPr>
          </w:p>
          <w:p w14:paraId="26BB9E34" w14:textId="77777777" w:rsidR="00B44C1D" w:rsidRPr="00B44C1D" w:rsidRDefault="00B44C1D" w:rsidP="00B44C1D">
            <w:pPr>
              <w:pStyle w:val="Tekstdymka"/>
              <w:numPr>
                <w:ilvl w:val="0"/>
                <w:numId w:val="5"/>
              </w:numPr>
              <w:shd w:val="clear" w:color="auto" w:fill="FFFFFF"/>
              <w:autoSpaceDE/>
              <w:autoSpaceDN w:val="0"/>
              <w:textAlignment w:val="baseline"/>
              <w:rPr>
                <w:rFonts w:ascii="Verdana" w:hAnsi="Verdana"/>
              </w:rPr>
            </w:pPr>
            <w:r w:rsidRPr="00B44C1D">
              <w:rPr>
                <w:rFonts w:ascii="Verdana" w:hAnsi="Verdana"/>
              </w:rPr>
              <w:t>Functional primitive</w:t>
            </w:r>
          </w:p>
          <w:p w14:paraId="06B102F1" w14:textId="77777777" w:rsidR="00B44C1D" w:rsidRPr="00B44C1D" w:rsidRDefault="00B44C1D" w:rsidP="00B44C1D">
            <w:pPr>
              <w:rPr>
                <w:rFonts w:ascii="Verdana" w:hAnsi="Verdana"/>
                <w:sz w:val="16"/>
                <w:szCs w:val="16"/>
              </w:rPr>
            </w:pPr>
          </w:p>
          <w:p w14:paraId="4FCA870E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>Zadanie polega na zaprojektowaniu obiektu pełniacego okreslona funkcje z wybranej grupy materiałów.</w:t>
            </w:r>
          </w:p>
          <w:p w14:paraId="27AC0412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>Materiałami do skonstruowania obiektu moga byc ogólnodostepne półprodukty, gotowe komponenty,</w:t>
            </w:r>
          </w:p>
          <w:p w14:paraId="0D24F42B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>prefabrykaty (takie jak drewniane kantówki, deski, listwy, profile metalowe etc.) Produkt powinien</w:t>
            </w:r>
          </w:p>
          <w:p w14:paraId="5DB7CFFD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>byc jednorodny materiałowo, ale dopuszcza sie_wykorzystanie drugiego materiału w jakichs elementach.</w:t>
            </w:r>
          </w:p>
          <w:p w14:paraId="6FB309DA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>Finalny obiekt ma byc wynikiem podjetych prób i eksperymentów z danym materiałem, majac na</w:t>
            </w:r>
          </w:p>
          <w:p w14:paraId="428DF472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>uwadze efektywne wykorzystanie materiału i jego potencjału. Pomimo wykorzystania prostych, wrecz</w:t>
            </w:r>
          </w:p>
          <w:p w14:paraId="5AE783D1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>prymitywnych komponentów obiekt musi byc funkcjonalny, a jego forma wyszukana, dopracowana,</w:t>
            </w:r>
          </w:p>
          <w:p w14:paraId="7EB8D0EC" w14:textId="77777777" w:rsidR="00B44C1D" w:rsidRPr="00B44C1D" w:rsidRDefault="00B44C1D" w:rsidP="00B44C1D">
            <w:pPr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>zaskakujaca detalami, łaczeniami, czy forma obróbki.</w:t>
            </w:r>
          </w:p>
          <w:p w14:paraId="1333F26F" w14:textId="77777777" w:rsidR="00B44C1D" w:rsidRPr="00B44C1D" w:rsidRDefault="00B44C1D" w:rsidP="00B44C1D">
            <w:pPr>
              <w:rPr>
                <w:rFonts w:ascii="Verdana" w:hAnsi="Verdana" w:cs="BwGradualDEMO-Regular"/>
                <w:sz w:val="16"/>
                <w:szCs w:val="16"/>
              </w:rPr>
            </w:pPr>
          </w:p>
          <w:p w14:paraId="3F841DEA" w14:textId="4AE85A2D" w:rsidR="00303F50" w:rsidRPr="00B44C1D" w:rsidRDefault="00B44C1D" w:rsidP="00B44C1D">
            <w:pPr>
              <w:pStyle w:val="Tekstdymka1"/>
              <w:rPr>
                <w:rFonts w:ascii="Arial" w:hAnsi="Arial" w:cs="Arial"/>
                <w:sz w:val="22"/>
              </w:rPr>
            </w:pPr>
            <w:r w:rsidRPr="00B44C1D">
              <w:rPr>
                <w:rFonts w:ascii="Verdana" w:hAnsi="Verdana"/>
              </w:rPr>
              <w:t>Temat badawczy obrany przez studenta.</w:t>
            </w:r>
          </w:p>
        </w:tc>
      </w:tr>
    </w:tbl>
    <w:p w14:paraId="21A65254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04B11EDC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19F99632" w14:textId="77777777" w:rsidR="00D32FBE" w:rsidRPr="00B44C1D" w:rsidRDefault="00D32FBE">
      <w:pPr>
        <w:rPr>
          <w:rFonts w:ascii="Arial" w:hAnsi="Arial" w:cs="Arial"/>
          <w:sz w:val="22"/>
          <w:szCs w:val="22"/>
        </w:rPr>
      </w:pPr>
    </w:p>
    <w:p w14:paraId="1703BF74" w14:textId="77777777" w:rsidR="00D32FBE" w:rsidRPr="00B44C1D" w:rsidRDefault="00D32FBE">
      <w:pPr>
        <w:rPr>
          <w:rFonts w:ascii="Arial" w:hAnsi="Arial" w:cs="Arial"/>
          <w:sz w:val="22"/>
          <w:szCs w:val="22"/>
        </w:rPr>
      </w:pPr>
    </w:p>
    <w:p w14:paraId="05D47CF7" w14:textId="77777777" w:rsidR="00D32FBE" w:rsidRPr="00B44C1D" w:rsidRDefault="00D32FBE">
      <w:pPr>
        <w:rPr>
          <w:rFonts w:ascii="Arial" w:hAnsi="Arial" w:cs="Arial"/>
          <w:sz w:val="22"/>
          <w:szCs w:val="22"/>
        </w:rPr>
      </w:pPr>
    </w:p>
    <w:p w14:paraId="43CACF92" w14:textId="77777777" w:rsidR="00D32FBE" w:rsidRPr="00B44C1D" w:rsidRDefault="00D32FBE">
      <w:pPr>
        <w:rPr>
          <w:rFonts w:ascii="Arial" w:hAnsi="Arial" w:cs="Arial"/>
          <w:sz w:val="22"/>
          <w:szCs w:val="22"/>
        </w:rPr>
      </w:pPr>
    </w:p>
    <w:p w14:paraId="5689E496" w14:textId="77777777" w:rsidR="00303F50" w:rsidRPr="00B44C1D" w:rsidRDefault="00303F50">
      <w:pPr>
        <w:rPr>
          <w:rFonts w:ascii="Arial" w:hAnsi="Arial" w:cs="Arial"/>
          <w:sz w:val="22"/>
          <w:szCs w:val="22"/>
        </w:rPr>
      </w:pPr>
      <w:r w:rsidRPr="00B44C1D">
        <w:rPr>
          <w:rFonts w:ascii="Arial" w:hAnsi="Arial" w:cs="Arial"/>
          <w:sz w:val="22"/>
          <w:szCs w:val="22"/>
        </w:rPr>
        <w:t>Wykaz literatury podstawowej</w:t>
      </w:r>
    </w:p>
    <w:p w14:paraId="03133273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B2E5A" w:rsidRPr="00B44C1D" w14:paraId="4C32CFDB" w14:textId="77777777">
        <w:trPr>
          <w:trHeight w:val="1098"/>
        </w:trPr>
        <w:tc>
          <w:tcPr>
            <w:tcW w:w="9622" w:type="dxa"/>
          </w:tcPr>
          <w:p w14:paraId="2FC47CF2" w14:textId="77777777" w:rsidR="00B44C1D" w:rsidRPr="00B44C1D" w:rsidRDefault="00B44C1D" w:rsidP="00B44C1D">
            <w:pPr>
              <w:pStyle w:val="Nagwek1"/>
              <w:shd w:val="clear" w:color="auto" w:fill="FFFFFF"/>
              <w:spacing w:line="540" w:lineRule="atLeast"/>
              <w:rPr>
                <w:lang w:val="en-US"/>
              </w:rPr>
            </w:pPr>
            <w:r w:rsidRPr="00B44C1D">
              <w:rPr>
                <w:rStyle w:val="a-size-extra-large"/>
                <w:rFonts w:cs="Arial"/>
                <w:i/>
                <w:iCs/>
                <w:sz w:val="16"/>
                <w:szCs w:val="16"/>
                <w:lang w:val="en-US"/>
              </w:rPr>
              <w:t>Why Materials Matter: Responsible Design for a Better World,</w:t>
            </w:r>
            <w:r w:rsidRPr="00B44C1D">
              <w:rPr>
                <w:rStyle w:val="a-size-extra-large"/>
                <w:rFonts w:cs="Arial"/>
                <w:sz w:val="16"/>
                <w:szCs w:val="16"/>
                <w:lang w:val="en-US"/>
              </w:rPr>
              <w:t xml:space="preserve"> Solanki S., Prestel 2018</w:t>
            </w:r>
          </w:p>
          <w:p w14:paraId="1FFA1646" w14:textId="77777777" w:rsidR="00B44C1D" w:rsidRPr="00B44C1D" w:rsidRDefault="00B44C1D" w:rsidP="00B44C1D">
            <w:pPr>
              <w:rPr>
                <w:lang w:val="en-US"/>
              </w:rPr>
            </w:pPr>
            <w:r w:rsidRPr="00B44C1D">
              <w:rPr>
                <w:rFonts w:ascii="Verdana" w:hAnsi="Verdana"/>
                <w:i/>
                <w:iCs/>
                <w:sz w:val="16"/>
                <w:szCs w:val="16"/>
                <w:lang w:val="en-US"/>
              </w:rPr>
              <w:t>Industrial design. Materials and manufacturing guide</w:t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, Lesko, J., John Wiley &amp; Sons 2008</w:t>
            </w:r>
            <w:r w:rsidRPr="00B44C1D">
              <w:rPr>
                <w:rFonts w:ascii="Arial Unicode MS" w:hAnsi="Arial Unicode MS"/>
                <w:sz w:val="16"/>
                <w:szCs w:val="16"/>
                <w:lang w:val="en-US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  <w:lang w:val="en-US"/>
              </w:rPr>
              <w:br/>
            </w:r>
            <w:r w:rsidRPr="00B44C1D">
              <w:rPr>
                <w:rFonts w:ascii="Verdana" w:hAnsi="Verdana"/>
                <w:i/>
                <w:iCs/>
                <w:sz w:val="16"/>
                <w:szCs w:val="16"/>
                <w:lang w:val="en-US"/>
              </w:rPr>
              <w:t>Materials and Design</w:t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, Ashby M., BH 2012</w:t>
            </w:r>
          </w:p>
          <w:p w14:paraId="12832518" w14:textId="58354469" w:rsidR="00303F50" w:rsidRPr="00B44C1D" w:rsidRDefault="00B44C1D" w:rsidP="00B44C1D">
            <w:pPr>
              <w:rPr>
                <w:rFonts w:ascii="Arial" w:hAnsi="Arial" w:cs="Arial"/>
                <w:sz w:val="22"/>
                <w:szCs w:val="16"/>
              </w:rPr>
            </w:pPr>
            <w:r w:rsidRPr="00F960A5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i/>
                <w:iCs/>
                <w:sz w:val="16"/>
                <w:szCs w:val="16"/>
              </w:rPr>
              <w:t>Dizajn na co dzień</w:t>
            </w:r>
            <w:r w:rsidRPr="00B44C1D">
              <w:rPr>
                <w:rFonts w:ascii="Verdana" w:hAnsi="Verdana"/>
                <w:sz w:val="16"/>
                <w:szCs w:val="16"/>
              </w:rPr>
              <w:t>, Norman D., Karakter Kraków 2018</w:t>
            </w:r>
          </w:p>
        </w:tc>
      </w:tr>
    </w:tbl>
    <w:p w14:paraId="545CCFA3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07967A35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  <w:r w:rsidRPr="00B44C1D">
        <w:rPr>
          <w:rFonts w:ascii="Arial" w:hAnsi="Arial" w:cs="Arial"/>
          <w:sz w:val="22"/>
          <w:szCs w:val="16"/>
        </w:rPr>
        <w:t>Wykaz literatury uzupełniającej</w:t>
      </w:r>
    </w:p>
    <w:p w14:paraId="32DAFC80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B2E5A" w:rsidRPr="00F960A5" w14:paraId="539B2E47" w14:textId="77777777">
        <w:trPr>
          <w:trHeight w:val="1112"/>
        </w:trPr>
        <w:tc>
          <w:tcPr>
            <w:tcW w:w="9622" w:type="dxa"/>
          </w:tcPr>
          <w:p w14:paraId="75D952BE" w14:textId="77777777" w:rsidR="00B44C1D" w:rsidRPr="00B44C1D" w:rsidRDefault="00B44C1D" w:rsidP="00B44C1D">
            <w:pPr>
              <w:rPr>
                <w:lang w:val="en-US"/>
              </w:rPr>
            </w:pP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Diy Furniture. A step by step guide, Stuart, C., Laurence King Publishing 2010</w:t>
            </w:r>
            <w:r w:rsidRPr="00B44C1D">
              <w:rPr>
                <w:rFonts w:ascii="Arial Unicode MS" w:hAnsi="Arial Unicode MS"/>
                <w:sz w:val="16"/>
                <w:szCs w:val="16"/>
                <w:lang w:val="en-US"/>
              </w:rPr>
              <w:br/>
            </w:r>
          </w:p>
          <w:p w14:paraId="2D482EB2" w14:textId="77777777" w:rsidR="00B44C1D" w:rsidRPr="00B44C1D" w:rsidRDefault="00B44C1D" w:rsidP="00B44C1D">
            <w:pPr>
              <w:rPr>
                <w:lang w:val="en-US"/>
              </w:rPr>
            </w:pP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Sketching drawing techniques for product designers, Eissen K., Steur R., Bis Publishers 11</w:t>
            </w:r>
            <w:r w:rsidRPr="00B44C1D">
              <w:rPr>
                <w:rFonts w:ascii="Verdana" w:hAnsi="Verdana"/>
                <w:sz w:val="16"/>
                <w:szCs w:val="16"/>
                <w:vertAlign w:val="superscript"/>
                <w:lang w:val="en-US"/>
              </w:rPr>
              <w:t>th</w:t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 xml:space="preserve"> printing 2011</w:t>
            </w:r>
          </w:p>
          <w:p w14:paraId="16158BA6" w14:textId="45343D41" w:rsidR="00303F50" w:rsidRPr="00B44C1D" w:rsidRDefault="00B44C1D" w:rsidP="00B44C1D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B44C1D">
              <w:rPr>
                <w:rFonts w:ascii="Arial Unicode MS" w:hAnsi="Arial Unicode MS"/>
                <w:sz w:val="16"/>
                <w:szCs w:val="16"/>
                <w:lang w:val="en-US"/>
              </w:rPr>
              <w:br/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The furniture of Carlo Molino, Ferrari, F., Phaidon 2006</w:t>
            </w:r>
          </w:p>
        </w:tc>
      </w:tr>
    </w:tbl>
    <w:p w14:paraId="034B44DF" w14:textId="77777777" w:rsidR="00303F50" w:rsidRPr="00B44C1D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799DC1C6" w14:textId="77777777" w:rsidR="00303F50" w:rsidRPr="00B44C1D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341FD3ED" w14:textId="77777777" w:rsidR="00303F50" w:rsidRPr="00B44C1D" w:rsidRDefault="00303F50">
      <w:pPr>
        <w:pStyle w:val="Tekstdymka1"/>
        <w:rPr>
          <w:rFonts w:ascii="Arial" w:hAnsi="Arial" w:cs="Arial"/>
          <w:sz w:val="22"/>
          <w:lang w:val="en-US"/>
        </w:rPr>
      </w:pPr>
    </w:p>
    <w:p w14:paraId="4411F367" w14:textId="77777777" w:rsidR="00303F50" w:rsidRPr="00B44C1D" w:rsidRDefault="00303F50">
      <w:pPr>
        <w:pStyle w:val="Tekstdymka1"/>
        <w:rPr>
          <w:rFonts w:ascii="Arial" w:hAnsi="Arial" w:cs="Arial"/>
          <w:sz w:val="22"/>
        </w:rPr>
      </w:pPr>
      <w:r w:rsidRPr="00B44C1D">
        <w:rPr>
          <w:rFonts w:ascii="Arial" w:hAnsi="Arial" w:cs="Arial"/>
          <w:sz w:val="22"/>
        </w:rPr>
        <w:t>Bilans godzinowy zgodny z CNPS (Całkowity Nakład Pracy Studenta)</w:t>
      </w:r>
    </w:p>
    <w:p w14:paraId="7FB39B1E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EB2E5A" w:rsidRPr="00B44C1D" w14:paraId="299808FA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852D2E6" w14:textId="77777777" w:rsidR="00303F50" w:rsidRPr="00B44C1D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0C7184EB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7A04EA28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B2E5A" w:rsidRPr="00B44C1D" w14:paraId="2FA166FA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89D2FD1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1404C53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ABCFF78" w14:textId="39C1C1A2" w:rsidR="00303F50" w:rsidRPr="00B44C1D" w:rsidRDefault="00F960A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EB2E5A" w:rsidRPr="00B44C1D" w14:paraId="1F984558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DF84A21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940AE81" w14:textId="77777777" w:rsidR="00303F50" w:rsidRPr="00B44C1D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1734E86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B2E5A" w:rsidRPr="00B44C1D" w14:paraId="433F035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FA91291" w14:textId="77777777" w:rsidR="00303F50" w:rsidRPr="00B44C1D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43A171A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394EC6E" w14:textId="7EE8C94B" w:rsidR="00303F50" w:rsidRPr="00B44C1D" w:rsidRDefault="00F960A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EB2E5A" w:rsidRPr="00B44C1D" w14:paraId="3FD8F3D8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36FF01A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85B0AEF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7BF4579" w14:textId="1DA0C04B" w:rsidR="00303F50" w:rsidRPr="00B44C1D" w:rsidRDefault="00F960A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EB2E5A" w:rsidRPr="00B44C1D" w14:paraId="14F5BAD6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010F8ADA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C4E7774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9498810" w14:textId="3209D407" w:rsidR="00303F50" w:rsidRPr="00B44C1D" w:rsidRDefault="00F960A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35</w:t>
            </w:r>
          </w:p>
        </w:tc>
      </w:tr>
      <w:tr w:rsidR="00EB2E5A" w:rsidRPr="00B44C1D" w14:paraId="27DA0DB5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20D624F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6813DE0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72F97A9" w14:textId="7DB2642C" w:rsidR="00303F50" w:rsidRPr="00B44C1D" w:rsidRDefault="00B44C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EB2E5A" w:rsidRPr="00B44C1D" w14:paraId="7E1523B8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34C8E06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AF18200" w14:textId="06789B4B" w:rsidR="00303F50" w:rsidRPr="00B44C1D" w:rsidRDefault="00B44C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F960A5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EB2E5A" w:rsidRPr="00B44C1D" w14:paraId="6D83C186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C08555D" w14:textId="77777777" w:rsidR="00303F50" w:rsidRPr="00B44C1D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6BF8CA7" w14:textId="45986280" w:rsidR="00303F50" w:rsidRPr="00B44C1D" w:rsidRDefault="00F960A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72A4303B" w14:textId="77777777" w:rsidR="00303F50" w:rsidRPr="00B44C1D" w:rsidRDefault="00303F50">
      <w:pPr>
        <w:pStyle w:val="Tekstdymka1"/>
        <w:rPr>
          <w:rFonts w:ascii="Arial" w:hAnsi="Arial" w:cs="Arial"/>
          <w:sz w:val="22"/>
        </w:rPr>
      </w:pPr>
    </w:p>
    <w:sectPr w:rsidR="00303F50" w:rsidRPr="00B44C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51574" w14:textId="77777777" w:rsidR="002A3725" w:rsidRDefault="002A3725">
      <w:r>
        <w:separator/>
      </w:r>
    </w:p>
  </w:endnote>
  <w:endnote w:type="continuationSeparator" w:id="0">
    <w:p w14:paraId="2E8D3CBD" w14:textId="77777777" w:rsidR="002A3725" w:rsidRDefault="002A3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wGradualDEMO-Regular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1CE4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FDDA8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77073EA2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09DC3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51C3B" w14:textId="77777777" w:rsidR="002A3725" w:rsidRDefault="002A3725">
      <w:r>
        <w:separator/>
      </w:r>
    </w:p>
  </w:footnote>
  <w:footnote w:type="continuationSeparator" w:id="0">
    <w:p w14:paraId="4B54DD88" w14:textId="77777777" w:rsidR="002A3725" w:rsidRDefault="002A3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E04A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A1743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7C31D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3365A40"/>
    <w:multiLevelType w:val="multilevel"/>
    <w:tmpl w:val="163C63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2A3725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B44C1D"/>
    <w:rsid w:val="00C406F2"/>
    <w:rsid w:val="00D32FBE"/>
    <w:rsid w:val="00DB3679"/>
    <w:rsid w:val="00DE2A4C"/>
    <w:rsid w:val="00E1778B"/>
    <w:rsid w:val="00EB2E5A"/>
    <w:rsid w:val="00F4095F"/>
    <w:rsid w:val="00F9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7EF514"/>
  <w15:chartTrackingRefBased/>
  <w15:docId w15:val="{8FBAAB61-A577-4599-B6B2-F471C6B85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TableContents">
    <w:name w:val="Table Contents"/>
    <w:basedOn w:val="Normalny"/>
    <w:rsid w:val="00B44C1D"/>
    <w:pPr>
      <w:suppressLineNumbers/>
      <w:shd w:val="clear" w:color="auto" w:fill="FFFFFF"/>
      <w:autoSpaceDE/>
      <w:autoSpaceDN w:val="0"/>
      <w:textAlignment w:val="baseline"/>
    </w:pPr>
    <w:rPr>
      <w:rFonts w:eastAsia="Arial Unicode MS" w:cs="Arial Unicode MS"/>
      <w:color w:val="000000"/>
      <w:kern w:val="3"/>
      <w:lang w:val="en-US" w:eastAsia="en-US"/>
    </w:rPr>
  </w:style>
  <w:style w:type="character" w:customStyle="1" w:styleId="a-size-extra-large">
    <w:name w:val="a-size-extra-large"/>
    <w:basedOn w:val="Domylnaczcionkaakapitu"/>
    <w:rsid w:val="00B44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31227-2FD0-48FD-AECA-9CA4944B0C8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884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2022-02-09T00:59:00Z</dcterms:created>
  <dcterms:modified xsi:type="dcterms:W3CDTF">2022-02-09T23:22:00Z</dcterms:modified>
</cp:coreProperties>
</file>