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390C7" w14:textId="77777777" w:rsidR="00303F50" w:rsidRPr="00E821E9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E821E9">
        <w:rPr>
          <w:rFonts w:ascii="Arial" w:hAnsi="Arial" w:cs="Arial"/>
          <w:i/>
          <w:sz w:val="22"/>
        </w:rPr>
        <w:t>Załącznik nr 4 do Zarządzenia Nr</w:t>
      </w:r>
      <w:r w:rsidR="0044050E" w:rsidRPr="00E821E9">
        <w:rPr>
          <w:rFonts w:ascii="Arial" w:hAnsi="Arial" w:cs="Arial"/>
          <w:i/>
          <w:sz w:val="22"/>
        </w:rPr>
        <w:t xml:space="preserve"> RD/Z.0201</w:t>
      </w:r>
      <w:r w:rsidR="003A49DD" w:rsidRPr="00E821E9">
        <w:rPr>
          <w:rFonts w:ascii="Arial" w:hAnsi="Arial" w:cs="Arial"/>
          <w:i/>
          <w:sz w:val="22"/>
        </w:rPr>
        <w:t>-3/2020</w:t>
      </w:r>
    </w:p>
    <w:p w14:paraId="40C5FC48" w14:textId="77777777" w:rsidR="00303F50" w:rsidRPr="00E821E9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66C35C5" w14:textId="77777777" w:rsidR="00303F50" w:rsidRPr="00E821E9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0057715B" w14:textId="77777777" w:rsidR="00303F50" w:rsidRPr="00E821E9" w:rsidRDefault="00303F50">
      <w:pPr>
        <w:pStyle w:val="Nagwek1"/>
        <w:rPr>
          <w:rFonts w:ascii="Arial" w:hAnsi="Arial" w:cs="Arial"/>
          <w:sz w:val="22"/>
        </w:rPr>
      </w:pPr>
      <w:r w:rsidRPr="00E821E9">
        <w:rPr>
          <w:rFonts w:ascii="Arial" w:hAnsi="Arial" w:cs="Arial"/>
          <w:b/>
          <w:bCs/>
          <w:sz w:val="24"/>
        </w:rPr>
        <w:t>KARTA KURSU</w:t>
      </w:r>
    </w:p>
    <w:p w14:paraId="35A458AC" w14:textId="77777777" w:rsidR="00303F50" w:rsidRPr="00E821E9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CEA8331" w14:textId="77777777" w:rsidR="00D32FBE" w:rsidRPr="00E821E9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BB7ECAE" w14:textId="77777777" w:rsidR="00D32FBE" w:rsidRPr="00E821E9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E821E9" w:rsidRPr="00E821E9" w14:paraId="2712F856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9FFAF0B" w14:textId="77777777" w:rsidR="00303F50" w:rsidRPr="00E821E9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0EB1F0D" w14:textId="0F55C480" w:rsidR="00303F50" w:rsidRPr="00E821E9" w:rsidRDefault="00EB25F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Multimedia</w:t>
            </w:r>
          </w:p>
        </w:tc>
      </w:tr>
      <w:tr w:rsidR="00E821E9" w:rsidRPr="00E821E9" w14:paraId="12FBEA8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DCDC114" w14:textId="77777777" w:rsidR="00303F50" w:rsidRPr="00E821E9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974DAD4" w14:textId="4BD89DD6" w:rsidR="00303F50" w:rsidRPr="00E821E9" w:rsidRDefault="00EB25F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Multimedia</w:t>
            </w:r>
          </w:p>
        </w:tc>
      </w:tr>
    </w:tbl>
    <w:p w14:paraId="65622705" w14:textId="77777777" w:rsidR="00303F50" w:rsidRPr="00E821E9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E821E9" w:rsidRPr="00E821E9" w14:paraId="7BFC82E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017FD811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090B136" w14:textId="2BE55FAB" w:rsidR="00827D3B" w:rsidRPr="00E821E9" w:rsidRDefault="00EB25F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Calibri" w:hAnsi="Calibri" w:cs="Arial"/>
                <w:sz w:val="20"/>
                <w:szCs w:val="20"/>
              </w:rPr>
              <w:t>dr Małgorzata Łuczyna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69EB1E76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821E9" w:rsidRPr="00E821E9" w14:paraId="2B9B394C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2136949D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5F0039B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804380C" w14:textId="77777777" w:rsidR="00EB25FC" w:rsidRPr="00E821E9" w:rsidRDefault="00EB25FC" w:rsidP="00EB25FC">
            <w:pPr>
              <w:pStyle w:val="Zawartotabeli"/>
              <w:snapToGrid w:val="0"/>
              <w:spacing w:before="57" w:after="57"/>
              <w:jc w:val="center"/>
              <w:rPr>
                <w:rFonts w:ascii="Calibri" w:hAnsi="Calibri"/>
              </w:rPr>
            </w:pPr>
            <w:r w:rsidRPr="00E821E9">
              <w:rPr>
                <w:rFonts w:ascii="Calibri" w:hAnsi="Calibri"/>
              </w:rPr>
              <w:t>dr Łukasz Surowiec</w:t>
            </w:r>
          </w:p>
          <w:p w14:paraId="23C73078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21E9" w:rsidRPr="00E821E9" w14:paraId="4EA23D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F1D9F2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54301BD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6A68DFE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21E9" w:rsidRPr="00E821E9" w14:paraId="4F7AEEE4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411AD3D0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3D3CB744" w14:textId="5192AE2B" w:rsidR="00827D3B" w:rsidRPr="00E821E9" w:rsidRDefault="00EB25F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D4F8A56" w14:textId="77777777" w:rsidR="00827D3B" w:rsidRPr="00E821E9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2B7F03" w14:textId="77777777" w:rsidR="00827D3B" w:rsidRPr="00E821E9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1B47C4B" w14:textId="77777777" w:rsidR="00827D3B" w:rsidRPr="00E821E9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41119CB" w14:textId="77777777" w:rsidR="00303F50" w:rsidRPr="00E821E9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F1764B3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4F7F0CDB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581D01A1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  <w:r w:rsidRPr="00E821E9">
        <w:rPr>
          <w:rFonts w:ascii="Arial" w:hAnsi="Arial" w:cs="Arial"/>
          <w:sz w:val="22"/>
          <w:szCs w:val="16"/>
        </w:rPr>
        <w:t>Opis kursu (cele kształcenia)</w:t>
      </w:r>
    </w:p>
    <w:p w14:paraId="6BD44FAF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821E9" w:rsidRPr="00E821E9" w14:paraId="1FA3F0FB" w14:textId="77777777">
        <w:trPr>
          <w:trHeight w:val="1365"/>
        </w:trPr>
        <w:tc>
          <w:tcPr>
            <w:tcW w:w="9640" w:type="dxa"/>
          </w:tcPr>
          <w:p w14:paraId="7A2393BE" w14:textId="0A226AB8" w:rsidR="00EB25FC" w:rsidRPr="00E821E9" w:rsidRDefault="00EB25FC" w:rsidP="00EB25FC">
            <w:pPr>
              <w:pStyle w:val="Tekstpodstawowy2"/>
              <w:rPr>
                <w:rFonts w:ascii="Verdana" w:hAnsi="Verdana" w:cs="Arial"/>
                <w:sz w:val="16"/>
                <w:szCs w:val="16"/>
              </w:rPr>
            </w:pPr>
            <w:r w:rsidRPr="00E821E9">
              <w:rPr>
                <w:rFonts w:ascii="Verdana" w:hAnsi="Verdana" w:cs="Arial"/>
                <w:sz w:val="16"/>
                <w:szCs w:val="16"/>
                <w:shd w:val="clear" w:color="auto" w:fill="FFFFFF"/>
              </w:rPr>
              <w:t>Kurs może być realizowany w trybie hybrydowym lub zdalnym.</w:t>
            </w:r>
          </w:p>
          <w:p w14:paraId="41E7E027" w14:textId="77777777" w:rsidR="00EB25FC" w:rsidRPr="00E821E9" w:rsidRDefault="00EB25FC" w:rsidP="00EB25FC">
            <w:pPr>
              <w:snapToGrid w:val="0"/>
              <w:jc w:val="both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Głównym celem kursu będzie nabycie doświadczeń i świadomości w budowaniu multimedialnych, eksperymentalnych form artystycznego przekazu z naciskiem na działania w obszarze sztuk wizualnych. Kurs będzie miał charakter cyklicznych spotkań, na których studenci nabędą umiejętności: prowadzenia badań przy użyciu metod twórczych, analizy i rozumienia struktur z zakresu sztuk multimedialnych, intermedialnych oraz interdyscyplinarnych; zapoznają się z podstawami prowadzenia narracji w filmie i wideo; nabędą umiejętności w posługiwaniu się urządzeniami do rejestracji audio/video; nabędą wiedzę i doświadczenie w pracy z podstawowymi, cyfrowymi technikami montażowymi i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</w:rPr>
              <w:t>postprodukcją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</w:rPr>
              <w:t xml:space="preserve"> multimedialną. </w:t>
            </w:r>
          </w:p>
          <w:p w14:paraId="778F0305" w14:textId="77777777" w:rsidR="00EB25FC" w:rsidRPr="00E821E9" w:rsidRDefault="00EB25FC" w:rsidP="00EB25FC">
            <w:pPr>
              <w:snapToGrid w:val="0"/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14:paraId="4473C243" w14:textId="77777777" w:rsidR="00EB25FC" w:rsidRPr="00E821E9" w:rsidRDefault="00EB25FC" w:rsidP="00EB25FC">
            <w:pPr>
              <w:snapToGrid w:val="0"/>
              <w:jc w:val="both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Kurs prowadzony w języku polskim.</w:t>
            </w:r>
          </w:p>
          <w:p w14:paraId="4B01D061" w14:textId="77777777" w:rsidR="00303F50" w:rsidRPr="00E821E9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F609B8E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683C96A3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776BD563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  <w:r w:rsidRPr="00E821E9">
        <w:rPr>
          <w:rFonts w:ascii="Arial" w:hAnsi="Arial" w:cs="Arial"/>
          <w:sz w:val="22"/>
          <w:szCs w:val="16"/>
        </w:rPr>
        <w:t>Warunki wstępne</w:t>
      </w:r>
    </w:p>
    <w:p w14:paraId="7EE61F90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821E9" w:rsidRPr="00E821E9" w14:paraId="40B2987D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D55C707" w14:textId="77777777" w:rsidR="00303F50" w:rsidRPr="00E821E9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EC15127" w14:textId="77777777" w:rsidR="00303F50" w:rsidRPr="00E821E9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46CAE9D" w14:textId="77777777" w:rsidR="00EB25FC" w:rsidRPr="00E821E9" w:rsidRDefault="00EB25FC" w:rsidP="00EB25FC">
            <w:pPr>
              <w:autoSpaceDE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Posiada podstawową wiedzę z zakresu współczesnych zjawisk w dziedzinie kultury audiowizualnej</w:t>
            </w:r>
          </w:p>
          <w:p w14:paraId="19531771" w14:textId="77777777" w:rsidR="00303F50" w:rsidRPr="00E821E9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3B70E76" w14:textId="77777777" w:rsidR="00303F50" w:rsidRPr="00E821E9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E821E9" w:rsidRPr="00E821E9" w14:paraId="52FCDFD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E90C22A" w14:textId="77777777" w:rsidR="00303F50" w:rsidRPr="00E821E9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2757510" w14:textId="610856DC" w:rsidR="00303F50" w:rsidRPr="00E821E9" w:rsidRDefault="00EB25F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Posiada podstawowe umiejętności pracy z sprzętem do rejestracji obrazu i dźwięku</w:t>
            </w:r>
          </w:p>
          <w:p w14:paraId="5F18BC4E" w14:textId="77777777" w:rsidR="00303F50" w:rsidRPr="00E821E9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E821E9" w:rsidRPr="00E821E9" w14:paraId="0617CB0A" w14:textId="77777777">
        <w:tc>
          <w:tcPr>
            <w:tcW w:w="1941" w:type="dxa"/>
            <w:shd w:val="clear" w:color="auto" w:fill="DBE5F1"/>
            <w:vAlign w:val="center"/>
          </w:tcPr>
          <w:p w14:paraId="4A241D56" w14:textId="77777777" w:rsidR="00303F50" w:rsidRPr="00E821E9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6864B19" w14:textId="77777777" w:rsidR="00303F50" w:rsidRPr="00E821E9" w:rsidRDefault="00303F50">
            <w:pPr>
              <w:autoSpaceDE/>
              <w:rPr>
                <w:rFonts w:ascii="Verdana" w:hAnsi="Verdana" w:cs="Arial"/>
                <w:sz w:val="16"/>
                <w:szCs w:val="16"/>
              </w:rPr>
            </w:pPr>
          </w:p>
          <w:p w14:paraId="469CF6A6" w14:textId="77777777" w:rsidR="00EB25FC" w:rsidRPr="00E821E9" w:rsidRDefault="00EB25FC" w:rsidP="00EB25FC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sz w:val="16"/>
                <w:szCs w:val="16"/>
              </w:rPr>
            </w:pPr>
            <w:bookmarkStart w:id="0" w:name="_Hlk95252660"/>
            <w:r w:rsidRPr="00E821E9">
              <w:rPr>
                <w:rFonts w:ascii="Verdana" w:hAnsi="Verdana" w:cs="Arial"/>
                <w:sz w:val="16"/>
                <w:szCs w:val="16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0EAF05CA" w14:textId="77777777" w:rsidR="00EB25FC" w:rsidRPr="00E821E9" w:rsidRDefault="00EB25FC" w:rsidP="00EB25FC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sz w:val="16"/>
                <w:szCs w:val="16"/>
              </w:rPr>
            </w:pPr>
            <w:r w:rsidRPr="00E821E9">
              <w:rPr>
                <w:rFonts w:ascii="Verdana" w:hAnsi="Verdana" w:cs="Arial"/>
                <w:sz w:val="16"/>
                <w:szCs w:val="16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48FBFCA3" w14:textId="77777777" w:rsidR="00303F50" w:rsidRPr="00E821E9" w:rsidRDefault="00303F50">
            <w:pPr>
              <w:autoSpaceDE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14:paraId="59D4FF98" w14:textId="77777777" w:rsidR="00303F50" w:rsidRPr="00E821E9" w:rsidRDefault="00303F50">
      <w:pPr>
        <w:rPr>
          <w:rFonts w:ascii="Arial" w:hAnsi="Arial" w:cs="Arial"/>
          <w:sz w:val="22"/>
          <w:szCs w:val="14"/>
        </w:rPr>
      </w:pPr>
    </w:p>
    <w:p w14:paraId="402443F0" w14:textId="77777777" w:rsidR="00D32FBE" w:rsidRPr="00E821E9" w:rsidRDefault="00D32FBE">
      <w:pPr>
        <w:rPr>
          <w:rFonts w:ascii="Arial" w:hAnsi="Arial" w:cs="Arial"/>
          <w:sz w:val="22"/>
          <w:szCs w:val="16"/>
        </w:rPr>
      </w:pPr>
    </w:p>
    <w:p w14:paraId="4A4F1B83" w14:textId="77777777" w:rsidR="00D32FBE" w:rsidRPr="00E821E9" w:rsidRDefault="00D32FBE">
      <w:pPr>
        <w:rPr>
          <w:rFonts w:ascii="Arial" w:hAnsi="Arial" w:cs="Arial"/>
          <w:sz w:val="22"/>
          <w:szCs w:val="16"/>
        </w:rPr>
      </w:pPr>
    </w:p>
    <w:p w14:paraId="57DF5BD0" w14:textId="77777777" w:rsidR="00D32FBE" w:rsidRPr="00E821E9" w:rsidRDefault="00D32FBE">
      <w:pPr>
        <w:rPr>
          <w:rFonts w:ascii="Arial" w:hAnsi="Arial" w:cs="Arial"/>
          <w:sz w:val="22"/>
          <w:szCs w:val="16"/>
        </w:rPr>
      </w:pPr>
    </w:p>
    <w:p w14:paraId="2ED211A1" w14:textId="77777777" w:rsidR="00D32FBE" w:rsidRPr="00E821E9" w:rsidRDefault="00D32FBE">
      <w:pPr>
        <w:rPr>
          <w:rFonts w:ascii="Arial" w:hAnsi="Arial" w:cs="Arial"/>
          <w:sz w:val="22"/>
          <w:szCs w:val="16"/>
        </w:rPr>
      </w:pPr>
    </w:p>
    <w:p w14:paraId="4BFB29E0" w14:textId="77777777" w:rsidR="00D32FBE" w:rsidRPr="00E821E9" w:rsidRDefault="00D32FBE">
      <w:pPr>
        <w:rPr>
          <w:rFonts w:ascii="Arial" w:hAnsi="Arial" w:cs="Arial"/>
          <w:sz w:val="22"/>
          <w:szCs w:val="16"/>
        </w:rPr>
      </w:pPr>
    </w:p>
    <w:p w14:paraId="7D824EC9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  <w:r w:rsidRPr="00E821E9">
        <w:rPr>
          <w:rFonts w:ascii="Arial" w:hAnsi="Arial" w:cs="Arial"/>
          <w:sz w:val="22"/>
          <w:szCs w:val="16"/>
        </w:rPr>
        <w:t xml:space="preserve">Efekty </w:t>
      </w:r>
      <w:r w:rsidR="00100620" w:rsidRPr="00E821E9">
        <w:rPr>
          <w:rFonts w:ascii="Arial" w:hAnsi="Arial" w:cs="Arial"/>
          <w:sz w:val="22"/>
          <w:szCs w:val="16"/>
        </w:rPr>
        <w:t>uczenia się</w:t>
      </w:r>
    </w:p>
    <w:p w14:paraId="0B15821D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E821E9" w:rsidRPr="00E821E9" w14:paraId="61FFF4E7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32D4735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B11B0B2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E821E9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E821E9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0B45A7B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821E9" w:rsidRPr="00E821E9" w14:paraId="20F3BB5F" w14:textId="77777777">
        <w:trPr>
          <w:cantSplit/>
          <w:trHeight w:val="1838"/>
        </w:trPr>
        <w:tc>
          <w:tcPr>
            <w:tcW w:w="1979" w:type="dxa"/>
            <w:vMerge/>
          </w:tcPr>
          <w:p w14:paraId="3363220D" w14:textId="77777777" w:rsidR="00303F50" w:rsidRPr="00E821E9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08D50999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W01 </w:t>
            </w:r>
            <w:r w:rsidRPr="00E821E9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  <w:r w:rsidRPr="00E821E9">
              <w:rPr>
                <w:rFonts w:ascii="Verdana" w:eastAsia="Verdana" w:hAnsi="Verdana" w:cs="Verdana"/>
                <w:sz w:val="16"/>
                <w:szCs w:val="16"/>
              </w:rPr>
              <w:t>posiada wiedzę dotyczącą tworzenia współczesnych form artystycznego wyrazu</w:t>
            </w:r>
          </w:p>
          <w:p w14:paraId="6FDDF1AB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08D2B14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W02 - Definiuje i rozpoznaje składowe struktur dzieł multimedialnych</w:t>
            </w:r>
          </w:p>
          <w:p w14:paraId="32BA5EC8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2D2E132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W03- Orientuje się w etapach </w:t>
            </w:r>
            <w:proofErr w:type="spellStart"/>
            <w:r w:rsidRPr="00E821E9">
              <w:rPr>
                <w:rFonts w:ascii="Verdana" w:eastAsia="Verdana" w:hAnsi="Verdana" w:cs="Verdana"/>
                <w:sz w:val="16"/>
                <w:szCs w:val="16"/>
              </w:rPr>
              <w:t>preprodukcji</w:t>
            </w:r>
            <w:proofErr w:type="spellEnd"/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, produkcji i </w:t>
            </w:r>
            <w:proofErr w:type="spellStart"/>
            <w:r w:rsidRPr="00E821E9">
              <w:rPr>
                <w:rFonts w:ascii="Verdana" w:eastAsia="Verdana" w:hAnsi="Verdana" w:cs="Verdana"/>
                <w:sz w:val="16"/>
                <w:szCs w:val="16"/>
              </w:rPr>
              <w:t>postprodukcji</w:t>
            </w:r>
            <w:proofErr w:type="spellEnd"/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 sztuk multimedialnych</w:t>
            </w:r>
          </w:p>
          <w:p w14:paraId="5F15FA07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925C797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W04 – Potrafi wykazać podstawowe cechy badań twórczych</w:t>
            </w:r>
          </w:p>
          <w:p w14:paraId="52BCA77F" w14:textId="77777777" w:rsidR="00303F50" w:rsidRPr="00E821E9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46AA3618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K_W01</w:t>
            </w:r>
          </w:p>
          <w:p w14:paraId="0AEA0758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F287F87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FB13F99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DE1BD74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K_W02, K_W03</w:t>
            </w:r>
          </w:p>
          <w:p w14:paraId="482DE20F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34627E7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5758336" w14:textId="77777777" w:rsidR="00EB25FC" w:rsidRPr="00E821E9" w:rsidRDefault="00EB25FC" w:rsidP="00EB25FC">
            <w:pPr>
              <w:shd w:val="clear" w:color="auto" w:fill="FFFFFF"/>
              <w:snapToGrid w:val="0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K_W03</w:t>
            </w:r>
          </w:p>
          <w:p w14:paraId="18379499" w14:textId="77777777" w:rsidR="00EB25FC" w:rsidRPr="00E821E9" w:rsidRDefault="00EB25FC" w:rsidP="00EB25FC">
            <w:pPr>
              <w:shd w:val="clear" w:color="auto" w:fill="FFFFFF"/>
              <w:snapToGrid w:val="0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74C6D3A" w14:textId="77777777" w:rsidR="00EB25FC" w:rsidRPr="00E821E9" w:rsidRDefault="00EB25FC" w:rsidP="00EB25FC">
            <w:pPr>
              <w:shd w:val="clear" w:color="auto" w:fill="FFFFFF"/>
              <w:snapToGrid w:val="0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82F7DA4" w14:textId="3A071406" w:rsidR="00303F50" w:rsidRPr="00E821E9" w:rsidRDefault="00EB25FC" w:rsidP="00EB25FC">
            <w:pPr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K_W07</w:t>
            </w:r>
          </w:p>
        </w:tc>
      </w:tr>
    </w:tbl>
    <w:p w14:paraId="4167E73B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4A1E935B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821E9" w:rsidRPr="00E821E9" w14:paraId="1B2DF0F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207EA7F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4BBB4D8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E821E9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E821E9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015B0D7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821E9" w:rsidRPr="00E821E9" w14:paraId="62302648" w14:textId="77777777">
        <w:trPr>
          <w:cantSplit/>
          <w:trHeight w:val="2116"/>
        </w:trPr>
        <w:tc>
          <w:tcPr>
            <w:tcW w:w="1985" w:type="dxa"/>
            <w:vMerge/>
          </w:tcPr>
          <w:p w14:paraId="4C80EFF1" w14:textId="77777777" w:rsidR="00303F50" w:rsidRPr="00E821E9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7F14A8C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U01 </w:t>
            </w:r>
            <w:r w:rsidRPr="00E821E9">
              <w:t xml:space="preserve">- </w:t>
            </w:r>
            <w:r w:rsidRPr="00E821E9">
              <w:rPr>
                <w:rFonts w:ascii="Verdana" w:eastAsia="Verdana" w:hAnsi="Verdana" w:cs="Verdana"/>
                <w:sz w:val="16"/>
                <w:szCs w:val="16"/>
              </w:rPr>
              <w:t>posiada umiejętność wyboru odpowiednich środków stylistycznych do budowania form multimedialnych oraz ich używać</w:t>
            </w:r>
          </w:p>
          <w:p w14:paraId="5EC5CB61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5181F01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Calibri" w:eastAsia="Calibri" w:hAnsi="Calibri" w:cs="Calibri"/>
                <w:sz w:val="22"/>
                <w:szCs w:val="22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U02 </w:t>
            </w:r>
            <w:r w:rsidRPr="00E821E9">
              <w:t xml:space="preserve">- </w:t>
            </w: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potrafi trafnie dobrać odpowiednie narzędzia techniczne do realizacji własnych koncepcji twórczych </w:t>
            </w:r>
          </w:p>
          <w:p w14:paraId="696A503D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E951D10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U03 - potrafi właściwie wyznaczyć podział obowiązków w zespole </w:t>
            </w:r>
          </w:p>
          <w:p w14:paraId="5563374C" w14:textId="77777777" w:rsidR="00303F50" w:rsidRPr="00E821E9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996FC19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K_U01, K_U03, K_U05</w:t>
            </w:r>
          </w:p>
          <w:p w14:paraId="30525600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1BA0ED9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9D8744C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FF25CCE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FDF1277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K_U08, </w:t>
            </w:r>
          </w:p>
          <w:p w14:paraId="3BD451F2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B588E46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A4D4A81" w14:textId="6F56F9B4" w:rsidR="00303F50" w:rsidRPr="00E821E9" w:rsidRDefault="00EB25FC" w:rsidP="00EB25FC">
            <w:pPr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K_U07</w:t>
            </w:r>
          </w:p>
        </w:tc>
      </w:tr>
    </w:tbl>
    <w:p w14:paraId="6C3975D0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7369AEB6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E821E9" w:rsidRPr="00E821E9" w14:paraId="5685D066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8606997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5BF87DE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E821E9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E821E9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FCC2A75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E821E9" w:rsidRPr="00E821E9" w14:paraId="79183ED4" w14:textId="77777777">
        <w:trPr>
          <w:cantSplit/>
          <w:trHeight w:val="1984"/>
        </w:trPr>
        <w:tc>
          <w:tcPr>
            <w:tcW w:w="1985" w:type="dxa"/>
            <w:vMerge/>
          </w:tcPr>
          <w:p w14:paraId="6698C9AB" w14:textId="77777777" w:rsidR="00303F50" w:rsidRPr="00E821E9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6C37E70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K01 </w:t>
            </w:r>
            <w:r w:rsidRPr="00E821E9">
              <w:t xml:space="preserve">- </w:t>
            </w:r>
            <w:r w:rsidRPr="00E821E9">
              <w:rPr>
                <w:rFonts w:ascii="Verdana" w:eastAsia="Verdana" w:hAnsi="Verdana" w:cs="Verdana"/>
                <w:sz w:val="16"/>
                <w:szCs w:val="16"/>
              </w:rPr>
              <w:t>potrafi ocenić swoją rolę i obowiązki w działaniach zespołowych</w:t>
            </w:r>
          </w:p>
          <w:p w14:paraId="74D67F14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3D60DC9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K02 </w:t>
            </w:r>
            <w:r w:rsidRPr="00E821E9">
              <w:t xml:space="preserve">– </w:t>
            </w:r>
            <w:r w:rsidRPr="00E821E9">
              <w:rPr>
                <w:rFonts w:ascii="Verdana" w:eastAsia="Verdana" w:hAnsi="Verdana" w:cs="Verdana"/>
                <w:sz w:val="16"/>
                <w:szCs w:val="16"/>
              </w:rPr>
              <w:t>jest zdolny do krytycznej i konstruktywnej oceny własnej pracy</w:t>
            </w:r>
          </w:p>
          <w:p w14:paraId="25DBCB09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C08EB23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K03 </w:t>
            </w:r>
            <w:r w:rsidRPr="00E821E9">
              <w:t>–</w:t>
            </w:r>
            <w:r w:rsidRPr="00E821E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821E9">
              <w:rPr>
                <w:rFonts w:ascii="Verdana" w:eastAsia="Arial" w:hAnsi="Verdana" w:cs="Arial"/>
                <w:sz w:val="16"/>
                <w:szCs w:val="16"/>
              </w:rPr>
              <w:t>potrafi szukać, analizować i interpretować informacje potrzebne do dalszego rozwoju w niniejszej dziedzinie</w:t>
            </w:r>
          </w:p>
          <w:p w14:paraId="0544D271" w14:textId="77777777" w:rsidR="00303F50" w:rsidRPr="00E821E9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895CB76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 xml:space="preserve">K_K04 </w:t>
            </w:r>
          </w:p>
          <w:p w14:paraId="55AB562B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9158378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9614FE3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5428144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K_K01, K_K07</w:t>
            </w:r>
          </w:p>
          <w:p w14:paraId="43660AAF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CB4B484" w14:textId="77777777" w:rsidR="00EB25FC" w:rsidRPr="00E821E9" w:rsidRDefault="00EB25FC" w:rsidP="00EB25FC">
            <w:pPr>
              <w:shd w:val="clear" w:color="auto" w:fill="FFFFFF"/>
              <w:spacing w:line="100" w:lineRule="atLeast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C49DFB7" w14:textId="7B7DF6BA" w:rsidR="00303F50" w:rsidRPr="00E821E9" w:rsidRDefault="00EB25FC" w:rsidP="00EB25FC">
            <w:pPr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Verdana" w:eastAsia="Verdana" w:hAnsi="Verdana" w:cs="Verdana"/>
                <w:sz w:val="16"/>
                <w:szCs w:val="16"/>
              </w:rPr>
              <w:t>K_K02, K_K06</w:t>
            </w:r>
          </w:p>
        </w:tc>
      </w:tr>
    </w:tbl>
    <w:p w14:paraId="322F3291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57B3BFB6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25CE9D8F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E821E9" w:rsidRPr="00E821E9" w14:paraId="6518176C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7F34C5" w14:textId="77777777" w:rsidR="00303F50" w:rsidRPr="00E821E9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E821E9" w:rsidRPr="00E821E9" w14:paraId="710B8074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8476A5E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6C88AB7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67E5DE8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E55570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E821E9" w:rsidRPr="00E821E9" w14:paraId="30BA7CD3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14BC904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36B876E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374CCB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789ECAD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1497607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4A41A177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2DC318A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46556C5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EBEA307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8106C2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AECF154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6EF30DD6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D66C15A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A148836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21E9" w:rsidRPr="00E821E9" w14:paraId="36A84B4C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D537221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lastRenderedPageBreak/>
              <w:t>Liczba godzin</w:t>
            </w:r>
          </w:p>
        </w:tc>
        <w:tc>
          <w:tcPr>
            <w:tcW w:w="1225" w:type="dxa"/>
            <w:vAlign w:val="center"/>
          </w:tcPr>
          <w:p w14:paraId="054E6722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D742AB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256040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0EA780D" w14:textId="07690728" w:rsidR="00303F50" w:rsidRPr="00E821E9" w:rsidRDefault="00EB25F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7E0C6DD9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DDF29F3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5591C88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21E9" w:rsidRPr="00E821E9" w14:paraId="025A391D" w14:textId="77777777">
        <w:trPr>
          <w:trHeight w:val="462"/>
        </w:trPr>
        <w:tc>
          <w:tcPr>
            <w:tcW w:w="1611" w:type="dxa"/>
            <w:vAlign w:val="center"/>
          </w:tcPr>
          <w:p w14:paraId="715D7DCB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AAFD71F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DC9C33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61257F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1E8523A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8A753C9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462242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9D0874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4DC176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403A0FC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43E193" w14:textId="77777777" w:rsidR="00303F50" w:rsidRPr="00E821E9" w:rsidRDefault="00303F50">
      <w:pPr>
        <w:rPr>
          <w:rFonts w:ascii="Arial" w:hAnsi="Arial" w:cs="Arial"/>
          <w:sz w:val="22"/>
          <w:szCs w:val="14"/>
        </w:rPr>
      </w:pPr>
      <w:r w:rsidRPr="00E821E9">
        <w:rPr>
          <w:rFonts w:ascii="Arial" w:hAnsi="Arial" w:cs="Arial"/>
          <w:sz w:val="22"/>
          <w:szCs w:val="14"/>
        </w:rPr>
        <w:t>Opis metod prowadzenia zajęć</w:t>
      </w:r>
    </w:p>
    <w:p w14:paraId="2931B253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1E9" w:rsidRPr="00E821E9" w14:paraId="07966C41" w14:textId="77777777">
        <w:trPr>
          <w:trHeight w:val="1920"/>
        </w:trPr>
        <w:tc>
          <w:tcPr>
            <w:tcW w:w="9622" w:type="dxa"/>
          </w:tcPr>
          <w:p w14:paraId="667A5B21" w14:textId="77777777" w:rsidR="005252C7" w:rsidRPr="00E821E9" w:rsidRDefault="005252C7" w:rsidP="005252C7">
            <w:pPr>
              <w:pStyle w:val="Zawartotabeli"/>
              <w:numPr>
                <w:ilvl w:val="0"/>
                <w:numId w:val="5"/>
              </w:num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E821E9">
              <w:rPr>
                <w:rFonts w:ascii="Verdana" w:hAnsi="Verdana"/>
                <w:sz w:val="16"/>
                <w:szCs w:val="16"/>
              </w:rPr>
              <w:t xml:space="preserve">Omawianie i prezentacje prac studentów, tematów, korekta indywidualna. </w:t>
            </w:r>
          </w:p>
          <w:p w14:paraId="7F070010" w14:textId="77777777" w:rsidR="005252C7" w:rsidRPr="00E821E9" w:rsidRDefault="005252C7" w:rsidP="005252C7">
            <w:pPr>
              <w:numPr>
                <w:ilvl w:val="0"/>
                <w:numId w:val="5"/>
              </w:num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E821E9">
              <w:rPr>
                <w:rFonts w:ascii="Verdana" w:hAnsi="Verdana"/>
                <w:sz w:val="16"/>
                <w:szCs w:val="16"/>
              </w:rPr>
              <w:t>Dyskusje wokół wideo wybranych artystów i artystek</w:t>
            </w:r>
          </w:p>
          <w:p w14:paraId="4A9A686A" w14:textId="77777777" w:rsidR="005252C7" w:rsidRPr="00E821E9" w:rsidRDefault="005252C7" w:rsidP="005252C7">
            <w:pPr>
              <w:numPr>
                <w:ilvl w:val="0"/>
                <w:numId w:val="5"/>
              </w:num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E821E9">
              <w:rPr>
                <w:rFonts w:ascii="Verdana" w:hAnsi="Verdana"/>
                <w:sz w:val="16"/>
                <w:szCs w:val="16"/>
              </w:rPr>
              <w:t>Praca nad projektami samodzielnie realizowanymi przez studentów – indywidualnie i grupowo</w:t>
            </w:r>
          </w:p>
          <w:p w14:paraId="20A47510" w14:textId="77777777" w:rsidR="005252C7" w:rsidRPr="00E821E9" w:rsidRDefault="005252C7" w:rsidP="005252C7">
            <w:pPr>
              <w:numPr>
                <w:ilvl w:val="0"/>
                <w:numId w:val="5"/>
              </w:num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E821E9">
              <w:rPr>
                <w:rFonts w:ascii="Verdana" w:hAnsi="Verdana"/>
                <w:sz w:val="16"/>
                <w:szCs w:val="16"/>
              </w:rPr>
              <w:t>Konsultacje na temat realizowanych przez studentów zadań</w:t>
            </w:r>
          </w:p>
          <w:p w14:paraId="602BB662" w14:textId="77777777" w:rsidR="005252C7" w:rsidRPr="00E821E9" w:rsidRDefault="005252C7" w:rsidP="005252C7">
            <w:pPr>
              <w:numPr>
                <w:ilvl w:val="0"/>
                <w:numId w:val="5"/>
              </w:num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E821E9">
              <w:rPr>
                <w:rFonts w:ascii="Verdana" w:hAnsi="Verdana"/>
                <w:sz w:val="16"/>
                <w:szCs w:val="16"/>
              </w:rPr>
              <w:t>Przeglądy i dyskusja w grupie</w:t>
            </w:r>
          </w:p>
          <w:p w14:paraId="7292DF88" w14:textId="77777777" w:rsidR="00303F50" w:rsidRPr="00E821E9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0C3B93B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FA5C813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5F97138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E821E9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E821E9">
        <w:rPr>
          <w:rFonts w:ascii="Arial" w:hAnsi="Arial" w:cs="Arial"/>
          <w:sz w:val="22"/>
          <w:szCs w:val="16"/>
        </w:rPr>
        <w:t>uczenia się</w:t>
      </w:r>
    </w:p>
    <w:p w14:paraId="7D7955E5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E821E9" w:rsidRPr="00E821E9" w14:paraId="66DCAA4B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2E12967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2FE2DF6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E821E9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35EC2A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B1F122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7C8915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A3BB7A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5C10CA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FCC437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600399E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1AF0863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2E19B53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10A56D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A7447A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4FADC27" w14:textId="77777777" w:rsidR="00303F50" w:rsidRPr="00E821E9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821E9" w:rsidRPr="00E821E9" w14:paraId="124DF12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A7DEF31" w14:textId="77777777" w:rsidR="00303F50" w:rsidRPr="00E821E9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C4DEC84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7742E5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E14D9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829183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152FC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D688F5" w14:textId="5C7932BB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510A8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DB742" w14:textId="6FD8C817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53C2D20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9C0FC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15EF06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7FC00E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F7964E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2417826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329FFB9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D444BC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1BD68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01CC9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1284A3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773B81" w14:textId="2E12D683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3298FC" w14:textId="0C6173AD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23BC35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F83416" w14:textId="7F405A0C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AF3337E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F0B3A3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56130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2E6F64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741A0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36980A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F310B9" w14:textId="77777777" w:rsidR="007F20B6" w:rsidRPr="00E821E9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BD5587B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B04743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AADAC9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983E32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96AA4D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103745" w14:textId="4A135CCC" w:rsidR="007F20B6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725301A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B32DB5" w14:textId="0D4786ED" w:rsidR="007F20B6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CED77E9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1DE291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897BA3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590771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F2AC0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268C921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23ED05C" w14:textId="0923D0BF" w:rsidR="005252C7" w:rsidRPr="00E821E9" w:rsidRDefault="005252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3ECBFE49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E71E73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87E9C8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208CD9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C84FF3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B0056D" w14:textId="6FC4C8FE" w:rsidR="005252C7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5CD12DE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59BA8B" w14:textId="3E21E6E4" w:rsidR="005252C7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85655E9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2ACFAC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6DAF0F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E1A76B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08CF6" w14:textId="77777777" w:rsidR="005252C7" w:rsidRPr="00E821E9" w:rsidRDefault="005252C7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4013CA8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D7A8FF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97ADF9B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E1142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CEFAA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72B462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7ED3AA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8B0636" w14:textId="68736250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7A1D5B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C520CB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4880BCD" w14:textId="63EFEC0C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2397B4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3B61C2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218D4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1F768D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54F551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24D6593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E3E8BA5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03194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FABF54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8AB4B5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4370A0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44811D" w14:textId="7374B2A7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1A3150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2CCF6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1DDDFCC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7DF5434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AE001F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4765B3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1565F5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4D4AEB5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23ED25E" w14:textId="77777777" w:rsidR="007F20B6" w:rsidRPr="00E821E9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1F1956D6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251ECB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1B1D6C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44A39B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455664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0FEF14" w14:textId="2AC68883" w:rsidR="007F20B6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53A74E" w14:textId="6595825A" w:rsidR="007F20B6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4661C3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C212439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7762E4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19A9E9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980464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ED6BBC" w14:textId="77777777" w:rsidR="007F20B6" w:rsidRPr="00E821E9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11F3466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E33D6A7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5BEA14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3E0E1C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B048E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E97BCC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3EE539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ECB62D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15973F" w14:textId="5EE383DE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57F686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49933B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461E6CC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DFE891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9CEF3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B53D09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33D763A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CDFD559" w14:textId="77777777" w:rsidR="00303F50" w:rsidRPr="00E821E9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2089690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850D5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DCCB2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82BFCC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4EDF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2A1C68" w14:textId="33CBCFA4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90AF66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A5D25E" w14:textId="7C8F2B0B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C8432CA" w14:textId="387BFDE1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69D7CFF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1282B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FEB1E4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FB617A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821E9" w:rsidRPr="00E821E9" w14:paraId="50B07EA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916F1CE" w14:textId="77777777" w:rsidR="00303F50" w:rsidRPr="00E821E9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0475A82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67EB91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C4F84F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76D85A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56ACAB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2AE9E5" w14:textId="463E5BDD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F5BE4DC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67B0A0" w14:textId="7669B3E8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BEFC8C3" w14:textId="46163D14" w:rsidR="00303F50" w:rsidRPr="00E821E9" w:rsidRDefault="005252C7">
            <w:pPr>
              <w:rPr>
                <w:rFonts w:ascii="Arial" w:hAnsi="Arial" w:cs="Arial"/>
                <w:sz w:val="22"/>
              </w:rPr>
            </w:pPr>
            <w:r w:rsidRPr="00E821E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8F5A420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A63DCF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9E1467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8183F8" w14:textId="77777777" w:rsidR="00303F50" w:rsidRPr="00E821E9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1DF8E541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07FB4BE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E45DDD3" w14:textId="77777777" w:rsidR="00303F50" w:rsidRPr="00E821E9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821E9" w:rsidRPr="00E821E9" w14:paraId="270B9A86" w14:textId="77777777">
        <w:tc>
          <w:tcPr>
            <w:tcW w:w="1941" w:type="dxa"/>
            <w:shd w:val="clear" w:color="auto" w:fill="DBE5F1"/>
            <w:vAlign w:val="center"/>
          </w:tcPr>
          <w:p w14:paraId="095BCAC9" w14:textId="77777777" w:rsidR="00303F50" w:rsidRPr="00E821E9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521C8BE2" w14:textId="77777777" w:rsidR="005252C7" w:rsidRPr="00E821E9" w:rsidRDefault="00303F50" w:rsidP="005252C7">
            <w:pPr>
              <w:numPr>
                <w:ilvl w:val="0"/>
                <w:numId w:val="1"/>
              </w:numPr>
              <w:tabs>
                <w:tab w:val="clear" w:pos="383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5252C7" w:rsidRPr="00E821E9">
              <w:rPr>
                <w:rFonts w:ascii="Arial" w:hAnsi="Arial" w:cs="Arial"/>
                <w:sz w:val="22"/>
                <w:szCs w:val="16"/>
              </w:rPr>
              <w:tab/>
            </w:r>
            <w:r w:rsidR="005252C7" w:rsidRPr="00E821E9">
              <w:rPr>
                <w:rFonts w:ascii="Verdana" w:hAnsi="Verdana" w:cs="Verdana"/>
                <w:sz w:val="16"/>
                <w:szCs w:val="16"/>
              </w:rPr>
              <w:t>Obecność i aktywny udział w zajęciach</w:t>
            </w:r>
          </w:p>
          <w:p w14:paraId="2C2F2DA7" w14:textId="77777777" w:rsidR="005252C7" w:rsidRPr="00E821E9" w:rsidRDefault="005252C7" w:rsidP="005252C7">
            <w:pPr>
              <w:numPr>
                <w:ilvl w:val="0"/>
                <w:numId w:val="1"/>
              </w:numPr>
              <w:tabs>
                <w:tab w:val="clear" w:pos="383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Jakość realizacji oraz twórcze podejście do wykonywanych ćwiczeń i zadań</w:t>
            </w:r>
          </w:p>
          <w:p w14:paraId="28F71D43" w14:textId="77777777" w:rsidR="005252C7" w:rsidRPr="00E821E9" w:rsidRDefault="005252C7" w:rsidP="005252C7">
            <w:pPr>
              <w:numPr>
                <w:ilvl w:val="0"/>
                <w:numId w:val="1"/>
              </w:numPr>
              <w:tabs>
                <w:tab w:val="clear" w:pos="383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Rozumienie omawianych zagadnień </w:t>
            </w:r>
          </w:p>
          <w:p w14:paraId="2B2A52A8" w14:textId="77777777" w:rsidR="005252C7" w:rsidRPr="00E821E9" w:rsidRDefault="005252C7" w:rsidP="005252C7">
            <w:pPr>
              <w:numPr>
                <w:ilvl w:val="0"/>
                <w:numId w:val="1"/>
              </w:numPr>
              <w:tabs>
                <w:tab w:val="clear" w:pos="383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Zdolność właściwego użycia wiedzy i umiejętności zdobytej podczas zajęć w pracy samodzielnej i grupowej</w:t>
            </w:r>
          </w:p>
          <w:p w14:paraId="217F407C" w14:textId="11B1BD2B" w:rsidR="00303F50" w:rsidRPr="00E821E9" w:rsidRDefault="00303F50" w:rsidP="005252C7">
            <w:pPr>
              <w:pStyle w:val="Zawartotabeli"/>
              <w:tabs>
                <w:tab w:val="left" w:pos="220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9D9A91E" w14:textId="77777777" w:rsidR="00303F50" w:rsidRPr="00E821E9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E39B619" w14:textId="77777777" w:rsidR="00303F50" w:rsidRPr="00E821E9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333DE6D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77E8A39B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E821E9" w:rsidRPr="00E821E9" w14:paraId="1FEC273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2D9715D" w14:textId="77777777" w:rsidR="00303F50" w:rsidRPr="00E821E9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21E9"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5ADED786" w14:textId="77777777" w:rsidR="00303F50" w:rsidRPr="00E821E9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1FF083F" w14:textId="77777777" w:rsidR="00303F50" w:rsidRPr="00E821E9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1A82F29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6C25FFC0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08D14A03" w14:textId="77777777" w:rsidR="00303F50" w:rsidRPr="00E821E9" w:rsidRDefault="00303F50">
      <w:pPr>
        <w:rPr>
          <w:rFonts w:ascii="Arial" w:hAnsi="Arial" w:cs="Arial"/>
          <w:sz w:val="22"/>
          <w:szCs w:val="22"/>
        </w:rPr>
      </w:pPr>
      <w:r w:rsidRPr="00E821E9">
        <w:rPr>
          <w:rFonts w:ascii="Arial" w:hAnsi="Arial" w:cs="Arial"/>
          <w:sz w:val="22"/>
          <w:szCs w:val="22"/>
        </w:rPr>
        <w:t>Treści merytoryczne (wykaz tematów)</w:t>
      </w:r>
    </w:p>
    <w:p w14:paraId="6010FFDF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1E9" w:rsidRPr="00E821E9" w14:paraId="17CE5868" w14:textId="77777777">
        <w:trPr>
          <w:trHeight w:val="1136"/>
        </w:trPr>
        <w:tc>
          <w:tcPr>
            <w:tcW w:w="9622" w:type="dxa"/>
          </w:tcPr>
          <w:p w14:paraId="15C50A7E" w14:textId="77777777" w:rsidR="005252C7" w:rsidRPr="00E821E9" w:rsidRDefault="005252C7" w:rsidP="005252C7">
            <w:pPr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Realizacja form multimedialnych, interdyscyplinarnych i interdyscyplinarnych w oparciu o wyznaczone tematy</w:t>
            </w:r>
          </w:p>
          <w:p w14:paraId="433051A0" w14:textId="77777777" w:rsidR="005252C7" w:rsidRPr="00E821E9" w:rsidRDefault="005252C7" w:rsidP="005252C7">
            <w:pPr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Analiza współczesnych form multimedialnych, stanowiących odniesienie do realizowanych zadań</w:t>
            </w:r>
          </w:p>
          <w:p w14:paraId="2FB83667" w14:textId="77777777" w:rsidR="005252C7" w:rsidRPr="00E821E9" w:rsidRDefault="005252C7" w:rsidP="005252C7">
            <w:pPr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Elementy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</w:rPr>
              <w:t>postprodukcji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</w:rPr>
              <w:t>multimedilnej</w:t>
            </w:r>
            <w:proofErr w:type="spellEnd"/>
          </w:p>
          <w:p w14:paraId="490BC7A3" w14:textId="77777777" w:rsidR="005252C7" w:rsidRPr="00E821E9" w:rsidRDefault="005252C7" w:rsidP="005252C7">
            <w:pPr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Formy badań artystycznych</w:t>
            </w:r>
          </w:p>
          <w:p w14:paraId="63F69739" w14:textId="77777777" w:rsidR="005252C7" w:rsidRPr="00E821E9" w:rsidRDefault="005252C7" w:rsidP="005252C7">
            <w:pPr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pacing w:line="360" w:lineRule="auto"/>
              <w:ind w:left="72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>Możliwości łączenia różnych mediów</w:t>
            </w:r>
          </w:p>
          <w:p w14:paraId="0735035A" w14:textId="77777777" w:rsidR="00303F50" w:rsidRPr="00E821E9" w:rsidRDefault="00303F50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622256E9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5A6D0D46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24A30E19" w14:textId="77777777" w:rsidR="00D32FBE" w:rsidRPr="00E821E9" w:rsidRDefault="00D32FBE">
      <w:pPr>
        <w:rPr>
          <w:rFonts w:ascii="Arial" w:hAnsi="Arial" w:cs="Arial"/>
          <w:sz w:val="22"/>
          <w:szCs w:val="22"/>
        </w:rPr>
      </w:pPr>
    </w:p>
    <w:p w14:paraId="1E609C7E" w14:textId="77777777" w:rsidR="00D32FBE" w:rsidRPr="00E821E9" w:rsidRDefault="00D32FBE">
      <w:pPr>
        <w:rPr>
          <w:rFonts w:ascii="Arial" w:hAnsi="Arial" w:cs="Arial"/>
          <w:sz w:val="22"/>
          <w:szCs w:val="22"/>
        </w:rPr>
      </w:pPr>
    </w:p>
    <w:p w14:paraId="7B604538" w14:textId="77777777" w:rsidR="00D32FBE" w:rsidRPr="00E821E9" w:rsidRDefault="00D32FBE">
      <w:pPr>
        <w:rPr>
          <w:rFonts w:ascii="Arial" w:hAnsi="Arial" w:cs="Arial"/>
          <w:sz w:val="22"/>
          <w:szCs w:val="22"/>
        </w:rPr>
      </w:pPr>
    </w:p>
    <w:p w14:paraId="374C5F12" w14:textId="77777777" w:rsidR="00D32FBE" w:rsidRPr="00E821E9" w:rsidRDefault="00D32FBE">
      <w:pPr>
        <w:rPr>
          <w:rFonts w:ascii="Arial" w:hAnsi="Arial" w:cs="Arial"/>
          <w:sz w:val="22"/>
          <w:szCs w:val="22"/>
        </w:rPr>
      </w:pPr>
    </w:p>
    <w:p w14:paraId="07E7F468" w14:textId="77777777" w:rsidR="00303F50" w:rsidRPr="00E821E9" w:rsidRDefault="00303F50">
      <w:pPr>
        <w:rPr>
          <w:rFonts w:ascii="Arial" w:hAnsi="Arial" w:cs="Arial"/>
          <w:sz w:val="22"/>
          <w:szCs w:val="22"/>
        </w:rPr>
      </w:pPr>
      <w:r w:rsidRPr="00E821E9">
        <w:rPr>
          <w:rFonts w:ascii="Arial" w:hAnsi="Arial" w:cs="Arial"/>
          <w:sz w:val="22"/>
          <w:szCs w:val="22"/>
        </w:rPr>
        <w:t>Wykaz literatury podstawowej</w:t>
      </w:r>
    </w:p>
    <w:p w14:paraId="6897FC77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1E9" w:rsidRPr="00E821E9" w14:paraId="5F5B877F" w14:textId="77777777">
        <w:trPr>
          <w:trHeight w:val="1098"/>
        </w:trPr>
        <w:tc>
          <w:tcPr>
            <w:tcW w:w="9622" w:type="dxa"/>
          </w:tcPr>
          <w:p w14:paraId="0F2D2CFA" w14:textId="77777777" w:rsidR="005252C7" w:rsidRPr="00E821E9" w:rsidRDefault="005252C7" w:rsidP="005252C7">
            <w:pPr>
              <w:pStyle w:val="Akapitzlist"/>
              <w:numPr>
                <w:ilvl w:val="0"/>
                <w:numId w:val="6"/>
              </w:numPr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Stephen Wright, </w:t>
            </w:r>
            <w:r w:rsidRPr="00E821E9">
              <w:rPr>
                <w:rFonts w:ascii="Verdana" w:hAnsi="Verdana" w:cs="Verdana"/>
                <w:i/>
                <w:iCs/>
                <w:sz w:val="16"/>
                <w:szCs w:val="16"/>
              </w:rPr>
              <w:t>W stronę leksykonu użytkowania</w:t>
            </w:r>
            <w:r w:rsidRPr="00E821E9">
              <w:rPr>
                <w:rFonts w:ascii="Verdana" w:hAnsi="Verdana" w:cs="Verdana"/>
                <w:sz w:val="16"/>
                <w:szCs w:val="16"/>
              </w:rPr>
              <w:t xml:space="preserve">, Format P#9, Warszawa 2014 </w:t>
            </w:r>
          </w:p>
          <w:p w14:paraId="532324A6" w14:textId="77777777" w:rsidR="005252C7" w:rsidRPr="00E821E9" w:rsidRDefault="005252C7" w:rsidP="005252C7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Verdana"/>
                <w:sz w:val="16"/>
                <w:szCs w:val="16"/>
                <w:lang w:val="de-DE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Dick Higgins, </w:t>
            </w:r>
            <w:r w:rsidRPr="00E821E9">
              <w:rPr>
                <w:rFonts w:ascii="Verdana" w:hAnsi="Verdana" w:cs="Verdana"/>
                <w:i/>
                <w:iCs/>
                <w:sz w:val="16"/>
                <w:szCs w:val="16"/>
              </w:rPr>
              <w:t>Nowoczesność od czasu postmodernizmu oraz inne eseje</w:t>
            </w:r>
            <w:r w:rsidRPr="00E821E9">
              <w:rPr>
                <w:rFonts w:ascii="Verdana" w:hAnsi="Verdana" w:cs="Verdana"/>
                <w:sz w:val="16"/>
                <w:szCs w:val="16"/>
              </w:rPr>
              <w:t>, wyd. słowo/obraz terytoria, Gdańsk 2000</w:t>
            </w:r>
          </w:p>
          <w:p w14:paraId="0641C621" w14:textId="77777777" w:rsidR="005252C7" w:rsidRPr="00E821E9" w:rsidRDefault="005252C7" w:rsidP="005252C7">
            <w:pPr>
              <w:pStyle w:val="Akapitzlist"/>
              <w:numPr>
                <w:ilvl w:val="0"/>
                <w:numId w:val="6"/>
              </w:numPr>
              <w:snapToGrid w:val="0"/>
              <w:spacing w:after="57"/>
              <w:rPr>
                <w:rFonts w:ascii="Verdana" w:hAnsi="Verdana" w:cs="Verdana"/>
                <w:sz w:val="16"/>
                <w:szCs w:val="16"/>
                <w:lang w:val="de-DE"/>
              </w:rPr>
            </w:pPr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 xml:space="preserve">Nicolas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>Bourriaud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 xml:space="preserve">, </w:t>
            </w:r>
            <w:proofErr w:type="spellStart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>Estetyka</w:t>
            </w:r>
            <w:proofErr w:type="spellEnd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>Relacyjna</w:t>
            </w:r>
            <w:proofErr w:type="spellEnd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>,</w:t>
            </w:r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 xml:space="preserve"> 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>wyd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 xml:space="preserve">: MOCAK, Kraków 2012 </w:t>
            </w:r>
          </w:p>
          <w:p w14:paraId="245AA0F4" w14:textId="77777777" w:rsidR="005252C7" w:rsidRPr="00E821E9" w:rsidRDefault="005252C7" w:rsidP="005252C7">
            <w:pPr>
              <w:pStyle w:val="Akapitzlist"/>
              <w:numPr>
                <w:ilvl w:val="0"/>
                <w:numId w:val="6"/>
              </w:numPr>
              <w:snapToGrid w:val="0"/>
              <w:spacing w:after="57"/>
            </w:pPr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 xml:space="preserve">Artur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>Żmijewski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 xml:space="preserve">, </w:t>
            </w:r>
            <w:proofErr w:type="spellStart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>Stosowanie</w:t>
            </w:r>
            <w:proofErr w:type="spellEnd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>Sztuki</w:t>
            </w:r>
            <w:proofErr w:type="spellEnd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821E9">
              <w:rPr>
                <w:rFonts w:ascii="Verdana" w:hAnsi="Verdana" w:cs="Verdana"/>
                <w:i/>
                <w:iCs/>
                <w:sz w:val="16"/>
                <w:szCs w:val="16"/>
                <w:lang w:val="de-DE"/>
              </w:rPr>
              <w:t>Społeczne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  <w:lang w:val="de-DE"/>
              </w:rPr>
              <w:t xml:space="preserve">  </w:t>
            </w:r>
          </w:p>
          <w:p w14:paraId="702FB7D8" w14:textId="77777777" w:rsidR="00303F50" w:rsidRPr="00E821E9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29BD5466" w14:textId="71ACD9D1" w:rsidR="005252C7" w:rsidRPr="00E821E9" w:rsidRDefault="005252C7" w:rsidP="005252C7">
            <w:pPr>
              <w:tabs>
                <w:tab w:val="left" w:pos="2970"/>
              </w:tabs>
              <w:rPr>
                <w:rFonts w:ascii="Arial" w:hAnsi="Arial" w:cs="Arial"/>
                <w:sz w:val="22"/>
                <w:szCs w:val="16"/>
              </w:rPr>
            </w:pPr>
            <w:r w:rsidRPr="00E821E9"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556A070D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5F9D577C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  <w:r w:rsidRPr="00E821E9">
        <w:rPr>
          <w:rFonts w:ascii="Arial" w:hAnsi="Arial" w:cs="Arial"/>
          <w:sz w:val="22"/>
          <w:szCs w:val="16"/>
        </w:rPr>
        <w:t>Wykaz literatury uzupełniającej</w:t>
      </w:r>
    </w:p>
    <w:p w14:paraId="3232211D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E821E9" w:rsidRPr="00E821E9" w14:paraId="090C2137" w14:textId="77777777">
        <w:trPr>
          <w:trHeight w:val="1112"/>
        </w:trPr>
        <w:tc>
          <w:tcPr>
            <w:tcW w:w="9622" w:type="dxa"/>
          </w:tcPr>
          <w:p w14:paraId="47954B14" w14:textId="77777777" w:rsidR="005252C7" w:rsidRPr="00E821E9" w:rsidRDefault="005252C7" w:rsidP="005252C7">
            <w:pPr>
              <w:numPr>
                <w:ilvl w:val="0"/>
                <w:numId w:val="7"/>
              </w:numPr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Mieczysław Porębski, </w:t>
            </w:r>
            <w:proofErr w:type="spellStart"/>
            <w:r w:rsidRPr="00E821E9">
              <w:rPr>
                <w:rFonts w:ascii="Verdana" w:hAnsi="Verdana" w:cs="Verdana"/>
                <w:i/>
                <w:iCs/>
                <w:sz w:val="16"/>
                <w:szCs w:val="16"/>
              </w:rPr>
              <w:t>Ikonosfera</w:t>
            </w:r>
            <w:proofErr w:type="spellEnd"/>
            <w:r w:rsidRPr="00E821E9">
              <w:rPr>
                <w:rFonts w:ascii="Verdana" w:hAnsi="Verdana" w:cs="Verdana"/>
                <w:i/>
                <w:iCs/>
                <w:sz w:val="16"/>
                <w:szCs w:val="16"/>
              </w:rPr>
              <w:t>,</w:t>
            </w:r>
            <w:r w:rsidRPr="00E821E9">
              <w:rPr>
                <w:rFonts w:ascii="Verdana" w:hAnsi="Verdana" w:cs="Verdana"/>
                <w:sz w:val="16"/>
                <w:szCs w:val="16"/>
              </w:rPr>
              <w:t xml:space="preserve"> wyd. PIW, Warszawa 1972</w:t>
            </w:r>
          </w:p>
          <w:p w14:paraId="456E0DB1" w14:textId="77777777" w:rsidR="005252C7" w:rsidRPr="00E821E9" w:rsidRDefault="005252C7" w:rsidP="005252C7">
            <w:pPr>
              <w:numPr>
                <w:ilvl w:val="0"/>
                <w:numId w:val="7"/>
              </w:numPr>
              <w:snapToGrid w:val="0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Łukasz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</w:rPr>
              <w:t>Ronduda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r w:rsidRPr="00E821E9">
              <w:rPr>
                <w:rFonts w:ascii="Verdana" w:hAnsi="Verdana" w:cs="Verdana"/>
                <w:i/>
                <w:sz w:val="16"/>
                <w:szCs w:val="16"/>
              </w:rPr>
              <w:t xml:space="preserve">Strategie </w:t>
            </w:r>
            <w:proofErr w:type="spellStart"/>
            <w:r w:rsidRPr="00E821E9">
              <w:rPr>
                <w:rFonts w:ascii="Verdana" w:hAnsi="Verdana" w:cs="Verdana"/>
                <w:i/>
                <w:sz w:val="16"/>
                <w:szCs w:val="16"/>
              </w:rPr>
              <w:t>subwersywne</w:t>
            </w:r>
            <w:proofErr w:type="spellEnd"/>
            <w:r w:rsidRPr="00E821E9">
              <w:rPr>
                <w:rFonts w:ascii="Verdana" w:hAnsi="Verdana" w:cs="Verdana"/>
                <w:i/>
                <w:sz w:val="16"/>
                <w:szCs w:val="16"/>
              </w:rPr>
              <w:t xml:space="preserve"> w sztukach medialnych, w</w:t>
            </w:r>
            <w:r w:rsidRPr="00E821E9">
              <w:rPr>
                <w:rFonts w:ascii="Verdana" w:hAnsi="Verdana" w:cs="Verdana"/>
                <w:sz w:val="16"/>
                <w:szCs w:val="16"/>
              </w:rPr>
              <w:t xml:space="preserve">yd.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</w:rPr>
              <w:t>Rabid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</w:rPr>
              <w:t>, Warszawa 2006</w:t>
            </w:r>
          </w:p>
          <w:p w14:paraId="2A100775" w14:textId="77777777" w:rsidR="005252C7" w:rsidRPr="00E821E9" w:rsidRDefault="005252C7" w:rsidP="005252C7">
            <w:pPr>
              <w:numPr>
                <w:ilvl w:val="0"/>
                <w:numId w:val="7"/>
              </w:numPr>
              <w:snapToGrid w:val="0"/>
              <w:spacing w:before="57" w:after="57"/>
              <w:rPr>
                <w:rFonts w:ascii="Verdana" w:hAnsi="Verdana" w:cs="Verdana"/>
                <w:sz w:val="16"/>
                <w:szCs w:val="16"/>
              </w:rPr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Gay </w:t>
            </w:r>
            <w:proofErr w:type="spellStart"/>
            <w:r w:rsidRPr="00E821E9">
              <w:rPr>
                <w:rFonts w:ascii="Verdana" w:hAnsi="Verdana" w:cs="Verdana"/>
                <w:sz w:val="16"/>
                <w:szCs w:val="16"/>
              </w:rPr>
              <w:t>Debourd</w:t>
            </w:r>
            <w:proofErr w:type="spellEnd"/>
            <w:r w:rsidRPr="00E821E9"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r w:rsidRPr="00E821E9">
              <w:rPr>
                <w:rFonts w:ascii="Verdana" w:hAnsi="Verdana" w:cs="Verdana"/>
                <w:i/>
                <w:sz w:val="16"/>
                <w:szCs w:val="16"/>
              </w:rPr>
              <w:t>Społeczeństwo spektaklu oraz rozważania o społeczeństwie spektaklu</w:t>
            </w:r>
            <w:r w:rsidRPr="00E821E9">
              <w:rPr>
                <w:rFonts w:ascii="Verdana" w:hAnsi="Verdana" w:cs="Verdana"/>
                <w:sz w:val="16"/>
                <w:szCs w:val="16"/>
              </w:rPr>
              <w:t xml:space="preserve">, wyd. PIW, Warszawa 2006 </w:t>
            </w:r>
          </w:p>
          <w:p w14:paraId="43FAEA45" w14:textId="77777777" w:rsidR="005252C7" w:rsidRPr="00E821E9" w:rsidRDefault="005252C7" w:rsidP="005252C7">
            <w:pPr>
              <w:numPr>
                <w:ilvl w:val="0"/>
                <w:numId w:val="7"/>
              </w:numPr>
              <w:snapToGrid w:val="0"/>
              <w:spacing w:before="57" w:after="57"/>
            </w:pPr>
            <w:r w:rsidRPr="00E821E9">
              <w:rPr>
                <w:rFonts w:ascii="Verdana" w:hAnsi="Verdana" w:cs="Verdana"/>
                <w:sz w:val="16"/>
                <w:szCs w:val="16"/>
              </w:rPr>
              <w:t xml:space="preserve">John Dewey, </w:t>
            </w:r>
            <w:r w:rsidRPr="00E821E9">
              <w:rPr>
                <w:rFonts w:ascii="Verdana" w:hAnsi="Verdana" w:cs="Verdana"/>
                <w:i/>
                <w:iCs/>
                <w:sz w:val="16"/>
                <w:szCs w:val="16"/>
              </w:rPr>
              <w:t>Sztuka jako doświadczenie,</w:t>
            </w:r>
            <w:r w:rsidRPr="00E821E9">
              <w:rPr>
                <w:rFonts w:ascii="Verdana" w:hAnsi="Verdana" w:cs="Verdana"/>
                <w:sz w:val="16"/>
                <w:szCs w:val="16"/>
              </w:rPr>
              <w:t xml:space="preserve"> PAN, Wrocław - Warszawa – Kraków – Gdańsk 1975</w:t>
            </w:r>
          </w:p>
          <w:p w14:paraId="36F2ADF8" w14:textId="77777777" w:rsidR="00303F50" w:rsidRPr="00E821E9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482D330C" w14:textId="1708CC60" w:rsidR="005252C7" w:rsidRPr="00E821E9" w:rsidRDefault="005252C7" w:rsidP="005252C7">
            <w:pPr>
              <w:tabs>
                <w:tab w:val="left" w:pos="1920"/>
              </w:tabs>
              <w:rPr>
                <w:rFonts w:ascii="Arial" w:hAnsi="Arial" w:cs="Arial"/>
                <w:sz w:val="22"/>
                <w:szCs w:val="16"/>
              </w:rPr>
            </w:pPr>
            <w:r w:rsidRPr="00E821E9"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3162E3E4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39CD8269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p w14:paraId="1C10D528" w14:textId="77777777" w:rsidR="00303F50" w:rsidRPr="00E821E9" w:rsidRDefault="00303F50">
      <w:pPr>
        <w:pStyle w:val="Tekstdymka1"/>
        <w:rPr>
          <w:rFonts w:ascii="Arial" w:hAnsi="Arial" w:cs="Arial"/>
          <w:sz w:val="22"/>
        </w:rPr>
      </w:pPr>
    </w:p>
    <w:p w14:paraId="4CCE1F4B" w14:textId="77777777" w:rsidR="00303F50" w:rsidRPr="00E821E9" w:rsidRDefault="00303F50">
      <w:pPr>
        <w:pStyle w:val="Tekstdymka1"/>
        <w:rPr>
          <w:rFonts w:ascii="Arial" w:hAnsi="Arial" w:cs="Arial"/>
          <w:sz w:val="22"/>
        </w:rPr>
      </w:pPr>
      <w:r w:rsidRPr="00E821E9">
        <w:rPr>
          <w:rFonts w:ascii="Arial" w:hAnsi="Arial" w:cs="Arial"/>
          <w:sz w:val="22"/>
        </w:rPr>
        <w:t>Bilans godzinowy zgodny z CNPS (Całkowity Nakład Pracy Studenta)</w:t>
      </w:r>
    </w:p>
    <w:p w14:paraId="1A937031" w14:textId="77777777" w:rsidR="00303F50" w:rsidRPr="00E821E9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E821E9" w:rsidRPr="00E821E9" w14:paraId="1CF7E28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543C984" w14:textId="77777777" w:rsidR="00303F50" w:rsidRPr="00E821E9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34968BE5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E8199D9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821E9" w:rsidRPr="00E821E9" w14:paraId="076BCAA0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CB99CC5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7C021F6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0E39F87" w14:textId="334AC5AD" w:rsidR="00303F50" w:rsidRPr="00E821E9" w:rsidRDefault="005252C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E821E9" w:rsidRPr="00E821E9" w14:paraId="1B4693E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D4901AA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4D1B0AD" w14:textId="77777777" w:rsidR="00303F50" w:rsidRPr="00E821E9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B738F1F" w14:textId="568E481A" w:rsidR="00303F50" w:rsidRPr="00E821E9" w:rsidRDefault="005252C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E821E9" w:rsidRPr="00E821E9" w14:paraId="30F9B77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DA486F0" w14:textId="77777777" w:rsidR="00303F50" w:rsidRPr="00E821E9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2BD9A1B8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71DE57C" w14:textId="148C7875" w:rsidR="00303F50" w:rsidRPr="00E821E9" w:rsidRDefault="005252C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E821E9" w:rsidRPr="00E821E9" w14:paraId="693D2D5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7011065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EDEF8A9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F662E8" w14:textId="54D167D1" w:rsidR="00303F50" w:rsidRPr="00E821E9" w:rsidRDefault="005252C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E821E9" w:rsidRPr="00E821E9" w14:paraId="6DCD53BD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B00E18E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BD9EFF6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2D76F16" w14:textId="119CBF6F" w:rsidR="00303F50" w:rsidRPr="00E821E9" w:rsidRDefault="005252C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E821E9" w:rsidRPr="00E821E9" w14:paraId="0B1A81B4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9127510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421ED4F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499CB56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821E9" w:rsidRPr="00E821E9" w14:paraId="774C8F3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2EE999B" w14:textId="77777777" w:rsidR="00303F50" w:rsidRPr="00E821E9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6878029" w14:textId="504DCD98" w:rsidR="00303F50" w:rsidRPr="00E821E9" w:rsidRDefault="005252C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150</w:t>
            </w:r>
          </w:p>
        </w:tc>
      </w:tr>
      <w:tr w:rsidR="00E821E9" w:rsidRPr="00E821E9" w14:paraId="083D41A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F1F2784" w14:textId="77777777" w:rsidR="00303F50" w:rsidRPr="00E821E9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93BDA93" w14:textId="53D512B7" w:rsidR="00303F50" w:rsidRPr="00E821E9" w:rsidRDefault="005252C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821E9"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310B534B" w14:textId="77777777" w:rsidR="00303F50" w:rsidRPr="00E821E9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E821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9321F" w14:textId="77777777" w:rsidR="004409CF" w:rsidRDefault="004409CF">
      <w:r>
        <w:separator/>
      </w:r>
    </w:p>
  </w:endnote>
  <w:endnote w:type="continuationSeparator" w:id="0">
    <w:p w14:paraId="2CF2CA1A" w14:textId="77777777" w:rsidR="004409CF" w:rsidRDefault="00440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70FCC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9845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C414697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EFD1C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4FE64" w14:textId="77777777" w:rsidR="004409CF" w:rsidRDefault="004409CF">
      <w:r>
        <w:separator/>
      </w:r>
    </w:p>
  </w:footnote>
  <w:footnote w:type="continuationSeparator" w:id="0">
    <w:p w14:paraId="08B69FDE" w14:textId="77777777" w:rsidR="004409CF" w:rsidRDefault="00440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3D906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C02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1C11B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409CF"/>
    <w:rsid w:val="005252C7"/>
    <w:rsid w:val="00533C41"/>
    <w:rsid w:val="005F180D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E821E9"/>
    <w:rsid w:val="00EB25FC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65EEC"/>
  <w15:chartTrackingRefBased/>
  <w15:docId w15:val="{AE0744DE-0CB2-41DF-A006-013155F4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EB25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B25FC"/>
    <w:rPr>
      <w:sz w:val="24"/>
      <w:szCs w:val="24"/>
    </w:rPr>
  </w:style>
  <w:style w:type="paragraph" w:styleId="Akapitzlist">
    <w:name w:val="List Paragraph"/>
    <w:basedOn w:val="Normalny"/>
    <w:qFormat/>
    <w:rsid w:val="005252C7"/>
    <w:pPr>
      <w:widowControl/>
      <w:suppressAutoHyphens w:val="0"/>
      <w:autoSpaceDE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C49BC8-4AF8-4D9C-AE91-B4C96DFB5D3A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2022-02-09T22:59:00Z</dcterms:created>
  <dcterms:modified xsi:type="dcterms:W3CDTF">2022-02-09T23:07:00Z</dcterms:modified>
</cp:coreProperties>
</file>