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6D992A96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2803B487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31317895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51EBC84A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5D6FA8C1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1FA9E73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54178FBB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Tr="4FDC931F" w14:paraId="1E0E2241" w14:textId="77777777">
        <w:trPr>
          <w:trHeight w:val="395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26F1CA9B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Mar/>
            <w:vAlign w:val="center"/>
          </w:tcPr>
          <w:p w:rsidR="00303F50" w:rsidP="4FDC931F" w:rsidRDefault="000E5550" w14:paraId="24F675B3" w14:textId="240D4717">
            <w:pPr>
              <w:pStyle w:val="Zawartotabeli"/>
              <w:bidi w:val="0"/>
              <w:spacing w:before="60" w:beforeAutospacing="off" w:after="60" w:afterAutospacing="off" w:line="259" w:lineRule="auto"/>
              <w:ind w:left="0" w:right="0"/>
              <w:jc w:val="center"/>
            </w:pPr>
            <w:r w:rsidRPr="4FDC931F" w:rsidR="59C33B80">
              <w:rPr>
                <w:rFonts w:ascii="Arial" w:hAnsi="Arial" w:cs="Arial"/>
                <w:sz w:val="20"/>
                <w:szCs w:val="20"/>
              </w:rPr>
              <w:t>Pracownia interdyscyplinarna</w:t>
            </w:r>
          </w:p>
        </w:tc>
      </w:tr>
      <w:tr w:rsidR="00303F50" w:rsidTr="4FDC931F" w14:paraId="370F0182" w14:textId="77777777">
        <w:trPr>
          <w:trHeight w:val="379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1F44E35E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Mar/>
            <w:vAlign w:val="center"/>
          </w:tcPr>
          <w:p w:rsidR="00303F50" w:rsidRDefault="000E5550" w14:paraId="30D35921" w14:noSpellErr="1" w14:textId="6A469F4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55B9ACBF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4FDC931F" w14:paraId="5F97CA60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tcMar/>
            <w:vAlign w:val="center"/>
          </w:tcPr>
          <w:p w:rsidR="00827D3B" w:rsidP="00716872" w:rsidRDefault="00827D3B" w14:paraId="4F24F10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/>
            <w:vAlign w:val="center"/>
          </w:tcPr>
          <w:p w:rsidR="00827D3B" w:rsidP="00716872" w:rsidRDefault="000E5550" w14:paraId="573F8AFC" w14:textId="2989A1BE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hab. Maria Wasilewska </w:t>
            </w:r>
          </w:p>
        </w:tc>
        <w:tc>
          <w:tcPr>
            <w:tcW w:w="3261" w:type="dxa"/>
            <w:shd w:val="clear" w:color="auto" w:fill="DBE5F1"/>
            <w:tcMar/>
            <w:vAlign w:val="center"/>
          </w:tcPr>
          <w:p w:rsidR="00827D3B" w:rsidP="00716872" w:rsidRDefault="00827D3B" w14:paraId="3BC3BF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4FDC931F" w14:paraId="3B375D78" w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827D3B" w:rsidP="00716872" w:rsidRDefault="00827D3B" w14:paraId="5D3BBC6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827D3B" w:rsidP="00716872" w:rsidRDefault="00827D3B" w14:paraId="57B6F0F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tcMar/>
            <w:vAlign w:val="center"/>
          </w:tcPr>
          <w:p w:rsidR="000E5550" w:rsidP="000E5550" w:rsidRDefault="000E5550" w14:paraId="64388B20" w14:textId="10FF3464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FDC931F" w:rsidR="000E5550">
              <w:rPr>
                <w:rFonts w:ascii="Arial" w:hAnsi="Arial" w:cs="Arial"/>
                <w:sz w:val="20"/>
                <w:szCs w:val="20"/>
              </w:rPr>
              <w:t>dr hab. M</w:t>
            </w:r>
            <w:r w:rsidRPr="4FDC931F" w:rsidR="000E5550">
              <w:rPr>
                <w:rFonts w:ascii="Arial" w:hAnsi="Arial" w:cs="Arial"/>
                <w:sz w:val="20"/>
                <w:szCs w:val="20"/>
              </w:rPr>
              <w:t>.</w:t>
            </w:r>
            <w:r w:rsidRPr="4FDC931F" w:rsidR="000E5550">
              <w:rPr>
                <w:rFonts w:ascii="Arial" w:hAnsi="Arial" w:cs="Arial"/>
                <w:sz w:val="20"/>
                <w:szCs w:val="20"/>
              </w:rPr>
              <w:t xml:space="preserve"> Wasilewska </w:t>
            </w:r>
          </w:p>
          <w:p w:rsidR="20D78FF1" w:rsidP="4FDC931F" w:rsidRDefault="20D78FF1" w14:paraId="6B84816D" w14:textId="0EDB5FF6">
            <w:pPr>
              <w:pStyle w:val="Zawartotabeli"/>
              <w:bidi w:val="0"/>
              <w:spacing w:before="57" w:beforeAutospacing="off" w:after="57" w:afterAutospacing="off" w:line="259" w:lineRule="auto"/>
              <w:ind w:left="0" w:right="0"/>
              <w:jc w:val="center"/>
            </w:pPr>
            <w:r w:rsidRPr="4FDC931F" w:rsidR="20D78FF1">
              <w:rPr>
                <w:rFonts w:ascii="Arial" w:hAnsi="Arial" w:cs="Arial"/>
                <w:sz w:val="20"/>
                <w:szCs w:val="20"/>
              </w:rPr>
              <w:t>Dr Bartosz Zaskórski</w:t>
            </w:r>
          </w:p>
          <w:p w:rsidR="000E5550" w:rsidP="000E5550" w:rsidRDefault="000E5550" w14:paraId="20461243" w14:textId="14908FC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M. Markiewicz</w:t>
            </w:r>
          </w:p>
        </w:tc>
      </w:tr>
      <w:tr w:rsidR="00827D3B" w:rsidTr="4FDC931F" w14:paraId="2C8E28F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5609A93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4BADC75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4C6754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4FDC931F" w14:paraId="17EFB271" w14:textId="77777777">
        <w:trPr>
          <w:cantSplit/>
        </w:trPr>
        <w:tc>
          <w:tcPr>
            <w:tcW w:w="3189" w:type="dxa"/>
            <w:shd w:val="clear" w:color="auto" w:fill="DBE5F1"/>
            <w:tcMar/>
            <w:vAlign w:val="center"/>
          </w:tcPr>
          <w:p w:rsidR="00827D3B" w:rsidP="00716872" w:rsidRDefault="00827D3B" w14:paraId="64C6757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tcMar/>
            <w:vAlign w:val="center"/>
          </w:tcPr>
          <w:p w:rsidR="00827D3B" w:rsidP="00716872" w:rsidRDefault="000E5550" w14:paraId="2C94C84C" w14:textId="026B71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2D4C75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619D531E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6B8A9D55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3FC2B440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2B89C42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F37024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C5E5BA4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2AEE8F3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40E812AD" w14:paraId="26CE0E72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0E5550" w:rsidP="40E812AD" w:rsidRDefault="000E5550" w14:paraId="2A1FE4CD" w14:textId="7BDE9846">
            <w:pPr>
              <w:pStyle w:val="Tekstpodstawowy2"/>
              <w:snapToGrid w:val="0"/>
            </w:pPr>
            <w:r w:rsidRPr="40E812AD" w:rsidR="56BC9B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</w:t>
            </w:r>
          </w:p>
          <w:p w:rsidR="000E5550" w:rsidP="40E812AD" w:rsidRDefault="000E5550" w14:paraId="324DC80A" w14:textId="72FDA2BD">
            <w:pPr>
              <w:pStyle w:val="Tekstpodstawowy2"/>
              <w:snapToGrid w:val="0"/>
            </w:pPr>
            <w:r w:rsidRPr="40E812AD" w:rsidR="56BC9B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badawczego oraz stopnia zaawansowania.</w:t>
            </w:r>
          </w:p>
          <w:p w:rsidR="000E5550" w:rsidP="000E5550" w:rsidRDefault="000E5550" w14:paraId="6CFFF61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znajdowanie adekwatnych dla wyrażenia idei środków artystycznych</w:t>
            </w:r>
          </w:p>
          <w:p w:rsidR="000E5550" w:rsidP="000E5550" w:rsidRDefault="000E5550" w14:paraId="3290644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umiejętne i swobodne łączenie różnych mediów w jeden spójny przekaz artystyczny</w:t>
            </w:r>
          </w:p>
          <w:p w:rsidRPr="000E5550" w:rsidR="000E5550" w:rsidP="000E5550" w:rsidRDefault="000E5550" w14:paraId="1CF96616" w14:textId="276365F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kształtowanie otwartej postawy artystycznej</w:t>
            </w:r>
          </w:p>
        </w:tc>
      </w:tr>
    </w:tbl>
    <w:p w:rsidR="00303F50" w:rsidRDefault="00303F50" w14:paraId="4A0CE49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BAA18A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7815194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3723858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012A4BB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8C6D2D3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2E92E4BC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545DD25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E5B4FD7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405DE10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6464132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303FFBE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1AF7AC7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22D06487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5024E760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 w14:paraId="32CD265E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AB0885" w:rsidR="000E5550" w:rsidP="000E5550" w:rsidRDefault="000E5550" w14:paraId="51FB0629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name="_Hlk95252660" w:id="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0E5550" w:rsidP="000E5550" w:rsidRDefault="000E5550" w14:paraId="26282B50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:rsidR="00303F50" w:rsidRDefault="00303F50" w14:paraId="0345AB7C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2FAD5687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27DD4E77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7017E167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5F2F12C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BEFEE34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E92042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2B7108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402179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F508C3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020244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C1D5D4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D90A60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13DC1E4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49442AE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CA712B1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572DFEE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1A981BB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586B04E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E5550" w14:paraId="0C138418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="000E5550" w:rsidP="000E5550" w:rsidRDefault="000E5550" w14:paraId="5084D9C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0E5550" w:rsidP="000E5550" w:rsidRDefault="000E5550" w14:paraId="7BD2841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W01- wykazuje się pogłębioną znajomością podejmowanego w projekcie tematu</w:t>
            </w:r>
          </w:p>
          <w:p w:rsidR="000E5550" w:rsidP="000E5550" w:rsidRDefault="000E5550" w14:paraId="5621B60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E5550" w:rsidP="000E5550" w:rsidRDefault="000E5550" w14:paraId="6650FE63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-rozpoznaje, i potrafi prowadzić twórczy dialog z formami, technikami i tendencjami twórczości artystów intermedialnych drugiej połowy XX i początku XXI wieku</w:t>
            </w:r>
          </w:p>
          <w:p w:rsidR="000E5550" w:rsidP="000E5550" w:rsidRDefault="000E5550" w14:paraId="1C61A21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="000E5550" w:rsidP="000E5550" w:rsidRDefault="000E5550" w14:paraId="5F8EADC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K_W01, K_W04</w:t>
            </w:r>
          </w:p>
          <w:p w:rsidR="000E5550" w:rsidP="000E5550" w:rsidRDefault="000E5550" w14:paraId="7FADDCB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5550" w:rsidP="000E5550" w:rsidRDefault="000E5550" w14:paraId="4BF983D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5550" w:rsidP="000E5550" w:rsidRDefault="000E5550" w14:paraId="3E43B8D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K_W01, K_W02</w:t>
            </w:r>
          </w:p>
          <w:p w:rsidR="000E5550" w:rsidP="000E5550" w:rsidRDefault="000E5550" w14:paraId="25BE2EB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63BF3D1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A98B524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42A6447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0F69E89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6D0DB44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41C9576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754759E7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4955E68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0E5550" w:rsidP="000E5550" w:rsidRDefault="000E5550" w14:paraId="72FCF47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potrafi realizować własne projekty artystyczne dobierając najwłaściwsze środki artystyczne, umiejętnie łącząc je w spójny merytorycznie przekaz artystyczny</w:t>
            </w:r>
          </w:p>
          <w:p w:rsidR="000E5550" w:rsidP="000E5550" w:rsidRDefault="000E5550" w14:paraId="6D3C7D35" w14:textId="77777777">
            <w:pPr>
              <w:snapToGrid w:val="0"/>
            </w:pPr>
          </w:p>
          <w:p w:rsidR="00303F50" w:rsidP="000E5550" w:rsidRDefault="000E5550" w14:paraId="06962691" w14:textId="449C48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U02-wykonuje prace artystyczne z zastosowaniem współczesnych technik intermedialnych - łączy media malarskie, fotograficzne, filmowe, instalatorskie,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performatywne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 rozmaitych konfiguracjach formalnych i znaczeniowych</w:t>
            </w:r>
          </w:p>
        </w:tc>
        <w:tc>
          <w:tcPr>
            <w:tcW w:w="2410" w:type="dxa"/>
          </w:tcPr>
          <w:p w:rsidR="000E5550" w:rsidP="000E5550" w:rsidRDefault="000E5550" w14:paraId="59016D6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K_U01,K_U02, K_U03, K_U08</w:t>
            </w:r>
          </w:p>
          <w:p w:rsidR="000E5550" w:rsidP="000E5550" w:rsidRDefault="000E5550" w14:paraId="26CFBDE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E5550" w:rsidP="000E5550" w:rsidRDefault="000E5550" w14:paraId="0AB3F49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303F50" w:rsidP="000E5550" w:rsidRDefault="000E5550" w14:paraId="49524C56" w14:textId="34BB4A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</w:tc>
      </w:tr>
    </w:tbl>
    <w:p w:rsidR="00303F50" w:rsidRDefault="00303F50" w14:paraId="4D50EAE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44F8C3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C99E483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6AC3B31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70BB26C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56CC099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0E5550" w14:paraId="503623A5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="000E5550" w:rsidP="000E5550" w:rsidRDefault="000E5550" w14:paraId="66E067E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0E5550" w:rsidP="000E5550" w:rsidRDefault="000E5550" w14:paraId="16588F7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jest zdolny do konstruktywnej krytyki swoich założeń i realizacji artystycznych</w:t>
            </w:r>
          </w:p>
          <w:p w:rsidR="000E5550" w:rsidP="000E5550" w:rsidRDefault="000E5550" w14:paraId="5E84202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E5550" w:rsidP="000E5550" w:rsidRDefault="000E5550" w14:paraId="7BA0223A" w14:textId="0DD1FE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K02 -zbiera, analizuje i właściwie interpretuje wiedzę i doświadczenia z szeroko rozumianego obszaru sztuki na potrzeby tworzenia dzieł intermedialnych</w:t>
            </w:r>
          </w:p>
        </w:tc>
        <w:tc>
          <w:tcPr>
            <w:tcW w:w="2410" w:type="dxa"/>
          </w:tcPr>
          <w:p w:rsidR="000E5550" w:rsidP="000E5550" w:rsidRDefault="000E5550" w14:paraId="07A7BE3A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K_K01, K_K02</w:t>
            </w:r>
          </w:p>
          <w:p w:rsidR="000E5550" w:rsidP="000E5550" w:rsidRDefault="000E5550" w14:paraId="49395C4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E5550" w:rsidP="000E5550" w:rsidRDefault="000E5550" w14:paraId="3897271B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E5550" w:rsidP="000E5550" w:rsidRDefault="000E5550" w14:paraId="494DFED6" w14:textId="19C3F9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</w:tc>
      </w:tr>
    </w:tbl>
    <w:p w:rsidR="00303F50" w:rsidRDefault="00303F50" w14:paraId="48024AD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AFE8C34" w14:textId="0FE4C781">
      <w:pPr>
        <w:rPr>
          <w:rFonts w:ascii="Arial" w:hAnsi="Arial" w:cs="Arial"/>
          <w:sz w:val="22"/>
          <w:szCs w:val="16"/>
        </w:rPr>
      </w:pPr>
    </w:p>
    <w:p w:rsidR="000E5550" w:rsidRDefault="000E5550" w14:paraId="56C658E2" w14:textId="124CB8B6">
      <w:pPr>
        <w:rPr>
          <w:rFonts w:ascii="Arial" w:hAnsi="Arial" w:cs="Arial"/>
          <w:sz w:val="22"/>
          <w:szCs w:val="16"/>
        </w:rPr>
      </w:pPr>
    </w:p>
    <w:p w:rsidR="000E5550" w:rsidRDefault="000E5550" w14:paraId="2456D318" w14:textId="31ED034E">
      <w:pPr>
        <w:rPr>
          <w:rFonts w:ascii="Arial" w:hAnsi="Arial" w:cs="Arial"/>
          <w:sz w:val="22"/>
          <w:szCs w:val="16"/>
        </w:rPr>
      </w:pPr>
    </w:p>
    <w:p w:rsidR="000E5550" w:rsidRDefault="000E5550" w14:paraId="6CA49B07" w14:textId="01DC57A1">
      <w:pPr>
        <w:rPr>
          <w:rFonts w:ascii="Arial" w:hAnsi="Arial" w:cs="Arial"/>
          <w:sz w:val="22"/>
          <w:szCs w:val="16"/>
        </w:rPr>
      </w:pPr>
    </w:p>
    <w:p w:rsidR="000E5550" w:rsidRDefault="000E5550" w14:paraId="7D1A672B" w14:textId="78F4D8DA">
      <w:pPr>
        <w:rPr>
          <w:rFonts w:ascii="Arial" w:hAnsi="Arial" w:cs="Arial"/>
          <w:sz w:val="22"/>
          <w:szCs w:val="16"/>
        </w:rPr>
      </w:pPr>
    </w:p>
    <w:p w:rsidR="000E5550" w:rsidRDefault="000E5550" w14:paraId="64301A41" w14:textId="246C2195">
      <w:pPr>
        <w:rPr>
          <w:rFonts w:ascii="Arial" w:hAnsi="Arial" w:cs="Arial"/>
          <w:sz w:val="22"/>
          <w:szCs w:val="16"/>
        </w:rPr>
      </w:pPr>
    </w:p>
    <w:p w:rsidR="000E5550" w:rsidRDefault="000E5550" w14:paraId="63510F2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25555CC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9EAAB59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EC941B6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303F50" w14:paraId="2C1764C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1ABC531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45CB95E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2E43B4B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679720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77259A5A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188327F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7AA06B7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746C9E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71BCAC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6E405D3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364428F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6FE3A76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0B99EBF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AFD480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51C024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5351CA6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03CDE4A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CC88B7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049C31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5A69941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789F6E5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175A202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78F884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86CC48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0E5550" w14:paraId="5FBCE8ED" w14:textId="0A55929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D40C38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89A26C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CCE693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DF8B079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3352104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6E47607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34B91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508EDB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0293D2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C00717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80DB5B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0100924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1896BD0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9DF1EF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FB46C6C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37B0365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E37535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:rsidR="000E5550" w:rsidP="000E5550" w:rsidRDefault="000E5550" w14:paraId="5DCA0D4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Tematy realizowane są indywidualnie na zasadzie samodzielnej pracy oraz konsultacji. </w:t>
            </w:r>
          </w:p>
          <w:p w:rsidR="000E5550" w:rsidP="000E5550" w:rsidRDefault="000E5550" w14:paraId="2B6BE64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Wymagana jest dokumentacja fotograficzna lub/i video procesu twórczego od etapu szkiców do końcowego efektu oraz towarzyszące pracy teksty dotyczące projektu.</w:t>
            </w:r>
          </w:p>
          <w:p w:rsidR="00303F50" w:rsidRDefault="00303F50" w14:paraId="7E20750C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B84B50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D219C8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D7E5F2C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2416186B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370F6466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7EB3770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5EAC75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AEE7FF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AB0106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F71376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568107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44B693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C1106C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43CD96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4D6E171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1378CE2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C89B79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A54D44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360790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84C42F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48B5DA4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1944C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14592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512E1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06AFF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3D11F8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08B3C08F" w14:textId="208D554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2EEF61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54644093" w14:textId="5FF3369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250E2E6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C1802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02239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FD758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591754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9F3D5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0B0C27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821EB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865F8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B07F39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B19F8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E5F02F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0E01AE0D" w14:textId="228189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17EE6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2C6D6FB5" w14:textId="131C7E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7D633E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35C0D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D7D50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98F40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5D726A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47135E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2AC3D72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62190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0A480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DF1E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79767F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67D5B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023416D5" w14:textId="33961AA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35CA85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34B21B72" w14:textId="2876AE7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2FD3C41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A16CB3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77E2E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EC62A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360678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D74C38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62CF8A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64B87B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AA3478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FC1F8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75124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F045C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455D272A" w14:textId="7DDC5C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1B4447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1BB414CD" w14:textId="7E5E30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668EC8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EACC4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5015B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02FF5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AEFD2B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575C19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306DE7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99159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822FD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6709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8E670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B86A32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072E5A27" w14:textId="7030DA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84540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33B99059" w14:textId="2C49111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70E36A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F85AE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684C8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F12B28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B584C5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E5A620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19137E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B1A04D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386B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F8F13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EEF6FE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A5E2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10F942DC" w14:textId="709CCD7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586BA9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E5550" w14:paraId="5CB18720" w14:textId="235A880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2199C7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374CF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35B76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6D9F2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24A7AEC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656E8BC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CF5568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B04DE25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36877FF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14CB034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4B4908AA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0E5550" w:rsidP="000E5550" w:rsidRDefault="000E5550" w14:paraId="24C5B16A" w14:textId="2D6B1517">
            <w:pPr>
              <w:tabs>
                <w:tab w:val="left" w:pos="720"/>
              </w:tabs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sposób rozwiązywania problemu zawartego w temacie wybranym przez studenta </w:t>
            </w:r>
          </w:p>
          <w:p w:rsidR="000E5550" w:rsidP="000E5550" w:rsidRDefault="000E5550" w14:paraId="4F33EA7A" w14:textId="79DDB45B">
            <w:pPr>
              <w:tabs>
                <w:tab w:val="left" w:pos="72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jakość artystyczna powstałej pracy </w:t>
            </w:r>
          </w:p>
          <w:p w:rsidR="000E5550" w:rsidP="000E5550" w:rsidRDefault="000E5550" w14:paraId="15B7224A" w14:textId="495CF2E1">
            <w:pPr>
              <w:tabs>
                <w:tab w:val="left" w:pos="720"/>
              </w:tabs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obecność na zajęciach i zaangażowanie w dyskusję (jeśli korekty prowadzone są w grupach)</w:t>
            </w:r>
          </w:p>
          <w:p w:rsidR="00303F50" w:rsidP="000E5550" w:rsidRDefault="00303F50" w14:paraId="4BDE4E1B" w14:textId="2DAB2DCD">
            <w:pPr>
              <w:pStyle w:val="Zawartotabeli"/>
              <w:tabs>
                <w:tab w:val="left" w:pos="127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A672E50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9D04FA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78D51B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630799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03860B8B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:rsidR="00303F50" w:rsidRDefault="00303F50" w14:paraId="4875906A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6131FFD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CB5E00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85FAF7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9DBB3BC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5C8B1A0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B20D98D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0E5550" w:rsidP="000E5550" w:rsidRDefault="000E5550" w14:paraId="264E938B" w14:textId="77777777">
            <w:pPr>
              <w:pStyle w:val="BalloonText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 realizuje swój indywidualny temat.</w:t>
            </w:r>
          </w:p>
          <w:p w:rsidR="000E5550" w:rsidP="000E5550" w:rsidRDefault="000E5550" w14:paraId="2F7F1556" w14:textId="77777777">
            <w:p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Metodologia procesu twórczego w projektach intermedialnych z uwzględnieniem zakresu szczególnego zainteresowania studenta (wybrane media).</w:t>
            </w:r>
          </w:p>
          <w:p w:rsidR="000E5550" w:rsidP="000E5550" w:rsidRDefault="000E5550" w14:paraId="396255EA" w14:textId="7777777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Alternatywne definicje dzieła sztuki - eksperyment intermedialny w wybranych mediach sztuki.</w:t>
            </w:r>
          </w:p>
          <w:p w:rsidR="00303F50" w:rsidP="000E5550" w:rsidRDefault="000E5550" w14:paraId="5F723324" w14:textId="0C86CB67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- Umiejętności warsztatowo-technologiczne w realizacjach intermedialnych. Warsztat pracy, zakres stosowanych środków artystycznych dostępnych w wybranych dyscyplinach sztuk wizualnych. Uwarunkowania łączenia różnych mediów sztuki (szczegółowa analiza wybranych zjawisk).</w:t>
            </w:r>
          </w:p>
        </w:tc>
      </w:tr>
    </w:tbl>
    <w:p w:rsidR="00303F50" w:rsidRDefault="00303F50" w14:paraId="7646B82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213D0B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D3BC664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936BB1B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63B4A6F1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247544DE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41DFBFE8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3FD1F72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3174DC2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="00303F50" w:rsidRDefault="000E5550" w14:paraId="75038522" w14:textId="11188C6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Lektury dobierane są indywidualnie dla każdego projektu.</w:t>
            </w:r>
          </w:p>
        </w:tc>
      </w:tr>
    </w:tbl>
    <w:p w:rsidR="00303F50" w:rsidRDefault="00303F50" w14:paraId="500ECE3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30ACDEE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308B002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BDDFF2C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="000E5550" w:rsidP="000E5550" w:rsidRDefault="000E5550" w14:paraId="692E278A" w14:textId="77777777">
            <w:p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 wyboru w zależności od potrzeb indywidualnych studentów:</w:t>
            </w:r>
          </w:p>
          <w:p w:rsidR="000E5550" w:rsidP="000E5550" w:rsidRDefault="000E5550" w14:paraId="2AAFD045" w14:textId="77777777">
            <w:pPr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G. Dziamski,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Sztuka u Progu XXI wieku,</w:t>
            </w:r>
            <w:r>
              <w:rPr>
                <w:rFonts w:ascii="Arial" w:hAnsi="Arial"/>
                <w:sz w:val="20"/>
                <w:szCs w:val="20"/>
              </w:rPr>
              <w:t xml:space="preserve"> Poznań 2002.  </w:t>
            </w:r>
          </w:p>
          <w:p w:rsidR="000E5550" w:rsidP="000E5550" w:rsidRDefault="000E5550" w14:paraId="35D5B990" w14:textId="77777777">
            <w:pPr>
              <w:snapToGrid w:val="0"/>
              <w:rPr>
                <w:rFonts w:ascii="Arial" w:hAnsi="Arial" w:eastAsia="Courier New" w:cs="Courier New"/>
                <w:sz w:val="20"/>
                <w:szCs w:val="20"/>
                <w:lang/>
              </w:rPr>
            </w:pPr>
            <w:r>
              <w:rPr>
                <w:rFonts w:ascii="Arial" w:hAnsi="Arial" w:eastAsia="Courier New" w:cs="Courier New"/>
                <w:sz w:val="20"/>
                <w:szCs w:val="20"/>
                <w:lang/>
              </w:rPr>
              <w:t xml:space="preserve">- A. </w:t>
            </w:r>
            <w:proofErr w:type="spellStart"/>
            <w:r>
              <w:rPr>
                <w:rFonts w:ascii="Arial" w:hAnsi="Arial" w:eastAsia="Courier New" w:cs="Courier New"/>
                <w:sz w:val="20"/>
                <w:szCs w:val="20"/>
                <w:lang/>
              </w:rPr>
              <w:t>Porczak</w:t>
            </w:r>
            <w:proofErr w:type="spellEnd"/>
            <w:r>
              <w:rPr>
                <w:rFonts w:ascii="Arial" w:hAnsi="Arial" w:eastAsia="Courier New" w:cs="Courier New"/>
                <w:sz w:val="20"/>
                <w:szCs w:val="20"/>
                <w:lang/>
              </w:rPr>
              <w:t xml:space="preserve">, </w:t>
            </w:r>
            <w:r>
              <w:rPr>
                <w:rFonts w:ascii="Arial" w:hAnsi="Arial" w:eastAsia="Courier New" w:cs="Courier New"/>
                <w:i/>
                <w:iCs/>
                <w:sz w:val="20"/>
                <w:szCs w:val="20"/>
                <w:lang/>
              </w:rPr>
              <w:t xml:space="preserve">Media Sztuki, </w:t>
            </w:r>
            <w:r>
              <w:rPr>
                <w:rFonts w:ascii="Arial" w:hAnsi="Arial" w:eastAsia="Courier New" w:cs="Courier New"/>
                <w:sz w:val="20"/>
                <w:szCs w:val="20"/>
                <w:lang/>
              </w:rPr>
              <w:t>Kraków 2003.</w:t>
            </w:r>
          </w:p>
          <w:p w:rsidR="000E5550" w:rsidP="000E5550" w:rsidRDefault="000E5550" w14:paraId="633CA2A0" w14:textId="77777777">
            <w:pPr>
              <w:snapToGrid w:val="0"/>
              <w:rPr>
                <w:rFonts w:ascii="Arial" w:hAnsi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A.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Zeidler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-Janiszewska,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 xml:space="preserve">Fotografia i malarstwo. Baudelaire, Benjamin, </w:t>
            </w:r>
            <w:proofErr w:type="spellStart"/>
            <w:r>
              <w:rPr>
                <w:rFonts w:ascii="Arial" w:hAnsi="Arial"/>
                <w:i/>
                <w:iCs/>
                <w:sz w:val="20"/>
                <w:szCs w:val="20"/>
              </w:rPr>
              <w:t>Lyotard</w:t>
            </w:r>
            <w:proofErr w:type="spellEnd"/>
            <w:r>
              <w:rPr>
                <w:rFonts w:ascii="Arial" w:hAnsi="Arial"/>
                <w:i/>
                <w:iCs/>
                <w:sz w:val="20"/>
                <w:szCs w:val="20"/>
              </w:rPr>
              <w:t xml:space="preserve">. </w:t>
            </w:r>
          </w:p>
          <w:p w:rsidR="000E5550" w:rsidP="000E5550" w:rsidRDefault="000E5550" w14:paraId="2837C1BF" w14:textId="7777777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W tomie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Obecność Waltera Benjamina w kulturze współczesnej</w:t>
            </w:r>
            <w:r>
              <w:rPr>
                <w:rFonts w:ascii="Arial" w:hAnsi="Arial"/>
                <w:sz w:val="20"/>
                <w:szCs w:val="20"/>
              </w:rPr>
              <w:t xml:space="preserve"> (red. A.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Zeidler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>-Janiszewska),</w:t>
            </w:r>
          </w:p>
          <w:p w:rsidR="000E5550" w:rsidP="000E5550" w:rsidRDefault="000E5550" w14:paraId="7E108C4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Warszawa 1993.</w:t>
            </w:r>
          </w:p>
          <w:p w:rsidR="000E5550" w:rsidP="000E5550" w:rsidRDefault="000E5550" w14:paraId="5BE1B1F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- Performance. Wybór tekstów </w:t>
            </w:r>
            <w:r>
              <w:rPr>
                <w:rFonts w:ascii="Arial" w:hAnsi="Arial" w:cs="Arial"/>
                <w:sz w:val="20"/>
                <w:szCs w:val="20"/>
              </w:rPr>
              <w:t>(red. G. Dziamski, H. Gajewski, J. St. Wojciechowski), Warszawa 1984</w:t>
            </w:r>
          </w:p>
          <w:p w:rsidR="000E5550" w:rsidP="000E5550" w:rsidRDefault="000E5550" w14:paraId="7C744F07" w14:textId="77777777">
            <w:pPr>
              <w:snapToGrid w:val="0"/>
              <w:rPr>
                <w:rFonts w:ascii="Arial" w:hAnsi="Arial" w:eastAsia="Arial-ItalicMT" w:cs="Arial-ItalicMT"/>
                <w:i/>
                <w:iCs/>
                <w:sz w:val="20"/>
                <w:szCs w:val="20"/>
              </w:rPr>
            </w:pPr>
            <w:r>
              <w:rPr>
                <w:rFonts w:ascii="Arial" w:hAnsi="Arial" w:eastAsia="ArialMT" w:cs="ArialMT"/>
                <w:sz w:val="20"/>
                <w:szCs w:val="20"/>
              </w:rPr>
              <w:t xml:space="preserve">- R. Kluszczyński, </w:t>
            </w:r>
            <w:r>
              <w:rPr>
                <w:rFonts w:ascii="Arial" w:hAnsi="Arial" w:eastAsia="Arial-ItalicMT" w:cs="Arial-ItalicMT"/>
                <w:i/>
                <w:iCs/>
                <w:sz w:val="20"/>
                <w:szCs w:val="20"/>
              </w:rPr>
              <w:t xml:space="preserve">Internet jako nowe terytorium sztuki, </w:t>
            </w:r>
            <w:r>
              <w:rPr>
                <w:rFonts w:ascii="Arial" w:hAnsi="Arial" w:eastAsia="ArialMT" w:cs="ArialMT"/>
                <w:sz w:val="20"/>
                <w:szCs w:val="20"/>
              </w:rPr>
              <w:t xml:space="preserve">w: </w:t>
            </w:r>
            <w:r>
              <w:rPr>
                <w:rFonts w:ascii="Arial" w:hAnsi="Arial" w:eastAsia="Arial-ItalicMT" w:cs="Arial-ItalicMT"/>
                <w:i/>
                <w:iCs/>
                <w:sz w:val="20"/>
                <w:szCs w:val="20"/>
              </w:rPr>
              <w:t xml:space="preserve">Społeczeństwo informacyjne. </w:t>
            </w:r>
            <w:proofErr w:type="spellStart"/>
            <w:r>
              <w:rPr>
                <w:rFonts w:ascii="Arial" w:hAnsi="Arial" w:eastAsia="Arial-ItalicMT" w:cs="Arial-ItalicMT"/>
                <w:i/>
                <w:iCs/>
                <w:sz w:val="20"/>
                <w:szCs w:val="20"/>
              </w:rPr>
              <w:t>Cyberkultura</w:t>
            </w:r>
            <w:proofErr w:type="spellEnd"/>
            <w:r>
              <w:rPr>
                <w:rFonts w:ascii="Arial" w:hAnsi="Arial" w:eastAsia="Arial-ItalicMT" w:cs="Arial-ItalicMT"/>
                <w:i/>
                <w:iCs/>
                <w:sz w:val="20"/>
                <w:szCs w:val="20"/>
              </w:rPr>
              <w:t>.</w:t>
            </w:r>
          </w:p>
          <w:p w:rsidR="000E5550" w:rsidP="000E5550" w:rsidRDefault="000E5550" w14:paraId="1508AFA3" w14:textId="77777777">
            <w:pPr>
              <w:rPr>
                <w:rFonts w:ascii="Arial" w:hAnsi="Arial" w:eastAsia="ArialMT" w:cs="ArialMT"/>
                <w:sz w:val="20"/>
                <w:szCs w:val="20"/>
              </w:rPr>
            </w:pPr>
            <w:r>
              <w:rPr>
                <w:rFonts w:ascii="Arial" w:hAnsi="Arial" w:eastAsia="Arial-ItalicMT" w:cs="Arial-ItalicMT"/>
                <w:i/>
                <w:iCs/>
                <w:sz w:val="20"/>
                <w:szCs w:val="20"/>
              </w:rPr>
              <w:t xml:space="preserve">Sztuka multimediów, </w:t>
            </w:r>
            <w:r>
              <w:rPr>
                <w:rFonts w:ascii="Arial" w:hAnsi="Arial" w:eastAsia="ArialMT" w:cs="ArialMT"/>
                <w:sz w:val="20"/>
                <w:szCs w:val="20"/>
              </w:rPr>
              <w:t>Kraków 2001.</w:t>
            </w:r>
          </w:p>
          <w:p w:rsidR="000E5550" w:rsidP="000E5550" w:rsidRDefault="000E5550" w14:paraId="0946CFDE" w14:textId="77777777">
            <w:pPr>
              <w:rPr>
                <w:rFonts w:ascii="Arial" w:hAnsi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- R. Kluszczyński,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Film - wideo - multimedia. Sztuka ruchomego obrazu w erze elektronicznej,</w:t>
            </w:r>
          </w:p>
          <w:p w:rsidR="000E5550" w:rsidP="000E5550" w:rsidRDefault="000E5550" w14:paraId="7CA12E58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Warszawa 1999.</w:t>
            </w:r>
          </w:p>
          <w:p w:rsidR="00303F50" w:rsidP="000E5550" w:rsidRDefault="000E5550" w14:paraId="1F868887" w14:textId="4E7BD6B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eastAsia="ArialMT" w:cs="ArialMT"/>
                <w:sz w:val="20"/>
                <w:szCs w:val="20"/>
              </w:rPr>
              <w:t xml:space="preserve">- red. M. Brewińska, </w:t>
            </w:r>
            <w:r>
              <w:rPr>
                <w:rFonts w:ascii="Arial" w:hAnsi="Arial" w:eastAsia="Arial-ItalicMT" w:cs="Arial-ItalicMT"/>
                <w:i/>
                <w:iCs/>
                <w:sz w:val="20"/>
                <w:szCs w:val="20"/>
              </w:rPr>
              <w:t xml:space="preserve">Bill Viola, </w:t>
            </w:r>
            <w:r>
              <w:rPr>
                <w:rFonts w:ascii="Arial" w:hAnsi="Arial" w:eastAsia="ArialMT" w:cs="ArialMT"/>
                <w:sz w:val="20"/>
                <w:szCs w:val="20"/>
              </w:rPr>
              <w:t>Warszawa 2007.</w:t>
            </w:r>
          </w:p>
          <w:p w:rsidRPr="000E5550" w:rsidR="000E5550" w:rsidP="000E5550" w:rsidRDefault="000E5550" w14:paraId="5F917FBA" w14:textId="07307611">
            <w:pPr>
              <w:tabs>
                <w:tab w:val="left" w:pos="376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:rsidR="00303F50" w:rsidRDefault="00303F50" w14:paraId="3E933DC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1B70DB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696AF7A" w14:textId="77777777">
      <w:pPr>
        <w:pStyle w:val="BalloonText"/>
        <w:rPr>
          <w:rFonts w:ascii="Arial" w:hAnsi="Arial" w:cs="Arial"/>
          <w:sz w:val="22"/>
        </w:rPr>
      </w:pPr>
    </w:p>
    <w:p w:rsidR="00303F50" w:rsidRDefault="00303F50" w14:paraId="6DD6AE6A" w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5FEE0334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51164262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48FDD4E8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CDD9B2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6C95FCF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78C23EE8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5DFD7B5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6071E5B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0E5550" w14:paraId="0C858169" w14:textId="3675EEC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60754AD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4EF4391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0A3F66CD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0E5550" w14:paraId="3D577D78" w14:textId="65575C6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5D6979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EC62488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lastRenderedPageBreak/>
              <w:t>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62742EE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lastRenderedPageBreak/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0E5550" w14:paraId="1E372D6E" w14:textId="3C993D0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7648B2AB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5481A83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0D1FEAB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0E5550" w14:paraId="1C7CAEC0" w14:textId="5DC668A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1552660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5DFB4FC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0D30FA6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0E5550" w14:paraId="2B026110" w14:textId="5F9AA41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55</w:t>
            </w:r>
          </w:p>
        </w:tc>
      </w:tr>
      <w:tr w:rsidR="00303F50" w14:paraId="7775329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1520CB6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2627CC0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5FCA85A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142DF155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662311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0E5550" w14:paraId="6A7135E8" w14:textId="73C1A7E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150</w:t>
            </w:r>
          </w:p>
        </w:tc>
      </w:tr>
      <w:tr w:rsidR="00303F50" w14:paraId="0D5FF07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418FFA8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0E5550" w14:paraId="4B8A22A5" w14:textId="6753113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 w14:paraId="34995EAC" w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3D6C" w:rsidRDefault="00DC3D6C" w14:paraId="19A12477" w14:textId="77777777">
      <w:r>
        <w:separator/>
      </w:r>
    </w:p>
  </w:endnote>
  <w:endnote w:type="continuationSeparator" w:id="0">
    <w:p w:rsidR="00DC3D6C" w:rsidRDefault="00DC3D6C" w14:paraId="7509499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Arial-ItalicMT"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8BA586D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7F43630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4ECFAE39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ED09905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3D6C" w:rsidRDefault="00DC3D6C" w14:paraId="29C96940" w14:textId="77777777">
      <w:r>
        <w:separator/>
      </w:r>
    </w:p>
  </w:footnote>
  <w:footnote w:type="continuationSeparator" w:id="0">
    <w:p w:rsidR="00DC3D6C" w:rsidRDefault="00DC3D6C" w14:paraId="1EE52AB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EEADCD4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6CF7A91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3FA2D68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E5550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C3D6C"/>
    <w:rsid w:val="00DE2A4C"/>
    <w:rsid w:val="00E1778B"/>
    <w:rsid w:val="00F4095F"/>
    <w:rsid w:val="00FA765A"/>
    <w:rsid w:val="20D78FF1"/>
    <w:rsid w:val="40E812AD"/>
    <w:rsid w:val="4FDC931F"/>
    <w:rsid w:val="56BC9B49"/>
    <w:rsid w:val="59C33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A60BB"/>
  <w15:chartTrackingRefBased/>
  <w15:docId w15:val="{250C920E-79E8-4F70-BD7A-4788F3BC6E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5550"/>
    <w:pPr>
      <w:spacing w:after="120" w:line="480" w:lineRule="auto"/>
    </w:pPr>
  </w:style>
  <w:style w:type="character" w:styleId="Tekstpodstawowy2Znak" w:customStyle="1">
    <w:name w:val="Tekst podstawowy 2 Znak"/>
    <w:basedOn w:val="Domylnaczcionkaakapitu"/>
    <w:link w:val="Tekstpodstawowy2"/>
    <w:uiPriority w:val="99"/>
    <w:semiHidden/>
    <w:rsid w:val="000E55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553989-306A-48B8-B5AB-17B8F05CCBE3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2022-02-09T22:45:00.0000000Z</dcterms:created>
  <dcterms:modified xsi:type="dcterms:W3CDTF">2022-11-16T13:22:29.0471213Z</dcterms:modified>
</coreProperties>
</file>