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60" w:rsidP="006D7360" w:rsidRDefault="006D7360" w14:paraId="6AD017AD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8269B6" w:rsidR="00303F50" w:rsidRDefault="00303F50" w14:paraId="5DADB7FA" w14:textId="77777777">
      <w:pPr>
        <w:autoSpaceDE/>
        <w:jc w:val="right"/>
        <w:rPr>
          <w:rFonts w:ascii="Verdana" w:hAnsi="Verdana" w:cs="Arial"/>
          <w:i/>
          <w:sz w:val="20"/>
          <w:szCs w:val="20"/>
        </w:rPr>
      </w:pPr>
    </w:p>
    <w:p w:rsidRPr="008269B6" w:rsidR="00303F50" w:rsidRDefault="00303F50" w14:paraId="6C77E91B" w14:textId="77777777">
      <w:pPr>
        <w:autoSpaceDE/>
        <w:jc w:val="right"/>
        <w:rPr>
          <w:rFonts w:ascii="Verdana" w:hAnsi="Verdana" w:cs="Arial"/>
          <w:b/>
          <w:bCs/>
          <w:sz w:val="20"/>
          <w:szCs w:val="20"/>
        </w:rPr>
      </w:pPr>
    </w:p>
    <w:p w:rsidRPr="008269B6" w:rsidR="00303F50" w:rsidRDefault="00303F50" w14:paraId="4F36913E" w14:textId="77777777">
      <w:pPr>
        <w:pStyle w:val="Nagwek1"/>
        <w:rPr>
          <w:rFonts w:cs="Arial"/>
          <w:sz w:val="20"/>
          <w:szCs w:val="20"/>
        </w:rPr>
      </w:pPr>
      <w:r w:rsidRPr="008269B6">
        <w:rPr>
          <w:rFonts w:cs="Arial"/>
          <w:b/>
          <w:bCs/>
          <w:sz w:val="20"/>
          <w:szCs w:val="20"/>
        </w:rPr>
        <w:t>KARTA KURSU</w:t>
      </w:r>
    </w:p>
    <w:p w:rsidRPr="008269B6" w:rsidR="00303F50" w:rsidRDefault="00303F50" w14:paraId="7B6EC8A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4153D75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DE39CB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269B6" w:rsidR="00303F50" w14:paraId="272C635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400062A3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269B6" w:rsidR="00303F50" w:rsidP="00032A8E" w:rsidRDefault="00757A57" w14:paraId="69D4E399" w14:textId="4E7A1142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Malarstwo i działania wizualne</w:t>
            </w:r>
            <w:r w:rsidR="00261A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032A8E">
              <w:rPr>
                <w:rFonts w:ascii="Verdana" w:hAnsi="Verdana" w:cs="Arial"/>
                <w:sz w:val="20"/>
                <w:szCs w:val="20"/>
              </w:rPr>
              <w:t>D</w:t>
            </w:r>
          </w:p>
        </w:tc>
      </w:tr>
      <w:tr w:rsidRPr="008269B6" w:rsidR="00303F50" w14:paraId="07C947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6CECA725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8269B6" w:rsidR="00303F50" w:rsidRDefault="00303F50" w14:paraId="4DD537C4" w14:textId="77777777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  <w:lang w:val="en-IE"/>
              </w:rPr>
            </w:pPr>
          </w:p>
        </w:tc>
      </w:tr>
    </w:tbl>
    <w:p w:rsidRPr="008269B6" w:rsidR="00303F50" w:rsidRDefault="00303F50" w14:paraId="4FD53986" w14:textId="77777777">
      <w:pPr>
        <w:jc w:val="center"/>
        <w:rPr>
          <w:rFonts w:ascii="Verdana" w:hAnsi="Verdana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269B6" w:rsidR="00827D3B" w:rsidTr="00827D3B" w14:paraId="28C83691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269B6" w:rsidR="00827D3B" w:rsidP="00716872" w:rsidRDefault="00827D3B" w14:paraId="420CBBA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269B6" w:rsidR="00827D3B" w:rsidP="00716872" w:rsidRDefault="00757A57" w14:paraId="7D878D5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269B6" w:rsidR="00827D3B" w:rsidP="00716872" w:rsidRDefault="00827D3B" w14:paraId="5446521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Zespół dydaktyczny</w:t>
            </w:r>
          </w:p>
        </w:tc>
      </w:tr>
      <w:tr w:rsidRPr="008269B6" w:rsidR="006D7360" w:rsidTr="00827D3B" w14:paraId="2B47FAED" w14:textId="77777777">
        <w:trPr>
          <w:cantSplit/>
          <w:trHeight w:val="357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269B6" w:rsidR="006D7360" w:rsidP="006D7360" w:rsidRDefault="006D7360" w14:paraId="23E215F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269B6" w:rsidR="006D7360" w:rsidP="006D7360" w:rsidRDefault="006D7360" w14:paraId="337194E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D7360" w:rsidP="006D7360" w:rsidRDefault="006D7360" w14:paraId="48B958F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  <w:p w:rsidRPr="008269B6" w:rsidR="0017413C" w:rsidP="006D7360" w:rsidRDefault="0017413C" w14:paraId="276A122C" w14:textId="5A91A13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48C0B28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269B6" w:rsidR="006D7360" w:rsidP="006D7360" w:rsidRDefault="006D7360" w14:paraId="037220E1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269B6" w:rsidR="006D7360" w:rsidP="006D7360" w:rsidRDefault="006D7360" w14:paraId="4C6415D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36A73C4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57CA668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269B6" w:rsidR="006D7360" w:rsidP="006D7360" w:rsidRDefault="006D7360" w14:paraId="238DE87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269B6" w:rsidR="006D7360" w:rsidP="006D7360" w:rsidRDefault="006D7360" w14:paraId="161C0E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4D51D7A3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827D3B" w:rsidRDefault="00827D3B" w14:paraId="0ACCFD00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827D3B" w:rsidRDefault="00827D3B" w14:paraId="7512B14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928E20A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0747844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F36B259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504E2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kursu (cele kształcenia)</w:t>
      </w:r>
    </w:p>
    <w:p w:rsidRPr="008269B6" w:rsidR="00303F50" w:rsidRDefault="00303F50" w14:paraId="5E791204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269B6" w:rsidR="00303F50" w:rsidTr="094AE9A7" w14:paraId="3C12411F" w14:textId="77777777">
        <w:trPr>
          <w:trHeight w:val="1365"/>
        </w:trPr>
        <w:tc>
          <w:tcPr>
            <w:tcW w:w="9640" w:type="dxa"/>
            <w:tcMar/>
          </w:tcPr>
          <w:p w:rsidRPr="008269B6" w:rsidR="00826A6A" w:rsidP="00826A6A" w:rsidRDefault="00826A6A" w14:paraId="65B4FAF8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W Pracowni Malarstwo i działania wizualne realizujemy projekty rozbudowujące świadomość artystyczną, umiejętność podejmowania decyzji, rozwój kreatywności, wykorzystując i rozwijając umiejętności koncepcyjne i manualne.</w:t>
            </w:r>
          </w:p>
          <w:p w:rsidRPr="008269B6" w:rsidR="00826A6A" w:rsidP="00826A6A" w:rsidRDefault="00826A6A" w14:paraId="6B0CDBED" w14:textId="77777777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Program kształcenia dostosowywany jest do potrzeb i zainteresowań studenta w oparciu o indywidualne spektrum działań na granicy dziedzin. </w:t>
            </w:r>
          </w:p>
          <w:p w:rsidRPr="008269B6" w:rsidR="00826A6A" w:rsidP="00826A6A" w:rsidRDefault="00826A6A" w14:paraId="675DF926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Podstawą wszelkich prac jest autorski projekt, który podczas realizacji uzyska w pracowni wsparcie techniczne i koncepcyjne. </w:t>
            </w:r>
          </w:p>
          <w:p w:rsidR="00826A6A" w:rsidP="00826A6A" w:rsidRDefault="00826A6A" w14:paraId="1B2C0FEF" w14:textId="2AEC7AD2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Programy często łączą odległe i pozornie wykluczające się jakości, by zrealizować interdyscyplinarne założenia projektu, równocześnie umożliwiają realizację klasycznych cykli prac malarskich oraz rysunkowych.</w:t>
            </w:r>
          </w:p>
          <w:p w:rsidR="006D7360" w:rsidP="00826A6A" w:rsidRDefault="006D7360" w14:paraId="4D309DAF" w14:textId="5D1E22C8">
            <w:pPr>
              <w:rPr>
                <w:rFonts w:ascii="Verdana" w:hAnsi="Verdana"/>
                <w:sz w:val="20"/>
                <w:szCs w:val="20"/>
              </w:rPr>
            </w:pPr>
          </w:p>
          <w:p w:rsidRPr="008269B6" w:rsidR="006D7360" w:rsidP="094AE9A7" w:rsidRDefault="006D7360" w14:paraId="6829352F" w14:textId="2E60C6A0">
            <w:pPr>
              <w:pStyle w:val="Normalny"/>
              <w:rPr>
                <w:rFonts w:ascii="Verdana" w:hAnsi="Verdana"/>
                <w:sz w:val="20"/>
                <w:szCs w:val="20"/>
              </w:rPr>
            </w:pPr>
            <w:bookmarkStart w:name="_Hlk95256376" w:id="0"/>
            <w:r w:rsidRPr="094AE9A7" w:rsidR="006D7360">
              <w:rPr>
                <w:rFonts w:ascii="Verdana" w:hAnsi="Verdana"/>
                <w:sz w:val="20"/>
                <w:szCs w:val="20"/>
              </w:rPr>
              <w:t>Kurs prowadzony w formie stacjonarnej.</w:t>
            </w:r>
            <w:r w:rsidRPr="094AE9A7" w:rsidR="245EEB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94AE9A7" w:rsidR="245EEB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bookmarkEnd w:id="0"/>
          <w:p w:rsidRPr="008269B6" w:rsidR="00303F50" w:rsidP="001170D1" w:rsidRDefault="00303F50" w14:paraId="046BF13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235910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ACED7A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5C350AAC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Warunki wstępne</w:t>
      </w:r>
    </w:p>
    <w:p w:rsidRPr="008269B6" w:rsidR="00303F50" w:rsidRDefault="00303F50" w14:paraId="79E747DD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266A7DC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38BCF241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43A682F3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zasady technologii malarskiej oraz możliwości łączenia technik malarskich z poszczególnymi technikami innych mediów. Rozumie celowość takich procedur</w:t>
            </w:r>
          </w:p>
          <w:p w:rsidRPr="008269B6" w:rsidR="00826A6A" w:rsidP="00826A6A" w:rsidRDefault="00826A6A" w14:paraId="65FA8E3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Orientuje się w sposobach tworzenia różnych środków wyrazowych poprzez korzystanie z rozmaitych  procedur technologicznych</w:t>
            </w:r>
          </w:p>
          <w:p w:rsidRPr="008269B6" w:rsidR="00303F50" w:rsidP="00826A6A" w:rsidRDefault="00826A6A" w14:paraId="582F1AC4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 </w:t>
            </w:r>
            <w:r w:rsidRPr="008269B6">
              <w:rPr>
                <w:rFonts w:ascii="Verdana" w:hAnsi="Verdana" w:cs="Arial"/>
                <w:sz w:val="20"/>
                <w:szCs w:val="20"/>
              </w:rPr>
              <w:t>Definiuje funkcję przedstawienia interdyscyplinarnego w kategoriach komunikatu</w:t>
            </w:r>
          </w:p>
          <w:p w:rsidRPr="008269B6" w:rsidR="00303F50" w:rsidRDefault="00303F50" w14:paraId="2222A6EC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450893A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5E683786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5F26EFA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Potrafi wykorzystać inspiracje płynące z dzieł sztuki dawnej i współczesnej 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  <w:r w:rsidRPr="008269B6">
              <w:rPr>
                <w:rFonts w:ascii="Verdana" w:hAnsi="Verdana" w:cs="Arial"/>
                <w:sz w:val="20"/>
                <w:szCs w:val="20"/>
              </w:rPr>
              <w:t>we własnych eksperymentach twórczych</w:t>
            </w:r>
          </w:p>
          <w:p w:rsidRPr="008269B6" w:rsidR="00826A6A" w:rsidP="00826A6A" w:rsidRDefault="00826A6A" w14:paraId="73C51A61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różne zasady stosowane w kompozycji płaszczyzny,  potrafi wskazać układy elementów organizujące strukturę obrazu i decydujące o jego ekspresji</w:t>
            </w:r>
          </w:p>
          <w:p w:rsidRPr="008269B6" w:rsidR="00826A6A" w:rsidP="00826A6A" w:rsidRDefault="00826A6A" w14:paraId="6B92025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lastRenderedPageBreak/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Potrafi korzystać z  różnorodnych technik malarskich jak i z zakresu nowych mediów w celu realizowania własnych koncepcji artystycznych zarówno na płaszczyźnie jak i w przestrzeni</w:t>
            </w:r>
          </w:p>
          <w:p w:rsidRPr="008269B6" w:rsidR="00303F50" w:rsidRDefault="00303F50" w14:paraId="5B7063E6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01B5537D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68FD119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0AD2CFF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:rsidRPr="00AB0885" w:rsidR="006D7360" w:rsidP="006D7360" w:rsidRDefault="006D7360" w14:paraId="2F04F664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6D7360" w:rsidP="006D7360" w:rsidRDefault="006D7360" w14:paraId="6C6D385C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8269B6" w:rsidR="006D7360" w:rsidP="001507AF" w:rsidRDefault="006D7360" w14:paraId="7FBA741A" w14:textId="77777777">
            <w:pPr>
              <w:pStyle w:val="Tekstkomentarza"/>
              <w:autoSpaceDE/>
              <w:rPr>
                <w:rFonts w:ascii="Verdana" w:hAnsi="Verdana" w:cs="Arial"/>
              </w:rPr>
            </w:pPr>
          </w:p>
          <w:p w:rsidRPr="008269B6" w:rsidR="00303F50" w:rsidRDefault="00303F50" w14:paraId="05040711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6556F37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6988798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969A4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0AA4BC5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029AF91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5A410FD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D096D7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DBA607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21308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F313FD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F6C0AB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EE37A2D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7D2E191" w14:textId="34423448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Efekty </w:t>
      </w:r>
      <w:r w:rsidR="006D7360">
        <w:rPr>
          <w:rFonts w:ascii="Verdana" w:hAnsi="Verdana" w:cs="Arial"/>
          <w:sz w:val="20"/>
          <w:szCs w:val="20"/>
        </w:rPr>
        <w:t>uczenia się</w:t>
      </w:r>
      <w:r w:rsidRPr="008269B6">
        <w:rPr>
          <w:rFonts w:ascii="Verdana" w:hAnsi="Verdana" w:cs="Arial"/>
          <w:sz w:val="20"/>
          <w:szCs w:val="20"/>
        </w:rPr>
        <w:t xml:space="preserve"> </w:t>
      </w:r>
    </w:p>
    <w:p w:rsidRPr="008269B6" w:rsidR="00303F50" w:rsidRDefault="00303F50" w14:paraId="202473FC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269B6" w:rsidR="00303F50" w14:paraId="3649F53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269B6" w:rsidR="00303F50" w:rsidRDefault="00303F50" w14:paraId="31824B2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269B6" w:rsidR="00303F50" w:rsidRDefault="00303F50" w14:paraId="6E894738" w14:textId="684D630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269B6" w:rsidR="00303F50" w:rsidRDefault="00303F50" w14:paraId="237E107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2ACD8642" w14:textId="77777777">
        <w:trPr>
          <w:cantSplit/>
          <w:trHeight w:val="1838"/>
        </w:trPr>
        <w:tc>
          <w:tcPr>
            <w:tcW w:w="1979" w:type="dxa"/>
            <w:vMerge/>
          </w:tcPr>
          <w:p w:rsidRPr="008269B6" w:rsidR="00303F50" w:rsidRDefault="00303F50" w14:paraId="4E50952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269B6" w:rsidR="00303F50" w:rsidRDefault="001170D1" w14:paraId="0477853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W01- Ma wiedzę na temat krytycznego ujmowania obserwowanej rzeczywistości, jej twórczych interpretacji oraz tworzenia interdyscyplinarnych dzieł sztuki  przy użyciu technik malarskich, rysunkowych i innych mediów</w:t>
            </w:r>
          </w:p>
          <w:p w:rsidRPr="008269B6" w:rsidR="001170D1" w:rsidRDefault="001170D1" w14:paraId="783D51D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W02 - Wykazuje się pogłębioną znajomością zagadnień wizualnej sztuki współczesnej, zna twórczość artystów operujących tą techniką</w:t>
            </w:r>
          </w:p>
          <w:p w:rsidRPr="008269B6" w:rsidR="00303F50" w:rsidP="001170D1" w:rsidRDefault="001170D1" w14:paraId="637A537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W03- Zna klasyczne i współczesne techniki i technologie zapisu wizualnego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2365" w:type="dxa"/>
          </w:tcPr>
          <w:p w:rsidRPr="008269B6" w:rsidR="00303F50" w:rsidRDefault="00165A9E" w14:paraId="66DFECE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1</w:t>
            </w:r>
          </w:p>
          <w:p w:rsidRPr="008269B6" w:rsidR="00303F50" w:rsidRDefault="00303F50" w14:paraId="378FD4A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3DEAF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F682F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C0A3D1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FD60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0D0AF7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0E8F1EE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165A9E" w:rsidRDefault="00165A9E" w14:paraId="2395EEA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9F284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7CDE1D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5DFC6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P="001170D1" w:rsidRDefault="00165A9E" w14:paraId="20A9BD3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</w:tr>
    </w:tbl>
    <w:p w:rsidRPr="008269B6" w:rsidR="00303F50" w:rsidRDefault="00303F50" w14:paraId="29A455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4E9A8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1A2C53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5A6495FD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5FDB0172" w14:textId="135A23B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FD359E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526B4B5C" w14:textId="77777777">
        <w:trPr>
          <w:cantSplit/>
          <w:trHeight w:val="2116"/>
        </w:trPr>
        <w:tc>
          <w:tcPr>
            <w:tcW w:w="1985" w:type="dxa"/>
            <w:vMerge/>
          </w:tcPr>
          <w:p w:rsidRPr="008269B6" w:rsidR="00303F50" w:rsidRDefault="00303F50" w14:paraId="3195B10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165A9E" w:rsidRDefault="00165A9E" w14:paraId="56B485C6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 xml:space="preserve"> Jest zdolny do realizacji samodzielnych działań artystycznych z zakresu sztuki wizualnej</w:t>
            </w:r>
          </w:p>
          <w:p w:rsidRPr="008269B6" w:rsidR="001170D1" w:rsidP="001170D1" w:rsidRDefault="001170D1" w14:paraId="667CD3EB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 potrafi realizować własne projekty artystyczne dobierając najwłaściwsze środki artystyczne, umiejętnie łącząc je w spójny merytorycznie przekaz artystyczny</w:t>
            </w:r>
          </w:p>
          <w:p w:rsidRPr="008269B6" w:rsidR="005845DD" w:rsidRDefault="005845DD" w14:paraId="5DDADA2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FEFE6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  <w:p w:rsidRPr="008269B6" w:rsidR="005845DD" w:rsidRDefault="005845DD" w14:paraId="21726DB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:rsidRPr="008269B6" w:rsidR="00303F50" w:rsidRDefault="00165A9E" w14:paraId="3DE8F08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K_U01</w:t>
            </w:r>
          </w:p>
          <w:p w:rsidRPr="008269B6" w:rsidR="00165A9E" w:rsidRDefault="00165A9E" w14:paraId="2C5F86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7C88B9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3A0EB7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F76F20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12ED0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C0D2A6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K_U03</w:t>
            </w:r>
          </w:p>
          <w:p w:rsidRPr="008269B6" w:rsidR="005845DD" w:rsidRDefault="005845DD" w14:paraId="50209AC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0DDE3A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164FC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A4331A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ED4535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28F217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804277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K_U07</w:t>
            </w:r>
          </w:p>
        </w:tc>
      </w:tr>
    </w:tbl>
    <w:p w:rsidRPr="008269B6" w:rsidR="00303F50" w:rsidRDefault="00303F50" w14:paraId="7936F2B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C0B598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6E58C0DA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6A77AA9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0BD7AB43" w14:textId="0C71DC4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BD1E55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7C21FD7D" w14:textId="77777777">
        <w:trPr>
          <w:cantSplit/>
          <w:trHeight w:val="1984"/>
        </w:trPr>
        <w:tc>
          <w:tcPr>
            <w:tcW w:w="1985" w:type="dxa"/>
            <w:vMerge/>
          </w:tcPr>
          <w:p w:rsidRPr="008269B6" w:rsidR="00303F50" w:rsidRDefault="00303F50" w14:paraId="5DEB618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303F50" w:rsidRDefault="005845DD" w14:paraId="2A088AE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  <w:p w:rsidRPr="008269B6" w:rsidR="001170D1" w:rsidRDefault="001170D1" w14:paraId="24C474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jest zdolny do konstruktywnej krytyki swoich założeń i realizacji artystycznych </w:t>
            </w:r>
          </w:p>
          <w:p w:rsidRPr="008269B6" w:rsidR="006B61D6" w:rsidRDefault="006B61D6" w14:paraId="1FAD13B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  <w:p w:rsidRPr="008269B6" w:rsidR="006B61D6" w:rsidRDefault="006B61D6" w14:paraId="4DDA4A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:rsidRPr="008269B6" w:rsidR="006B61D6" w:rsidRDefault="006B61D6" w14:paraId="4A67A22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  <w:p w:rsidRPr="008269B6" w:rsidR="006B61D6" w:rsidRDefault="006B61D6" w14:paraId="04C493BB" w14:textId="77777777">
            <w:pPr>
              <w:rPr>
                <w:rFonts w:ascii="Verdana" w:hAnsi="Verdana" w:eastAsia="ArialMT" w:cs="Arial"/>
                <w:sz w:val="20"/>
                <w:szCs w:val="20"/>
              </w:rPr>
            </w:pPr>
            <w:r w:rsidRPr="008269B6">
              <w:rPr>
                <w:rFonts w:ascii="Verdana" w:hAnsi="Verdana" w:eastAsia="ArialMT" w:cs="Arial"/>
                <w:sz w:val="20"/>
                <w:szCs w:val="20"/>
              </w:rPr>
              <w:t>Rozumie konieczność zgłębiania problemów sztuki oraz poznawania nowych trendów przez całe życie.</w:t>
            </w:r>
          </w:p>
          <w:p w:rsidRPr="008269B6" w:rsidR="00303F50" w:rsidP="001170D1" w:rsidRDefault="00303F50" w14:paraId="04640D1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8269B6" w:rsidR="00303F50" w:rsidRDefault="006B61D6" w14:paraId="0D568F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K_K01</w:t>
            </w:r>
          </w:p>
          <w:p w:rsidRPr="008269B6" w:rsidR="006B61D6" w:rsidRDefault="006B61D6" w14:paraId="4CBFCC8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516115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A3F63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F29A46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6B61D6" w:rsidRDefault="006B61D6" w14:paraId="6B95BA8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2160B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8976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DA32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6BD3A1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46B5A0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6</w:t>
            </w:r>
          </w:p>
          <w:p w:rsidRPr="008269B6" w:rsidR="006B61D6" w:rsidRDefault="006B61D6" w14:paraId="7569A32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0A5A6A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F71C3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C02A2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F06AC8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7E169F12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E16D6D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269B6" w:rsidR="00303F50" w14:paraId="1D015B31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172FBA0E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Organizacja</w:t>
            </w:r>
          </w:p>
        </w:tc>
      </w:tr>
      <w:tr w:rsidRPr="008269B6" w:rsidR="00303F50" w14:paraId="54F87D8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269B6" w:rsidR="00303F50" w:rsidRDefault="00303F50" w14:paraId="581431C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269B6" w:rsidR="00303F50" w:rsidRDefault="00303F50" w14:paraId="19C77ED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Wykład</w:t>
            </w:r>
          </w:p>
          <w:p w:rsidRPr="008269B6" w:rsidR="00303F50" w:rsidRDefault="00303F50" w14:paraId="155A7B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B3896A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grupach</w:t>
            </w:r>
          </w:p>
        </w:tc>
      </w:tr>
      <w:tr w:rsidRPr="008269B6" w:rsidR="00303F50" w14:paraId="5C4E1A9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269B6" w:rsidR="00303F50" w:rsidRDefault="00303F50" w14:paraId="5BF47D5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269B6" w:rsidR="00303F50" w:rsidRDefault="00303F50" w14:paraId="4D79F9A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5B6C581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269B6" w:rsidR="00303F50" w:rsidRDefault="00303F50" w14:paraId="667C0F9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269B6" w:rsidR="00303F50" w:rsidRDefault="00303F50" w14:paraId="406F1E9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269B6" w:rsidR="00303F50" w:rsidRDefault="00303F50" w14:paraId="01F6A2E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269B6" w:rsidR="00303F50" w:rsidRDefault="00303F50" w14:paraId="6DD3B23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D69847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040C6DF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BE3DD1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1FA4DF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132A4A1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5868F19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4D088E7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7159B0B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269B6" w:rsidR="00303F50" w:rsidRDefault="00303F50" w14:paraId="3B5EBE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269B6" w:rsidR="00303F50" w:rsidRDefault="00303F50" w14:paraId="3CC08A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17B01F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2707EE2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516ABD" w14:paraId="7648EEB7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5</w:t>
            </w:r>
            <w:r w:rsidRPr="008269B6" w:rsidR="006B61D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66FACF6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F466A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41122D1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5BBE9F9A" w14:textId="77777777">
        <w:trPr>
          <w:trHeight w:val="462"/>
        </w:trPr>
        <w:tc>
          <w:tcPr>
            <w:tcW w:w="1611" w:type="dxa"/>
            <w:vAlign w:val="center"/>
          </w:tcPr>
          <w:p w:rsidRPr="008269B6" w:rsidR="00303F50" w:rsidRDefault="00303F50" w14:paraId="18DC332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269B6" w:rsidR="00303F50" w:rsidRDefault="00303F50" w14:paraId="52A2D8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C63F97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3265ADD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303F50" w14:paraId="01CAA4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60D71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CC99FF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0B8A1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AFDB6B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256F67A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D3A6D0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metod prowadzenia zajęć</w:t>
      </w:r>
    </w:p>
    <w:p w:rsidRPr="008269B6" w:rsidR="00303F50" w:rsidRDefault="00303F50" w14:paraId="5576778B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138E0B2" w14:textId="77777777">
        <w:trPr>
          <w:trHeight w:val="1920"/>
        </w:trPr>
        <w:tc>
          <w:tcPr>
            <w:tcW w:w="9622" w:type="dxa"/>
          </w:tcPr>
          <w:p w:rsidRPr="008269B6" w:rsidR="00303F50" w:rsidP="006B61D6" w:rsidRDefault="00826A6A" w14:paraId="3CD4F7F2" w14:textId="77777777">
            <w:pPr>
              <w:numPr>
                <w:ilvl w:val="0"/>
                <w:numId w:val="6"/>
              </w:numPr>
              <w:suppressLineNumbers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związane z wykonawstwem oraz bezpośrednim indywidualnym kontaktem (korektą) prowadzącego ze studentem. Stawianie problemów z zakresu działań interdyscyplinarnych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w:rsidRPr="008269B6" w:rsidR="00303F50" w:rsidRDefault="00303F50" w14:paraId="0E10E81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9A411D2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4C74DC" w14:textId="36DDE62A">
      <w:pPr>
        <w:pStyle w:val="Zawartotabeli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Formy sprawdzania efektów </w:t>
      </w:r>
      <w:r w:rsidR="002D2B29">
        <w:rPr>
          <w:rFonts w:ascii="Verdana" w:hAnsi="Verdana" w:cs="Arial"/>
          <w:sz w:val="20"/>
          <w:szCs w:val="20"/>
        </w:rPr>
        <w:t>uczenia się</w:t>
      </w:r>
    </w:p>
    <w:p w:rsidRPr="008269B6" w:rsidR="00303F50" w:rsidRDefault="00303F50" w14:paraId="1E2C1861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269B6" w:rsidR="00303F50" w14:paraId="0E8E1750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269B6" w:rsidR="00303F50" w:rsidRDefault="00303F50" w14:paraId="1CB00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9599378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 – </w:t>
            </w:r>
            <w:r w:rsidRPr="008269B6">
              <w:rPr>
                <w:rFonts w:ascii="Verdana" w:hAnsi="Verdana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C7B1E1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3E145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A06D62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911F8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572F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CAE2D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D6DF7E7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ECC148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63DA245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586EF43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49587A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1782C361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Inne</w:t>
            </w:r>
          </w:p>
        </w:tc>
      </w:tr>
      <w:tr w:rsidRPr="008269B6" w:rsidR="00303F50" w14:paraId="02BFCB6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C211EF1" w14:textId="77777777">
            <w:pPr>
              <w:pStyle w:val="Tekstdymka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DACF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7E9FF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4CC49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338E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0FAFC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27BE881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377EB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A9AB40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BF873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564F6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D5DED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77E28F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F673A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10968BD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2EAD9F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6B82D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2B939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D6CF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1AD0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07889C0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1ED7476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3DB52D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0052DA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1B591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5D97CA3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334DFC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E7948D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ECCD8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B61D6" w14:paraId="5F500F7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6B61D6" w:rsidRDefault="006B61D6" w14:paraId="7A7E927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4C69CC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27950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730BEF7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2BEED4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046BEF4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3BC651F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4242C01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15D083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6B61D6" w:rsidRDefault="006B61D6" w14:paraId="7B597D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6B61D6" w:rsidRDefault="006B61D6" w14:paraId="3332C9B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E723BF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F743B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90AD3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29277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D6EFFD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5A5F6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0AF3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3274E2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5ED91A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5F852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28ADC3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2E6B9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3E167C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95614E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66DC2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BD26D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2B9A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6E9CE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16F6D3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8042A18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2CF7C9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EB643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D70E7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F7A72E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0797CFC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60BE64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18E2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7574889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12A86F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2C89F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94A8A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3174B1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FA96AB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19D7631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RDefault="009B2FB5" w14:paraId="2ABD60B9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E3464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AF54A2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F2A130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29E1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6DAE1E5A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4BCF569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C3A788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A2E0B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7372E2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976ADE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8FA3A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2A61A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950BFB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195A5D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70219A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69E74B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7F00C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113FE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3CD0A9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3C1BE08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48172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0658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F7B484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78FCC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2AD5F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45B99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DEE0CC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6C30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9A246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507D5E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8A63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C8AEE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8F0107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CB4778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259544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802D52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B7025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6AE1BC0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0F6BB5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47D18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31F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D05A8F9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301BA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827694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P="009B2FB5" w:rsidRDefault="009B2FB5" w14:paraId="71713B90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006F9D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ABE1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AF5275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3D6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5A8463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3E11E0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49520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DDC90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19EE8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8452E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111C72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21164F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05BADC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541F75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P="009B2FB5" w:rsidRDefault="009B2FB5" w14:paraId="2AFF113A" w14:textId="071C4B7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644B3A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4AC5EB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3B964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A3FFF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43D3EE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A26E0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E64853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156A9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24C0DB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5B3D24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E975CD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FD082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D197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5EA77B3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EFEF89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693047B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4A9E0A1F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11FBD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269B6" w:rsidR="00826A6A" w:rsidP="00826A6A" w:rsidRDefault="00826A6A" w14:paraId="79C11026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obecność na co najmniej 90 % zajęć zdalnych i stacjonarnych</w:t>
            </w:r>
          </w:p>
          <w:p w:rsidRPr="008269B6" w:rsidR="00826A6A" w:rsidP="00826A6A" w:rsidRDefault="00826A6A" w14:paraId="7E958839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aktywny udział we wszystkich etapach ćwiczeń</w:t>
            </w:r>
          </w:p>
          <w:p w:rsidRPr="008269B6" w:rsidR="00826A6A" w:rsidP="00826A6A" w:rsidRDefault="00826A6A" w14:paraId="4997EDD0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samodzielne, twórcze wykonywanie zadań przewidzianych programem</w:t>
            </w:r>
          </w:p>
          <w:p w:rsidRPr="008269B6" w:rsidR="00303F50" w:rsidP="00826A6A" w:rsidRDefault="00826A6A" w14:paraId="648B2F2F" w14:textId="77777777">
            <w:pPr>
              <w:numPr>
                <w:ilvl w:val="0"/>
                <w:numId w:val="7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w:rsidRPr="008269B6" w:rsidR="00303F50" w:rsidRDefault="00303F50" w14:paraId="2BF71E41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2507908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67F2C3A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24400472" w14:textId="77777777">
            <w:pPr>
              <w:autoSpaceDE/>
              <w:spacing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269B6" w:rsidR="00303F50" w:rsidRDefault="00303F50" w14:paraId="46F74967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17C7D2E8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6747DDEA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B193F76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2A46976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Treści merytoryczne (wykaz tematów)</w:t>
      </w:r>
    </w:p>
    <w:p w:rsidRPr="008269B6" w:rsidR="00303F50" w:rsidRDefault="00303F50" w14:paraId="186E944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3E4B7E82" w14:textId="77777777">
        <w:trPr>
          <w:trHeight w:val="1136"/>
        </w:trPr>
        <w:tc>
          <w:tcPr>
            <w:tcW w:w="9622" w:type="dxa"/>
          </w:tcPr>
          <w:p w:rsidRPr="008269B6" w:rsidR="00757A57" w:rsidP="00CA6BB4" w:rsidRDefault="00757A57" w14:paraId="653C5644" w14:textId="77777777">
            <w:pPr>
              <w:widowControl/>
              <w:tabs>
                <w:tab w:val="left" w:pos="0"/>
              </w:tabs>
              <w:suppressAutoHyphens w:val="0"/>
              <w:autoSpaceDE/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F830F1" w:rsidP="00F830F1" w:rsidRDefault="00F830F1" w14:paraId="49539D7F" w14:textId="51AC932A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Semestr </w:t>
            </w:r>
            <w:r w:rsidR="00032A8E">
              <w:rPr>
                <w:rFonts w:ascii="Verdana" w:hAnsi="Verdana" w:cs="Arial"/>
                <w:sz w:val="20"/>
                <w:szCs w:val="20"/>
              </w:rPr>
              <w:t>drugi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stanowi </w:t>
            </w:r>
            <w:r w:rsidR="003A0F05">
              <w:rPr>
                <w:rFonts w:ascii="Verdana" w:hAnsi="Verdana" w:cs="Arial"/>
                <w:sz w:val="20"/>
                <w:szCs w:val="20"/>
              </w:rPr>
              <w:t xml:space="preserve">kontynuacje, zainicjowanego </w:t>
            </w:r>
            <w:r w:rsidR="00032A8E">
              <w:rPr>
                <w:rFonts w:ascii="Verdana" w:hAnsi="Verdana" w:cs="Arial"/>
                <w:sz w:val="20"/>
                <w:szCs w:val="20"/>
              </w:rPr>
              <w:t xml:space="preserve">podczas </w:t>
            </w:r>
            <w:r w:rsidR="00D72CC4">
              <w:rPr>
                <w:rFonts w:ascii="Verdana" w:hAnsi="Verdana" w:cs="Arial"/>
                <w:sz w:val="20"/>
                <w:szCs w:val="20"/>
              </w:rPr>
              <w:t>pierwszego roku studiów magisterskich</w:t>
            </w:r>
            <w:r w:rsidR="003A0F05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autonomicznego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 xml:space="preserve">procesu kreacji dzieła przez studentów. </w:t>
            </w:r>
            <w:r w:rsidR="00CC5A3F">
              <w:rPr>
                <w:rFonts w:ascii="Verdana" w:hAnsi="Verdana" w:cs="Arial"/>
                <w:sz w:val="20"/>
                <w:szCs w:val="20"/>
              </w:rPr>
              <w:t>Proces jest stale konsultowany p</w:t>
            </w:r>
            <w:r>
              <w:rPr>
                <w:rFonts w:ascii="Verdana" w:hAnsi="Verdana" w:cs="Arial"/>
                <w:sz w:val="20"/>
                <w:szCs w:val="20"/>
              </w:rPr>
              <w:t>ocząwszy od wyboru tematu , zbudowani</w:t>
            </w:r>
            <w:r w:rsidR="00CC5A3F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projektu i omówieni</w:t>
            </w:r>
            <w:r w:rsidR="00CC5A3F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towarzyszących jego powstaniu idei, jak i kompleksowej jego realizacji. Dobór i realizacja przedstawionych poniżej tematów, uzależniona jest od jest indywidualnych potrzeb i poziomu zaawansowania </w:t>
            </w:r>
            <w:bookmarkStart w:name="_GoBack" w:id="1"/>
            <w:bookmarkEnd w:id="1"/>
            <w:r>
              <w:rPr>
                <w:rFonts w:ascii="Verdana" w:hAnsi="Verdana" w:cs="Arial"/>
                <w:sz w:val="20"/>
                <w:szCs w:val="20"/>
              </w:rPr>
              <w:t xml:space="preserve">każdego z uczestników kursu. </w:t>
            </w:r>
            <w:r w:rsidR="00473D72">
              <w:rPr>
                <w:rFonts w:ascii="Verdana" w:hAnsi="Verdana" w:cs="Arial"/>
                <w:sz w:val="20"/>
                <w:szCs w:val="20"/>
              </w:rPr>
              <w:t xml:space="preserve">Zasadnicze rozróżnienie w trybie współpracy uzależnione jest od decyzji studenta dotyczącej chęci realizacji projektu dyplomowego lub indywidualnego projektu nie wchodzącego w skład pracy dyplomowej. </w:t>
            </w:r>
          </w:p>
          <w:p w:rsidRPr="008269B6" w:rsidR="00F830F1" w:rsidP="00757A57" w:rsidRDefault="00F830F1" w14:paraId="3E792A2C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757A57" w14:paraId="122CD367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D72CC4" w:rsidR="009B2FB5" w:rsidP="00D72CC4" w:rsidRDefault="009B2FB5" w14:paraId="12721991" w14:textId="42BF4B12">
            <w:p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714108DB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FDAC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CC6D6DE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32DC987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E9939C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74B4DA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EEFEEB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podstawowej</w:t>
      </w:r>
    </w:p>
    <w:p w:rsidRPr="008269B6" w:rsidR="00303F50" w:rsidRDefault="00303F50" w14:paraId="05A6C36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6B1D1D79" w14:textId="77777777">
        <w:trPr>
          <w:trHeight w:val="1098"/>
        </w:trPr>
        <w:tc>
          <w:tcPr>
            <w:tcW w:w="9622" w:type="dxa"/>
          </w:tcPr>
          <w:p w:rsidRPr="00A6496B" w:rsidR="00665FC0" w:rsidP="00665FC0" w:rsidRDefault="00665FC0" w14:paraId="69A2C18C" w14:textId="77777777">
            <w:pPr>
              <w:pStyle w:val="Nagwek1"/>
              <w:shd w:val="clear" w:color="auto" w:fill="FFFFFF"/>
              <w:jc w:val="left"/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</w:pPr>
            <w:r w:rsidRPr="00A6496B">
              <w:rPr>
                <w:rStyle w:val="Pogrubienie"/>
                <w:rFonts w:cs="Arial"/>
                <w:b w:val="0"/>
                <w:bCs w:val="0"/>
                <w:i/>
                <w:color w:val="444444"/>
                <w:sz w:val="20"/>
                <w:szCs w:val="20"/>
              </w:rPr>
              <w:t>Sztuka XX wieku</w:t>
            </w:r>
            <w:r w:rsidRPr="00A6496B"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  <w:t xml:space="preserve"> Art Taschen Ruhrberg 2 tomy</w:t>
            </w:r>
          </w:p>
          <w:p w:rsidRPr="00A6496B" w:rsidR="00665FC0" w:rsidP="00665FC0" w:rsidRDefault="00665FC0" w14:paraId="23E7F91E" w14:textId="7777777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A6496B">
              <w:rPr>
                <w:rFonts w:ascii="Verdana" w:hAnsi="Verdana"/>
                <w:sz w:val="20"/>
                <w:szCs w:val="20"/>
              </w:rPr>
              <w:t xml:space="preserve">G. Dziamski, </w:t>
            </w:r>
            <w:r w:rsidRPr="00A6496B">
              <w:rPr>
                <w:rFonts w:ascii="Verdana" w:hAnsi="Verdana"/>
                <w:i/>
                <w:iCs/>
                <w:sz w:val="20"/>
                <w:szCs w:val="20"/>
              </w:rPr>
              <w:t>Sztuka u Progu XXI wieku,</w:t>
            </w:r>
            <w:r w:rsidRPr="00A6496B">
              <w:rPr>
                <w:rFonts w:ascii="Verdana" w:hAnsi="Verdana"/>
                <w:sz w:val="20"/>
                <w:szCs w:val="20"/>
              </w:rPr>
              <w:t xml:space="preserve"> Poznań 2002.  </w:t>
            </w:r>
          </w:p>
          <w:p w:rsidR="00A6496B" w:rsidP="00A6496B" w:rsidRDefault="00A6496B" w14:paraId="154CC4E6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Art now,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vol: 1, 2, 3, 4, 5, W. Tachen</w:t>
            </w:r>
          </w:p>
          <w:p w:rsidR="0045115C" w:rsidP="0045115C" w:rsidRDefault="0045115C" w14:paraId="3D2A6C98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Gage J. </w:t>
            </w:r>
            <w:r>
              <w:rPr>
                <w:rFonts w:ascii="Arial" w:hAnsi="Arial" w:cs="Arial"/>
                <w:i/>
                <w:sz w:val="22"/>
                <w:szCs w:val="22"/>
              </w:rPr>
              <w:t>Kolor i kultura</w:t>
            </w:r>
            <w:r>
              <w:rPr>
                <w:rFonts w:ascii="Arial" w:hAnsi="Arial" w:cs="Arial"/>
                <w:sz w:val="22"/>
                <w:szCs w:val="22"/>
              </w:rPr>
              <w:t>, Kraków 2008</w:t>
            </w:r>
          </w:p>
          <w:p w:rsidR="00DA0F15" w:rsidP="00DA0F15" w:rsidRDefault="00DA0F15" w14:paraId="1F94D02C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Doerner M., </w:t>
            </w:r>
            <w:r>
              <w:rPr>
                <w:rFonts w:ascii="Arial" w:hAnsi="Arial" w:cs="Arial"/>
                <w:i/>
                <w:sz w:val="22"/>
                <w:szCs w:val="22"/>
              </w:rPr>
              <w:t>Materiały malarskie i ich zastosowanie</w:t>
            </w:r>
            <w:r>
              <w:rPr>
                <w:rFonts w:ascii="Arial" w:hAnsi="Arial" w:cs="Arial"/>
                <w:sz w:val="22"/>
                <w:szCs w:val="22"/>
              </w:rPr>
              <w:t>; Warszawa 1975</w:t>
            </w:r>
          </w:p>
          <w:p w:rsidRPr="006D7360" w:rsidR="0045115C" w:rsidP="00DA0F15" w:rsidRDefault="00DA0F15" w14:paraId="2B02F05E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Thompson J., </w:t>
            </w:r>
            <w:r>
              <w:rPr>
                <w:rFonts w:ascii="Arial" w:hAnsi="Arial" w:cs="Arial"/>
                <w:i/>
                <w:sz w:val="22"/>
                <w:szCs w:val="22"/>
              </w:rPr>
              <w:t>Jak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czytać malarstwo współczesne Od Courbeta do Warhola, </w:t>
            </w:r>
            <w:r>
              <w:rPr>
                <w:rFonts w:ascii="Arial" w:hAnsi="Arial" w:cs="Arial"/>
                <w:sz w:val="22"/>
                <w:szCs w:val="22"/>
              </w:rPr>
              <w:t>Kraków 2006</w:t>
            </w:r>
          </w:p>
          <w:p w:rsidRPr="00665FC0" w:rsidR="00665FC0" w:rsidP="00665FC0" w:rsidRDefault="00665FC0" w14:paraId="2ACC0B75" w14:textId="77777777"/>
          <w:p w:rsidRPr="008269B6" w:rsidR="00303F50" w:rsidP="00757A57" w:rsidRDefault="00303F50" w14:paraId="70E0620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700AC0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FD59417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uzupełniającej</w:t>
      </w:r>
    </w:p>
    <w:p w:rsidRPr="008269B6" w:rsidR="00303F50" w:rsidRDefault="00303F50" w14:paraId="4F9F0BA0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BA15402" w14:textId="77777777">
        <w:trPr>
          <w:trHeight w:val="1112"/>
        </w:trPr>
        <w:tc>
          <w:tcPr>
            <w:tcW w:w="9622" w:type="dxa"/>
          </w:tcPr>
          <w:p w:rsidR="009D25EB" w:rsidP="009D25EB" w:rsidRDefault="009D25EB" w14:paraId="238DC7BA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Szyjkowsaka-Piotrowska,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W. słowo/obraz terytoria, Gdańsk – Warszawa 2015</w:t>
            </w:r>
          </w:p>
          <w:p w:rsidRPr="006D7360" w:rsidR="009D25EB" w:rsidP="009D25EB" w:rsidRDefault="009D25EB" w14:paraId="1133F2CE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P. M. Baars,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  <w:t xml:space="preserve">Illusion,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W. Walther Konig 2014</w:t>
            </w:r>
          </w:p>
          <w:p w:rsidRPr="008269B6" w:rsidR="00303F50" w:rsidP="009D25EB" w:rsidRDefault="009D25EB" w14:paraId="10F68036" w14:textId="7777777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Sztuka świata,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Arkady, Warszawa 1994</w:t>
            </w:r>
          </w:p>
        </w:tc>
      </w:tr>
    </w:tbl>
    <w:p w:rsidRPr="008269B6" w:rsidR="00303F50" w:rsidRDefault="00303F50" w14:paraId="5720BA0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D8C73B5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03FBB33" w14:textId="77777777">
      <w:pPr>
        <w:pStyle w:val="Tekstdymka1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7FD6234" w14:textId="77777777">
      <w:pPr>
        <w:pStyle w:val="Tekstdymka1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Bilans godzinowy zgodny z CNPS (Całkowity Nakład Pracy Studenta)</w:t>
      </w:r>
    </w:p>
    <w:p w:rsidRPr="008269B6" w:rsidR="00303F50" w:rsidRDefault="00303F50" w14:paraId="6EAD341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269B6" w:rsidR="00303F50" w14:paraId="3FAA4C1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05B42FF9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6CA120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269B6" w:rsidR="00303F50" w:rsidRDefault="00303F50" w14:paraId="7C5E107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36F69EA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0336FF3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6FEA36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269B6" w:rsidR="00303F50" w:rsidRDefault="006D7360" w14:paraId="072F26F8" w14:textId="455D64B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269B6" w:rsidR="00303F50" w14:paraId="35ED6B6D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E3267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5ECAE750" w14:textId="77777777">
            <w:pPr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2918C294" w14:textId="6386D1A4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154A55E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703F0F42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3E394EF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269B6" w:rsidR="00303F50" w:rsidRDefault="00E66587" w14:paraId="37961FA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2EA39DB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FCDD3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7627C2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6E6B8A4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4AF16C1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5E6D8B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1415A1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1CD8F9B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Pr="008269B6" w:rsidR="00303F50" w14:paraId="019BD2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ACBF9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6E2AEE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do egzaminu</w:t>
            </w:r>
            <w:r w:rsidRPr="008269B6" w:rsidR="00027707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2201FB" w14:paraId="0006028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Pr="008269B6" w:rsidR="00303F50" w14:paraId="474873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303F50" w14:paraId="51DB001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599F172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00</w:t>
            </w:r>
          </w:p>
        </w:tc>
      </w:tr>
      <w:tr w:rsidRPr="008269B6" w:rsidR="00303F50" w14:paraId="05AF330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027707" w14:paraId="419285D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269B6" w:rsidR="00303F50" w:rsidRDefault="00516ABD" w14:paraId="2D25295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8269B6" w:rsidR="00303F50" w:rsidRDefault="00303F50" w14:paraId="2D45D0F7" w14:textId="77777777">
      <w:pPr>
        <w:pStyle w:val="Tekstdymka1"/>
        <w:rPr>
          <w:rFonts w:ascii="Verdana" w:hAnsi="Verdana" w:cs="Arial"/>
          <w:sz w:val="20"/>
          <w:szCs w:val="20"/>
        </w:rPr>
      </w:pPr>
    </w:p>
    <w:sectPr w:rsidRPr="008269B6"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D46" w:rsidRDefault="00303D46" w14:paraId="5C7D008A" w14:textId="77777777">
      <w:r>
        <w:separator/>
      </w:r>
    </w:p>
  </w:endnote>
  <w:endnote w:type="continuationSeparator" w:id="0">
    <w:p w:rsidR="00303D46" w:rsidRDefault="00303D46" w14:paraId="5B5DA14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66D2EFDB" w14:textId="77777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0BD7C1B1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03D46">
      <w:rPr>
        <w:noProof/>
      </w:rPr>
      <w:t>1</w:t>
    </w:r>
    <w:r>
      <w:fldChar w:fldCharType="end"/>
    </w:r>
  </w:p>
  <w:p w:rsidR="00303F50" w:rsidRDefault="00303F50" w14:paraId="6F2E5EB7" w14:textId="777777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D0C6547" w14:textId="77777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D46" w:rsidRDefault="00303D46" w14:paraId="679D763E" w14:textId="77777777">
      <w:r>
        <w:separator/>
      </w:r>
    </w:p>
  </w:footnote>
  <w:footnote w:type="continuationSeparator" w:id="0">
    <w:p w:rsidR="00303D46" w:rsidRDefault="00303D46" w14:paraId="659E5D8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3C09C18D" w14:textId="77777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57957212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1E87288" w14:textId="77777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  <w:lang w:val="en-US"/>
      </w:rPr>
    </w:lvl>
  </w:abstractNum>
  <w:abstractNum w:abstractNumId="4" w15:restartNumberingAfterBreak="0">
    <w:nsid w:val="1BFF3CD6"/>
    <w:multiLevelType w:val="hybridMultilevel"/>
    <w:tmpl w:val="AC084152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35916"/>
    <w:multiLevelType w:val="hybridMultilevel"/>
    <w:tmpl w:val="FE1866CC"/>
    <w:lvl w:ilvl="0" w:tplc="8EAAA4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hint="default" w:ascii="Wingdings" w:hAnsi="Wingdings"/>
      </w:rPr>
    </w:lvl>
  </w:abstractNum>
  <w:abstractNum w:abstractNumId="7" w15:restartNumberingAfterBreak="0">
    <w:nsid w:val="4BC4724F"/>
    <w:multiLevelType w:val="hybridMultilevel"/>
    <w:tmpl w:val="3F563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10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B6F4681"/>
    <w:multiLevelType w:val="hybridMultilevel"/>
    <w:tmpl w:val="F1AAC65E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D1D7C"/>
    <w:multiLevelType w:val="hybridMultilevel"/>
    <w:tmpl w:val="95C88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4"/>
  </w:num>
  <w:num w:numId="5">
    <w:abstractNumId w:val="15"/>
  </w:num>
  <w:num w:numId="6">
    <w:abstractNumId w:val="8"/>
  </w:num>
  <w:num w:numId="7">
    <w:abstractNumId w:val="6"/>
  </w:num>
  <w:num w:numId="8">
    <w:abstractNumId w:val="12"/>
  </w:num>
  <w:num w:numId="9">
    <w:abstractNumId w:val="9"/>
  </w:num>
  <w:num w:numId="10">
    <w:abstractNumId w:val="13"/>
  </w:num>
  <w:num w:numId="11">
    <w:abstractNumId w:val="2"/>
  </w:num>
  <w:num w:numId="12">
    <w:abstractNumId w:val="11"/>
  </w:num>
  <w:num w:numId="13">
    <w:abstractNumId w:val="7"/>
  </w:num>
  <w:num w:numId="14">
    <w:abstractNumId w:val="5"/>
  </w:num>
  <w:num w:numId="15">
    <w:abstractNumId w:val="3"/>
  </w:num>
  <w:num w:numId="16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40"/>
  <w:doNotDisplayPageBoundaries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2A8E"/>
    <w:rsid w:val="000351BF"/>
    <w:rsid w:val="000C1710"/>
    <w:rsid w:val="000E14E2"/>
    <w:rsid w:val="001170D1"/>
    <w:rsid w:val="001507AF"/>
    <w:rsid w:val="00165A9E"/>
    <w:rsid w:val="0017413C"/>
    <w:rsid w:val="00182265"/>
    <w:rsid w:val="00194E91"/>
    <w:rsid w:val="002201FB"/>
    <w:rsid w:val="00261A26"/>
    <w:rsid w:val="002968AB"/>
    <w:rsid w:val="002C42C9"/>
    <w:rsid w:val="002D2B29"/>
    <w:rsid w:val="00303D46"/>
    <w:rsid w:val="00303F50"/>
    <w:rsid w:val="00354E23"/>
    <w:rsid w:val="0039256E"/>
    <w:rsid w:val="003A0F05"/>
    <w:rsid w:val="003D2737"/>
    <w:rsid w:val="0042618A"/>
    <w:rsid w:val="00434CDD"/>
    <w:rsid w:val="0045115C"/>
    <w:rsid w:val="00473D72"/>
    <w:rsid w:val="005023A1"/>
    <w:rsid w:val="00516ABD"/>
    <w:rsid w:val="005357B6"/>
    <w:rsid w:val="005845DD"/>
    <w:rsid w:val="005C068F"/>
    <w:rsid w:val="006148E3"/>
    <w:rsid w:val="006331A4"/>
    <w:rsid w:val="0063719E"/>
    <w:rsid w:val="006505DE"/>
    <w:rsid w:val="00650C74"/>
    <w:rsid w:val="00665FC0"/>
    <w:rsid w:val="00674AB1"/>
    <w:rsid w:val="006B043F"/>
    <w:rsid w:val="006B294C"/>
    <w:rsid w:val="006B61D6"/>
    <w:rsid w:val="006D7360"/>
    <w:rsid w:val="00700CD5"/>
    <w:rsid w:val="00716872"/>
    <w:rsid w:val="00757A57"/>
    <w:rsid w:val="008269B6"/>
    <w:rsid w:val="00826A6A"/>
    <w:rsid w:val="00827D3B"/>
    <w:rsid w:val="00847145"/>
    <w:rsid w:val="00864CA5"/>
    <w:rsid w:val="008B703C"/>
    <w:rsid w:val="008E0174"/>
    <w:rsid w:val="009026FF"/>
    <w:rsid w:val="00904F2E"/>
    <w:rsid w:val="009776DE"/>
    <w:rsid w:val="009B2FB5"/>
    <w:rsid w:val="009D25EB"/>
    <w:rsid w:val="009D50EE"/>
    <w:rsid w:val="00A211F9"/>
    <w:rsid w:val="00A351E7"/>
    <w:rsid w:val="00A6496B"/>
    <w:rsid w:val="00A678D9"/>
    <w:rsid w:val="00A8544F"/>
    <w:rsid w:val="00AF7F6C"/>
    <w:rsid w:val="00C03840"/>
    <w:rsid w:val="00C40553"/>
    <w:rsid w:val="00C52B06"/>
    <w:rsid w:val="00C71221"/>
    <w:rsid w:val="00C87CF5"/>
    <w:rsid w:val="00CA6BB4"/>
    <w:rsid w:val="00CC5A3F"/>
    <w:rsid w:val="00D32FBE"/>
    <w:rsid w:val="00D6504C"/>
    <w:rsid w:val="00D72CC4"/>
    <w:rsid w:val="00DA0F15"/>
    <w:rsid w:val="00DB3679"/>
    <w:rsid w:val="00DD499B"/>
    <w:rsid w:val="00DD6D39"/>
    <w:rsid w:val="00E031D1"/>
    <w:rsid w:val="00E21B6E"/>
    <w:rsid w:val="00E66587"/>
    <w:rsid w:val="00F10A2B"/>
    <w:rsid w:val="00F56D94"/>
    <w:rsid w:val="00F80AC2"/>
    <w:rsid w:val="00F830F1"/>
    <w:rsid w:val="094AE9A7"/>
    <w:rsid w:val="245EE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9B659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826A6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65FC0"/>
    <w:rPr>
      <w:b/>
      <w:bCs/>
    </w:rPr>
  </w:style>
  <w:style w:type="paragraph" w:styleId="Tekstdymka2" w:customStyle="1">
    <w:name w:val="Tekst dymka2"/>
    <w:basedOn w:val="Normalny"/>
    <w:rsid w:val="00182265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6</revision>
  <lastPrinted>2012-01-27T07:28:00.0000000Z</lastPrinted>
  <dcterms:created xsi:type="dcterms:W3CDTF">2022-11-16T12:47:00.0000000Z</dcterms:created>
  <dcterms:modified xsi:type="dcterms:W3CDTF">2022-11-16T13:37:01.1444913Z</dcterms:modified>
</coreProperties>
</file>