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000000" w:rsidRDefault="00000000" w14:paraId="28044469" wp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xmlns:wp14="http://schemas.microsoft.com/office/word/2010/wordml" w:rsidR="00000000" w:rsidRDefault="00000000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000000" w:rsidRDefault="00000000" w14:paraId="0A37501D" wp14:textId="77777777">
      <w:pPr>
        <w:autoSpaceDE/>
        <w:jc w:val="right"/>
        <w:rPr>
          <w:rFonts w:ascii="Arial" w:hAnsi="Arial" w:cs="Arial"/>
          <w:b/>
          <w:bCs/>
        </w:rPr>
      </w:pPr>
    </w:p>
    <w:p xmlns:wp14="http://schemas.microsoft.com/office/word/2010/wordml" w:rsidR="00000000" w:rsidRDefault="00000000" w14:paraId="51AB755A" wp14:textId="77777777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000000" w:rsidRDefault="00000000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02EB378F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6A05A80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2"/>
      </w:tblGrid>
      <w:tr xmlns:wp14="http://schemas.microsoft.com/office/word/2010/wordml" w:rsidR="00000000" w14:paraId="6A07F382" wp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5480EF1D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34E8CA05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Podstawy rejestracji i realizacji dźwięku A i B</w:t>
            </w:r>
          </w:p>
        </w:tc>
      </w:tr>
      <w:tr xmlns:wp14="http://schemas.microsoft.com/office/word/2010/wordml" w:rsidR="00000000" w14:paraId="2B027A7F" wp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595C287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0314B09A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Basics of sound recording and production A and B</w:t>
            </w:r>
          </w:p>
        </w:tc>
      </w:tr>
    </w:tbl>
    <w:p xmlns:wp14="http://schemas.microsoft.com/office/word/2010/wordml" w:rsidR="00000000" w:rsidRDefault="00000000" w14:paraId="5A39BBE3" wp14:textId="77777777">
      <w:pPr>
        <w:jc w:val="center"/>
      </w:pPr>
    </w:p>
    <w:tbl>
      <w:tblPr>
        <w:tblW w:w="0" w:type="auto"/>
        <w:tblInd w:w="-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8"/>
      </w:tblGrid>
      <w:tr xmlns:wp14="http://schemas.microsoft.com/office/word/2010/wordml" w:rsidR="00000000" w:rsidTr="13400674" w14:paraId="4CD31334" wp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/>
            <w:vAlign w:val="center"/>
          </w:tcPr>
          <w:p w:rsidR="00000000" w:rsidRDefault="00000000" w14:paraId="69C2AF6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tcMar/>
            <w:vAlign w:val="center"/>
          </w:tcPr>
          <w:p w:rsidR="00000000" w:rsidRDefault="00000000" w14:paraId="603788A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Bartosz Zaskórski</w:t>
            </w:r>
          </w:p>
        </w:tc>
        <w:tc>
          <w:tcPr>
            <w:tcW w:w="3268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tcMar/>
            <w:vAlign w:val="center"/>
          </w:tcPr>
          <w:p w:rsidR="00000000" w:rsidRDefault="00000000" w14:paraId="7B1FB2F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000000" w:rsidTr="13400674" w14:paraId="46F94870" wp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000000" w:rsidRDefault="00000000" w14:paraId="41C8F39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000000" w:rsidRDefault="00000000" w14:paraId="72A3D3E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8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tcMar/>
            <w:vAlign w:val="center"/>
          </w:tcPr>
          <w:p w:rsidR="00000000" w:rsidRDefault="00000000" w14:paraId="31335A5C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Bartosz Zaskórski</w:t>
            </w:r>
          </w:p>
        </w:tc>
      </w:tr>
      <w:tr xmlns:wp14="http://schemas.microsoft.com/office/word/2010/wordml" w:rsidR="00000000" w:rsidTr="13400674" w14:paraId="0D0B940D" wp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tcMar/>
            <w:vAlign w:val="center"/>
          </w:tcPr>
          <w:p w:rsidR="00000000" w:rsidRDefault="00000000" w14:paraId="0E27B00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tcMar/>
            <w:vAlign w:val="center"/>
          </w:tcPr>
          <w:p w:rsidR="00000000" w:rsidRDefault="00000000" w14:paraId="60061E4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8" w:type="dxa"/>
            <w:vMerge/>
            <w:tcBorders/>
            <w:tcMar/>
            <w:vAlign w:val="center"/>
          </w:tcPr>
          <w:p w:rsidR="00000000" w:rsidRDefault="00000000" w14:paraId="44EAFD9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13400674" w14:paraId="06193939" wp14:textId="77777777">
        <w:trPr>
          <w:cantSplit/>
        </w:trPr>
        <w:tc>
          <w:tcPr>
            <w:tcW w:w="31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tcMar/>
            <w:vAlign w:val="center"/>
          </w:tcPr>
          <w:p w:rsidR="00000000" w:rsidRDefault="00000000" w14:paraId="70ABD06F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tcMar/>
            <w:vAlign w:val="center"/>
          </w:tcPr>
          <w:p w:rsidR="00000000" w:rsidRDefault="00000000" w14:paraId="18F999B5" wp14:textId="3FA0CDDE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13400674" w:rsidR="13400674">
              <w:rPr>
                <w:rFonts w:ascii="Arial" w:hAnsi="Arial" w:cs="Arial"/>
                <w:sz w:val="20"/>
                <w:szCs w:val="20"/>
              </w:rPr>
              <w:t>2 / 3</w:t>
            </w:r>
          </w:p>
        </w:tc>
        <w:tc>
          <w:tcPr>
            <w:tcW w:w="3268" w:type="dxa"/>
            <w:vMerge/>
            <w:tcBorders/>
            <w:tcMar/>
            <w:vAlign w:val="center"/>
          </w:tcPr>
          <w:p w:rsidR="00000000" w:rsidRDefault="00000000" w14:paraId="4B94D5A5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3DEEC669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3656B9AB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45FB0818" wp14:textId="77777777">
      <w:pPr>
        <w:jc w:val="center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49F31C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312826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188016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000000" w:rsidRDefault="00000000" w14:paraId="62486C0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0"/>
      </w:tblGrid>
      <w:tr xmlns:wp14="http://schemas.microsoft.com/office/word/2010/wordml" w:rsidR="00000000" w14:paraId="28D2A362" wp14:textId="77777777">
        <w:trPr>
          <w:trHeight w:val="1365"/>
        </w:trPr>
        <w:tc>
          <w:tcPr>
            <w:tcW w:w="966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1B13A228" wp14:textId="7777777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Celem kursu jest zapoznanie studentów z podstawowymi zagadnieniami dotyczącymi pracy z dźwiękiem i jego obróbką. Dotyczy to zarówno pracy w środowisku cyfrowym (oprogramowanie typu DAW), poprawnego wykorzystania urządzeń do rejestrowania i edycji nagrań (rejestratory dźwięku, miksery studyjne, interfejsy audio oraz wyposażenie typowe dla studia nagrań). </w:t>
            </w:r>
          </w:p>
          <w:p w:rsidR="00000000" w:rsidRDefault="00000000" w14:paraId="18977625" wp14:textId="77777777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W wyniku odbytego kursu student powinien posiąść zdolność samodzielnego zastosowania nabytej wiedzy we własnych realizacjach: zarówno komercyjnych jak i artystycznych.</w:t>
            </w:r>
          </w:p>
        </w:tc>
      </w:tr>
    </w:tbl>
    <w:p xmlns:wp14="http://schemas.microsoft.com/office/word/2010/wordml" w:rsidR="00000000" w:rsidRDefault="00000000" w14:paraId="4101652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B99056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8A9EB4F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000000" w:rsidRDefault="00000000" w14:paraId="1299C43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6"/>
      </w:tblGrid>
      <w:tr xmlns:wp14="http://schemas.microsoft.com/office/word/2010/wordml" w:rsidR="00000000" w14:paraId="14931382" wp14:textId="77777777">
        <w:trPr>
          <w:trHeight w:val="55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270A4271" wp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4DDBEF00" wp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5AA2FE90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Nie dotyczy</w:t>
            </w:r>
          </w:p>
          <w:p w:rsidR="00000000" w:rsidRDefault="00000000" w14:paraId="3461D779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000000" w14:paraId="269B2BA7" wp14:textId="77777777">
        <w:trPr>
          <w:trHeight w:val="577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A0AA4D1" wp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0D750B80" wp14:textId="77777777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Obsługa komputera z systemem operacyjnym Windows, OS lub Linux</w:t>
            </w:r>
          </w:p>
        </w:tc>
      </w:tr>
      <w:tr xmlns:wp14="http://schemas.microsoft.com/office/word/2010/wordml" w:rsidR="00000000" w14:paraId="4C2CC048" wp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40AD1E41" wp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37524492" wp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br/>
            </w:r>
            <w:r>
              <w:rPr>
                <w:rFonts w:ascii="Arial" w:hAnsi="Arial" w:cs="Arial"/>
                <w:sz w:val="22"/>
                <w:szCs w:val="16"/>
              </w:rPr>
              <w:t>Nie dotyczy</w:t>
            </w:r>
          </w:p>
          <w:p w:rsidR="00000000" w:rsidRDefault="00000000" w14:paraId="3CF2D8B6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000000" w:rsidRDefault="00000000" w14:paraId="0FB78278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1FC39945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0562CB0E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34CE0A4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2EBF3C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D98A12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946DB8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997CC1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10FFD37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B69937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FE9F23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F72F64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4A509E2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Efekty uczenia się</w:t>
      </w:r>
    </w:p>
    <w:p xmlns:wp14="http://schemas.microsoft.com/office/word/2010/wordml" w:rsidR="00000000" w:rsidRDefault="00000000" w14:paraId="08CE6F9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85"/>
      </w:tblGrid>
      <w:tr xmlns:wp14="http://schemas.microsoft.com/office/word/2010/wordml" w:rsidR="00000000" w14:paraId="1F092DD4" wp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EE364D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6AC0F54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728487E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4773D175" wp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61CDCEAD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00994751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– Posiada ogólną wiedzę dotyczącą metod i</w:t>
            </w:r>
          </w:p>
          <w:p w:rsidR="00000000" w:rsidRDefault="00000000" w14:paraId="04C2A7D8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technik pracy z dźwiękiem</w:t>
            </w:r>
          </w:p>
          <w:p w:rsidR="00000000" w:rsidRDefault="00000000" w14:paraId="6BB9E253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0000" w:rsidRDefault="00000000" w14:paraId="24CDE89D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W02 – Posiada wiedzę na temat możliwości wykorzystania dźwięku w realizacjach komercyjnych i atystycznych</w:t>
            </w:r>
          </w:p>
          <w:p w:rsidR="00000000" w:rsidRDefault="00000000" w14:paraId="23DE523C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0000" w:rsidRDefault="00000000" w14:paraId="082E0600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W03 – Zna podstawowe zagadnienia dotyczące</w:t>
            </w:r>
          </w:p>
          <w:p w:rsidR="00000000" w:rsidRDefault="00000000" w14:paraId="57247E0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rejestracji i obróbki nagrań dźwiękowych</w:t>
            </w:r>
          </w:p>
        </w:tc>
        <w:tc>
          <w:tcPr>
            <w:tcW w:w="23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27F8033C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  <w:p w:rsidR="00000000" w:rsidRDefault="00000000" w14:paraId="07334285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K_W03 </w:t>
            </w:r>
          </w:p>
          <w:p w:rsidR="00000000" w:rsidRDefault="00000000" w14:paraId="6BCAC8CA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K_W15 </w:t>
            </w:r>
          </w:p>
          <w:p w:rsidR="00000000" w:rsidRDefault="00000000" w14:paraId="52E5622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4382FCC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K_W06  </w:t>
            </w:r>
          </w:p>
          <w:p w:rsidR="00000000" w:rsidRDefault="00000000" w14:paraId="21F5109E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K_W02  </w:t>
            </w:r>
          </w:p>
          <w:p w:rsidR="00000000" w:rsidRDefault="00000000" w14:paraId="07547A0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62D6FC7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K_W12 </w:t>
            </w:r>
          </w:p>
          <w:p w:rsidR="00000000" w:rsidRDefault="00000000" w14:paraId="1AF804A1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K_W14 </w:t>
            </w:r>
          </w:p>
          <w:p w:rsidR="00000000" w:rsidRDefault="00000000" w14:paraId="7B55DD20" wp14:textId="77777777">
            <w:r>
              <w:rPr>
                <w:rFonts w:ascii="Arial" w:hAnsi="Arial" w:cs="Arial"/>
                <w:sz w:val="20"/>
                <w:szCs w:val="20"/>
              </w:rPr>
              <w:t xml:space="preserve">K_W15 </w:t>
            </w:r>
          </w:p>
        </w:tc>
      </w:tr>
    </w:tbl>
    <w:p xmlns:wp14="http://schemas.microsoft.com/office/word/2010/wordml" w:rsidR="00000000" w:rsidRDefault="00000000" w14:paraId="5043CB0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745931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30"/>
      </w:tblGrid>
      <w:tr xmlns:wp14="http://schemas.microsoft.com/office/word/2010/wordml" w:rsidR="00000000" w14:paraId="782FBBD9" wp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04BB5B3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45A98D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2981069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3651016C" wp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6537F28F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5AABE6D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Potrafi samodzielnie pracować z dźwiękiem i wykorzystywać go do własnych realizacji </w:t>
            </w:r>
          </w:p>
          <w:p w:rsidR="00000000" w:rsidRDefault="00000000" w14:paraId="6DFB9E20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F7307F5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U02 – Opanował i wykorzystuje na poziomie podstawowym narzędzia i warsztat do pracy z dźwiękiem</w:t>
            </w:r>
          </w:p>
          <w:p w:rsidR="00000000" w:rsidRDefault="00000000" w14:paraId="70DF9E56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000000" w:rsidRDefault="00000000" w14:paraId="783EC68F" wp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U03 – Potrafi poszukiwać indywidualne</w:t>
            </w:r>
          </w:p>
          <w:p w:rsidR="00000000" w:rsidRDefault="00000000" w14:paraId="084C43B4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rozwiązania problemów dotyczących realizacji audio</w:t>
            </w:r>
          </w:p>
        </w:tc>
        <w:tc>
          <w:tcPr>
            <w:tcW w:w="24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14C01C30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  </w:t>
            </w:r>
          </w:p>
          <w:p w:rsidR="00000000" w:rsidRDefault="00000000" w14:paraId="44E871B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144A5D2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1FD1B0A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K_U04 </w:t>
            </w:r>
          </w:p>
          <w:p w:rsidR="00000000" w:rsidRDefault="00000000" w14:paraId="738610E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37805D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0B10BA5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K_U14 </w:t>
            </w:r>
          </w:p>
          <w:p w:rsidR="00000000" w:rsidRDefault="00000000" w14:paraId="3AF0B0F0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K_U15 </w:t>
            </w:r>
          </w:p>
          <w:p w:rsidR="00000000" w:rsidRDefault="00000000" w14:paraId="4A54248F" wp14:textId="77777777">
            <w:r>
              <w:rPr>
                <w:rFonts w:ascii="Arial" w:hAnsi="Arial" w:cs="Arial"/>
                <w:sz w:val="20"/>
                <w:szCs w:val="20"/>
              </w:rPr>
              <w:t xml:space="preserve">K_U16 </w:t>
            </w:r>
          </w:p>
        </w:tc>
      </w:tr>
    </w:tbl>
    <w:p xmlns:wp14="http://schemas.microsoft.com/office/word/2010/wordml" w:rsidR="00000000" w:rsidRDefault="00000000" w14:paraId="463F29E8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B7B4B8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30"/>
      </w:tblGrid>
      <w:tr xmlns:wp14="http://schemas.microsoft.com/office/word/2010/wordml" w:rsidR="00000000" w14:paraId="3CDBE711" wp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39ACAD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45E9F00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2A5F2DBB" wp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3A0FF5F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107ABD97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Potrafi szukać potrzebnych informacje związanych z pracą z dźwiękiem</w:t>
            </w:r>
          </w:p>
          <w:p w:rsidR="00000000" w:rsidRDefault="00000000" w14:paraId="5630AD66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2A5537D" wp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– Posługuje się podstawowym zakresem pojęć związanych z realizacją dźwięku</w:t>
            </w:r>
          </w:p>
          <w:p w:rsidR="00000000" w:rsidRDefault="00000000" w14:paraId="54DBA5E0" wp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K03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– Jest świadom podstawowych zasad pracy z środowiskiem cyfrowym oraz analogowym</w:t>
            </w:r>
          </w:p>
          <w:p w:rsidR="00000000" w:rsidRDefault="00000000" w14:paraId="6182907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17AC58FB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K_K02 </w:t>
            </w:r>
          </w:p>
          <w:p w:rsidR="00000000" w:rsidRDefault="00000000" w14:paraId="46F63676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K_K03 </w:t>
            </w:r>
          </w:p>
          <w:p w:rsidR="00000000" w:rsidRDefault="00000000" w14:paraId="2BA226A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40EC928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K_K11 </w:t>
            </w:r>
          </w:p>
          <w:p w:rsidR="00000000" w:rsidRDefault="00000000" w14:paraId="17AD93B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DE4B5B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6204FF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1F8BEBA" wp14:textId="77777777">
            <w:r>
              <w:rPr>
                <w:rFonts w:ascii="Arial" w:hAnsi="Arial" w:cs="Arial"/>
                <w:sz w:val="20"/>
                <w:szCs w:val="20"/>
              </w:rPr>
              <w:t xml:space="preserve">K_K04 </w:t>
            </w:r>
          </w:p>
        </w:tc>
      </w:tr>
    </w:tbl>
    <w:p xmlns:wp14="http://schemas.microsoft.com/office/word/2010/wordml" w:rsidR="00000000" w:rsidRDefault="00000000" w14:paraId="2DBF0D7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B62F1B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2F2C34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1"/>
      </w:tblGrid>
      <w:tr xmlns:wp14="http://schemas.microsoft.com/office/word/2010/wordml" w:rsidR="00000000" w14:paraId="68A6B712" wp14:textId="77777777">
        <w:trPr>
          <w:cantSplit/>
          <w:trHeight w:val="424" w:hRule="exact"/>
        </w:trPr>
        <w:tc>
          <w:tcPr>
            <w:tcW w:w="9647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0AF261C4" wp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000000" w14:paraId="4B150495" wp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000000" w:rsidRDefault="00000000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1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3B3AB6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000000" w14:paraId="53F2F122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680A4E5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921983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296FEF7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194DBD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69D0D3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4CD245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231BE6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36FEB5B0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0B4FE3D9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6C32A6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30D7AA6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196D064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34FF1C98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2CAC12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30/45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D072C0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48A2191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BD18F9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238601FE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0F3CABC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B08B5D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6DEB4A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0AD9C6F4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4B1F511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5F9C3D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023141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1F3B140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562C75D1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64355AD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FEAC4C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000000" w:rsidRDefault="00000000" w14:paraId="1A96511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2"/>
      </w:tblGrid>
      <w:tr xmlns:wp14="http://schemas.microsoft.com/office/word/2010/wordml" w:rsidR="00000000" w14:paraId="131F24C5" wp14:textId="77777777">
        <w:trPr>
          <w:trHeight w:val="1920"/>
        </w:trPr>
        <w:tc>
          <w:tcPr>
            <w:tcW w:w="96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4A15F919" wp14:textId="77777777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Studenci otrzymują w trakcie semestru kolejne zadania w formie ćwiczeń, w trakcie realizacji których mogą zaznajomić się z podstawowymi zagadnieniami i metodami pracy z dźwiękiem w środowisku cyfrowym. Każde zadanie realizowane jest przez okres kilku kolejnych zajęć (jest to uzależnione od skali zadania). Korekty i wyjaśnienia udzielane są indywidualnie przy stanowiskach komputerowych.</w:t>
            </w:r>
          </w:p>
        </w:tc>
      </w:tr>
    </w:tbl>
    <w:p xmlns:wp14="http://schemas.microsoft.com/office/word/2010/wordml" w:rsidR="00000000" w:rsidRDefault="00000000" w14:paraId="7DF4E37C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4FB30F8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2695922" wp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xmlns:wp14="http://schemas.microsoft.com/office/word/2010/wordml" w:rsidR="00000000" w:rsidRDefault="00000000" w14:paraId="1DA6542E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86"/>
      </w:tblGrid>
      <w:tr xmlns:wp14="http://schemas.microsoft.com/office/word/2010/wordml" w:rsidR="00000000" w14:paraId="4D1153E2" wp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3041E394" wp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29D7D00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000000" w14:paraId="60360743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262F74AA" wp14:textId="77777777">
            <w:pPr>
              <w:pStyle w:val="BalloonText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22B00A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2C6D7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3096EF0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E1831B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E0CB7FE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4E11D2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1126E5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DE403A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2431CD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9E398E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6287F2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BE93A6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41E61A33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xmlns:wp14="http://schemas.microsoft.com/office/word/2010/wordml" w:rsidR="00000000" w14:paraId="764C8593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5CBA545D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84BA7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4B3F2E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A5697B1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D34F5C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AA7E729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B4020A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D7B270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F904CB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6971CD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A1F701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3EFCA4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F96A72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6AE3BE76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xmlns:wp14="http://schemas.microsoft.com/office/word/2010/wordml" w:rsidR="00000000" w14:paraId="641B5851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01A6CC39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B95CD1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220BB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8F67DA1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3CB595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551937A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40B4049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D9C8D3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75E05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FC17F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A4F722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AE48A4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0F40DE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77A522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43F94B70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01A72B7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07DCDA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50EA2D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FC106A0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DD355C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BF38BBE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A81F0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17AAFB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6EE48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908EB2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21FD38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FE2DD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73575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07F023C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3F3FA561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68A41F4C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BDB549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916C19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726491C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486946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ABC5ABD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87F57B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4738AF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6ABBD8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6BBA3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64FCB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C8C6B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382A3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5C71F13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26F0BFD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850DF5A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21994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DA123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8B47519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C4CEA3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3C354A8" wp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089567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8C1F85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C8FE7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1004F1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7C0C6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08D56C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97E50C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7B04FA4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B3D4F80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6AF8F60D" wp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68C69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A93948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AA258D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FFBD3E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0DCCCA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6AF688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4C529E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C0157D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691E7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26770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CBEED8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E36661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38645DC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000000" w:rsidRDefault="00000000" w14:paraId="135E58C4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2EBF9A1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C6C2CD5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6"/>
      </w:tblGrid>
      <w:tr xmlns:wp14="http://schemas.microsoft.com/office/word/2010/wordml" w:rsidR="00000000" w14:paraId="68267BF6" wp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000000" w:rsidRDefault="00000000" w14:paraId="709E88E4" wp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21A06AC7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Realizacja zadań w danym semestrze oraz zrozumienie pojęć z tymi zadaniami wiążących się</w:t>
            </w:r>
          </w:p>
          <w:p w:rsidR="00000000" w:rsidRDefault="00000000" w14:paraId="508C98E9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779F8E76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000000" w:rsidRDefault="00000000" w14:paraId="7818863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4F69B9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6"/>
      </w:tblGrid>
      <w:tr xmlns:wp14="http://schemas.microsoft.com/office/word/2010/wordml" w:rsidR="00000000" w14:paraId="718A5242" wp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000000" w:rsidRDefault="00000000" w14:paraId="5F07D11E" wp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41508A3C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000000" w:rsidRDefault="00000000" w14:paraId="43D6B1D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7DBC15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59A33C0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000000" w:rsidRDefault="00000000" w14:paraId="6F8BD81B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2"/>
      </w:tblGrid>
      <w:tr xmlns:wp14="http://schemas.microsoft.com/office/word/2010/wordml" w:rsidR="00000000" w14:paraId="30DFF95D" wp14:textId="77777777">
        <w:trPr>
          <w:trHeight w:val="1136"/>
        </w:trPr>
        <w:tc>
          <w:tcPr>
            <w:tcW w:w="96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41D29034" wp14:textId="77777777"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Realizacja kolażu dźwiękowego</w:t>
            </w:r>
          </w:p>
          <w:p w:rsidR="00000000" w:rsidRDefault="00000000" w14:paraId="0E1274D6" wp14:textId="77777777"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Udźwiękowienie fragmentu filmu</w:t>
            </w:r>
          </w:p>
          <w:p w:rsidR="00000000" w:rsidRDefault="00000000" w14:paraId="280F8B99" wp14:textId="77777777"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Realizacja i obróbka nagrań (głos, instrument)</w:t>
            </w:r>
          </w:p>
          <w:p w:rsidR="00000000" w:rsidRDefault="00000000" w14:paraId="7E808CFC" wp14:textId="77777777">
            <w:pPr>
              <w:pStyle w:val="BalloonText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Sampling</w:t>
            </w:r>
          </w:p>
          <w:p w:rsidR="00000000" w:rsidRDefault="00000000" w14:paraId="0777743C" wp14:textId="77777777">
            <w:pPr>
              <w:pStyle w:val="BalloonText"/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Opracowanie na przykładzie realizacji zagadnień: panorama, kompresja, korekcja, zastosowanie efektów audio (delay, reverb).</w:t>
            </w:r>
          </w:p>
          <w:p w:rsidR="00000000" w:rsidRDefault="00000000" w14:paraId="45188BA8" wp14:textId="77777777">
            <w:pPr>
              <w:pStyle w:val="BalloonText"/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Posługiwanie się automatyzacją w ramach projektów</w:t>
            </w:r>
          </w:p>
          <w:p w:rsidR="00000000" w:rsidRDefault="00000000" w14:paraId="084920AF" wp14:textId="77777777">
            <w:pPr>
              <w:pStyle w:val="BalloonText"/>
              <w:numPr>
                <w:ilvl w:val="0"/>
                <w:numId w:val="2"/>
              </w:numPr>
              <w:snapToGrid w:val="0"/>
            </w:pPr>
            <w:r>
              <w:rPr>
                <w:rFonts w:ascii="Arial" w:hAnsi="Arial" w:cs="Arial"/>
                <w:sz w:val="22"/>
              </w:rPr>
              <w:t>Posługiwanie się sekwencerami</w:t>
            </w:r>
          </w:p>
        </w:tc>
      </w:tr>
    </w:tbl>
    <w:p xmlns:wp14="http://schemas.microsoft.com/office/word/2010/wordml" w:rsidR="00000000" w:rsidRDefault="00000000" w14:paraId="2613E9C1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000000" w14:paraId="349747DD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000000" w:rsidRDefault="00000000" w14:paraId="1037B8A3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2"/>
      </w:tblGrid>
      <w:tr xmlns:wp14="http://schemas.microsoft.com/office/word/2010/wordml" w:rsidR="00000000" w14:paraId="5607DB97" wp14:textId="77777777">
        <w:trPr>
          <w:trHeight w:val="1098"/>
        </w:trPr>
        <w:tc>
          <w:tcPr>
            <w:tcW w:w="96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0A74A46C" wp14:textId="77777777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S. Mike, 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>SEKRETY PROFESJONALNEGO BRZMIENIA W MAŁYM STUDIU</w:t>
            </w:r>
          </w:p>
          <w:p w:rsidR="00000000" w:rsidRDefault="00000000" w14:paraId="2830134D" wp14:textId="77777777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R.Izhaki, 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>Mixing Audio: Concepts, Practices and Tools</w:t>
            </w:r>
          </w:p>
          <w:p w:rsidR="00000000" w:rsidRDefault="00000000" w14:paraId="51149222" wp14:textId="77777777">
            <w:pPr>
              <w:numPr>
                <w:ilvl w:val="0"/>
                <w:numId w:val="4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A. Case, 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>Mix Smart: Pro Audio Tips For Your Multitrack Mix</w:t>
            </w:r>
          </w:p>
          <w:p w:rsidR="00000000" w:rsidRDefault="00000000" w14:paraId="262CFCAF" wp14:textId="77777777">
            <w:pPr>
              <w:numPr>
                <w:ilvl w:val="0"/>
                <w:numId w:val="4"/>
              </w:num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T. Dittmar, 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>Audio Engineering 101: A Begineers Guide to Music Production</w:t>
            </w:r>
          </w:p>
        </w:tc>
      </w:tr>
    </w:tbl>
    <w:p xmlns:wp14="http://schemas.microsoft.com/office/word/2010/wordml" w:rsidR="00000000" w:rsidRDefault="00000000" w14:paraId="687C6DE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9EC7B3D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000000" w:rsidRDefault="00000000" w14:paraId="5B2F9378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2"/>
      </w:tblGrid>
      <w:tr xmlns:wp14="http://schemas.microsoft.com/office/word/2010/wordml" w:rsidR="00000000" w14:paraId="02E9165D" wp14:textId="77777777">
        <w:trPr>
          <w:trHeight w:val="1112"/>
        </w:trPr>
        <w:tc>
          <w:tcPr>
            <w:tcW w:w="96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2B6853EF" wp14:textId="77777777">
            <w:pPr>
              <w:numPr>
                <w:ilvl w:val="0"/>
                <w:numId w:val="3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M. Przedpełska-Bieniek, 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>SZTUKA DŹWIĘKU. TECHNIKA I REALIZACJA</w:t>
            </w:r>
          </w:p>
          <w:p w:rsidR="00000000" w:rsidRDefault="00000000" w14:paraId="52D0043A" wp14:textId="77777777">
            <w:pPr>
              <w:numPr>
                <w:ilvl w:val="0"/>
                <w:numId w:val="3"/>
              </w:num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K. Sztekmiler, 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>Podstawy nagłośnienia i realizacji nagrań Podręcznik dla akustyków</w:t>
            </w:r>
          </w:p>
        </w:tc>
      </w:tr>
    </w:tbl>
    <w:p xmlns:wp14="http://schemas.microsoft.com/office/word/2010/wordml" w:rsidR="00000000" w:rsidRDefault="00000000" w14:paraId="58E6DD4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7D3BEE8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B88899E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000000" w:rsidRDefault="00000000" w14:paraId="0CCFC7CA" wp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000000" w:rsidRDefault="00000000" w14:paraId="69E2BB2B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86"/>
      </w:tblGrid>
      <w:tr xmlns:wp14="http://schemas.microsoft.com/office/word/2010/wordml" w:rsidR="00000000" w:rsidTr="13400674" w14:paraId="62333D08" wp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0A59AAF4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0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P="13400674" w:rsidRDefault="00000000" w14:paraId="5D369756" wp14:textId="790F6C41">
            <w:pPr>
              <w:widowControl w:val="1"/>
              <w:autoSpaceDE/>
              <w:snapToGrid w:val="0"/>
              <w:spacing w:line="276" w:lineRule="auto"/>
              <w:ind w:left="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13400674" w14:paraId="3474EEE3" wp14:textId="77777777">
        <w:trPr>
          <w:cantSplit/>
          <w:trHeight w:val="332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57C0D796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6D29A71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13E18ADB" wp14:textId="734A92E1">
            <w:pPr>
              <w:widowControl w:val="1"/>
              <w:autoSpaceDE/>
              <w:snapToGrid w:val="0"/>
              <w:spacing w:line="276" w:lineRule="auto"/>
              <w:jc w:val="both"/>
            </w:pPr>
            <w:r w:rsidRPr="13400674" w:rsidR="13400674">
              <w:rPr>
                <w:rFonts w:ascii="Arial" w:hAnsi="Arial" w:eastAsia="Calibri" w:cs="Arial"/>
                <w:sz w:val="20"/>
                <w:szCs w:val="20"/>
              </w:rPr>
              <w:t>30 / 45</w:t>
            </w:r>
          </w:p>
        </w:tc>
      </w:tr>
      <w:tr xmlns:wp14="http://schemas.microsoft.com/office/word/2010/wordml" w:rsidR="00000000" w:rsidTr="13400674" w14:paraId="64711803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0D142F6F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5FDEA22" wp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P="13400674" w:rsidRDefault="00000000" w14:paraId="446DE71A" wp14:textId="78677099">
            <w:pPr>
              <w:widowControl w:val="1"/>
              <w:autoSpaceDE/>
              <w:snapToGrid w:val="0"/>
              <w:spacing w:line="276" w:lineRule="auto"/>
              <w:ind w:left="0"/>
              <w:jc w:val="both"/>
            </w:pPr>
            <w:r w:rsidRPr="13400674" w:rsidR="13400674">
              <w:rPr>
                <w:rFonts w:ascii="Arial" w:hAnsi="Arial" w:eastAsia="Calibri" w:cs="Arial"/>
                <w:sz w:val="20"/>
                <w:szCs w:val="20"/>
              </w:rPr>
              <w:t>10</w:t>
            </w:r>
            <w:r w:rsidRPr="13400674" w:rsidR="07D9BB96">
              <w:rPr>
                <w:rFonts w:ascii="Arial" w:hAnsi="Arial" w:eastAsia="Calibri" w:cs="Arial"/>
                <w:sz w:val="20"/>
                <w:szCs w:val="20"/>
              </w:rPr>
              <w:t xml:space="preserve"> /10</w:t>
            </w:r>
          </w:p>
        </w:tc>
      </w:tr>
      <w:tr xmlns:wp14="http://schemas.microsoft.com/office/word/2010/wordml" w:rsidR="00000000" w:rsidTr="13400674" w14:paraId="1BDD2536" wp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0CFD0B79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4B584315" wp14:textId="6EB69706">
            <w:pPr>
              <w:widowControl w:val="1"/>
              <w:autoSpaceDE/>
              <w:snapToGrid w:val="0"/>
              <w:spacing w:line="276" w:lineRule="auto"/>
              <w:ind w:left="360"/>
              <w:jc w:val="both"/>
            </w:pPr>
            <w:r w:rsidRPr="13400674" w:rsidR="7B53AC5D">
              <w:rPr>
                <w:rFonts w:ascii="Arial" w:hAnsi="Arial" w:eastAsia="Calibri" w:cs="Arial"/>
                <w:sz w:val="20"/>
                <w:szCs w:val="20"/>
              </w:rPr>
              <w:t>0</w:t>
            </w:r>
          </w:p>
        </w:tc>
      </w:tr>
      <w:tr xmlns:wp14="http://schemas.microsoft.com/office/word/2010/wordml" w:rsidR="00000000" w:rsidTr="13400674" w14:paraId="5DBB03A8" wp14:textId="77777777">
        <w:trPr>
          <w:cantSplit/>
          <w:trHeight w:val="71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4475AD14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61B59D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2322F001" wp14:textId="428493D0">
            <w:pPr>
              <w:widowControl w:val="1"/>
              <w:autoSpaceDE/>
              <w:snapToGrid w:val="0"/>
              <w:spacing w:line="276" w:lineRule="auto"/>
              <w:ind w:left="360"/>
              <w:jc w:val="both"/>
            </w:pPr>
            <w:r w:rsidRPr="13400674" w:rsidR="13400674">
              <w:rPr>
                <w:rFonts w:ascii="Arial" w:hAnsi="Arial" w:eastAsia="Calibri" w:cs="Arial"/>
                <w:sz w:val="20"/>
                <w:szCs w:val="20"/>
              </w:rPr>
              <w:t>0</w:t>
            </w:r>
          </w:p>
        </w:tc>
      </w:tr>
      <w:tr xmlns:wp14="http://schemas.microsoft.com/office/word/2010/wordml" w:rsidR="00000000" w:rsidTr="13400674" w14:paraId="08093246" wp14:textId="77777777">
        <w:trPr>
          <w:cantSplit/>
          <w:trHeight w:val="731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120C4E94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0E24D7D7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P="13400674" w:rsidRDefault="00000000" w14:paraId="7B7EFE02" wp14:textId="5DDF5569">
            <w:pPr>
              <w:widowControl w:val="1"/>
              <w:autoSpaceDE/>
              <w:snapToGrid w:val="0"/>
              <w:spacing w:line="276" w:lineRule="auto"/>
              <w:ind w:left="0"/>
              <w:jc w:val="both"/>
            </w:pPr>
            <w:r w:rsidRPr="13400674" w:rsidR="5AE33388">
              <w:rPr>
                <w:rFonts w:ascii="Arial" w:hAnsi="Arial" w:eastAsia="Calibri" w:cs="Arial"/>
                <w:sz w:val="20"/>
                <w:szCs w:val="20"/>
              </w:rPr>
              <w:t>10 / 2</w:t>
            </w:r>
            <w:r w:rsidRPr="13400674" w:rsidR="13400674">
              <w:rPr>
                <w:rFonts w:ascii="Arial" w:hAnsi="Arial" w:eastAsia="Calibri" w:cs="Arial"/>
                <w:sz w:val="20"/>
                <w:szCs w:val="20"/>
              </w:rPr>
              <w:t>0</w:t>
            </w:r>
          </w:p>
        </w:tc>
      </w:tr>
      <w:tr xmlns:wp14="http://schemas.microsoft.com/office/word/2010/wordml" w:rsidR="00000000" w:rsidTr="13400674" w14:paraId="305A8EB2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42AFC42D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774D66D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33113584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0</w:t>
            </w:r>
          </w:p>
        </w:tc>
      </w:tr>
      <w:tr xmlns:wp14="http://schemas.microsoft.com/office/word/2010/wordml" w:rsidR="00000000" w:rsidTr="13400674" w14:paraId="1F1C3D1E" wp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1637B34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0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2DA3E1AC" wp14:textId="618ABC6C">
            <w:pPr>
              <w:widowControl w:val="1"/>
              <w:autoSpaceDE/>
              <w:snapToGrid w:val="0"/>
              <w:spacing w:line="276" w:lineRule="auto"/>
              <w:jc w:val="both"/>
            </w:pPr>
            <w:r w:rsidRPr="13400674" w:rsidR="13400674">
              <w:rPr>
                <w:rFonts w:ascii="Arial" w:hAnsi="Arial" w:eastAsia="Calibri" w:cs="Arial"/>
                <w:sz w:val="20"/>
                <w:szCs w:val="20"/>
              </w:rPr>
              <w:t>50 / 75</w:t>
            </w:r>
          </w:p>
        </w:tc>
      </w:tr>
      <w:tr xmlns:wp14="http://schemas.microsoft.com/office/word/2010/wordml" w:rsidR="00000000" w:rsidTr="13400674" w14:paraId="6E448551" wp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1114240D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7144751B" wp14:textId="43A8A093">
            <w:pPr>
              <w:widowControl w:val="1"/>
              <w:autoSpaceDE/>
              <w:snapToGrid w:val="0"/>
              <w:spacing w:line="276" w:lineRule="auto"/>
              <w:ind w:left="360"/>
              <w:jc w:val="both"/>
            </w:pPr>
            <w:r w:rsidRPr="13400674" w:rsidR="13400674">
              <w:rPr>
                <w:rFonts w:ascii="Arial" w:hAnsi="Arial" w:eastAsia="Calibri" w:cs="Arial"/>
                <w:sz w:val="20"/>
                <w:szCs w:val="20"/>
              </w:rPr>
              <w:t>2 / 3</w:t>
            </w:r>
          </w:p>
        </w:tc>
      </w:tr>
    </w:tbl>
    <w:p xmlns:wp14="http://schemas.microsoft.com/office/word/2010/wordml" w:rsidR="00000000" w:rsidRDefault="00000000" w14:paraId="271CA723" wp14:textId="77777777">
      <w:pPr>
        <w:pStyle w:val="BalloonText"/>
      </w:pPr>
    </w:p>
    <w:sectPr w:rsidR="00000000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00000" w:rsidRDefault="00000000" w14:paraId="75FBE423" wp14:textId="77777777">
      <w:r>
        <w:separator/>
      </w:r>
    </w:p>
  </w:endnote>
  <w:endnote w:type="continuationSeparator" w:id="0">
    <w:p xmlns:wp14="http://schemas.microsoft.com/office/word/2010/wordml" w:rsidR="00000000" w:rsidRDefault="00000000" w14:paraId="2D3F0BE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651E9592" wp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0D7DFC9E" wp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xmlns:wp14="http://schemas.microsoft.com/office/word/2010/wordml" w:rsidR="00000000" w:rsidRDefault="00000000" w14:paraId="3254BC2F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75CF4315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00000" w:rsidRDefault="00000000" w14:paraId="3CB648E9" wp14:textId="77777777">
      <w:r>
        <w:separator/>
      </w:r>
    </w:p>
  </w:footnote>
  <w:footnote w:type="continuationSeparator" w:id="0">
    <w:p xmlns:wp14="http://schemas.microsoft.com/office/word/2010/wordml" w:rsidR="00000000" w:rsidRDefault="00000000" w14:paraId="0C178E9E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269E314A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3C0395D3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</w:rPr>
    </w:lvl>
  </w:abstractNum>
  <w:num w:numId="1" w16cid:durableId="397636403">
    <w:abstractNumId w:val="0"/>
  </w:num>
  <w:num w:numId="2" w16cid:durableId="1205213721">
    <w:abstractNumId w:val="1"/>
  </w:num>
  <w:num w:numId="3" w16cid:durableId="1497308574">
    <w:abstractNumId w:val="2"/>
  </w:num>
  <w:num w:numId="4" w16cid:durableId="1747142499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normal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4:docId w14:val="64C52B3A"/>
  <w15:chartTrackingRefBased/>
  <w15:docId w15:val="{8D5DE5B7-AF0B-4F71-A6BF-3540624E3EF8}"/>
  <w:rsids>
    <w:rsidRoot w:val="07D9BB96"/>
    <w:rsid w:val="07D9BB96"/>
    <w:rsid w:val="13400674"/>
    <w:rsid w:val="2AA00658"/>
    <w:rsid w:val="2E87A20E"/>
    <w:rsid w:val="491F42B4"/>
    <w:rsid w:val="5AE33388"/>
    <w:rsid w:val="643DE1EB"/>
    <w:rsid w:val="7B53AC5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hint="default" w:ascii="Symbol" w:hAnsi="Symbol" w:cs="Symbol"/>
    </w:rPr>
  </w:style>
  <w:style w:type="character" w:styleId="WW8Num4z0" w:customStyle="1">
    <w:name w:val="WW8Num4z0"/>
    <w:rPr>
      <w:rFonts w:hint="default" w:ascii="Symbol" w:hAnsi="Symbol" w:cs="Symbol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4z1" w:customStyle="1">
    <w:name w:val="WW8Num4z1"/>
    <w:rPr>
      <w:rFonts w:hint="default" w:ascii="Courier New" w:hAnsi="Courier New" w:cs="Courier New"/>
    </w:rPr>
  </w:style>
  <w:style w:type="character" w:styleId="WW8Num4z2" w:customStyle="1">
    <w:name w:val="WW8Num4z2"/>
    <w:rPr>
      <w:rFonts w:hint="default" w:ascii="Wingdings" w:hAnsi="Wingdings" w:cs="Wingdings"/>
    </w:rPr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</w:style>
  <w:style w:type="character" w:styleId="TematkomentarzaZnak" w:customStyle="1">
    <w:name w:val="Temat komentarza Znak"/>
    <w:rPr>
      <w:b/>
      <w:bCs/>
    </w:r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Podpis2" w:customStyle="1">
    <w:name w:val="Podpis2"/>
    <w:basedOn w:val="Normalny"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annotationsubject" w:customStyle="1">
    <w:name w:val="annotation subject"/>
    <w:basedOn w:val="Tekstkomentarza1"/>
    <w:next w:val="Tekstkomentarza1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0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1"/>
    <w:next w:val="Tekstkomentarza1"/>
    <w:rPr>
      <w:b/>
      <w:bCs/>
    </w:rPr>
  </w:style>
  <w:style w:type="paragraph" w:styleId="Tekstpodstawowywcity">
    <w:name w:val="Body Text Indent"/>
    <w:basedOn w:val="Normalny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2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E7104C-E700-4848-B347-E1160944B6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D956AA-B4EB-4B41-8753-416F0DCE2E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7b086-a20a-4e0b-9b84-eabd2aa5a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Beata Długosz</lastModifiedBy>
  <revision>2</revision>
  <lastPrinted>2012-01-27T16:28:00.0000000Z</lastPrinted>
  <dcterms:created xsi:type="dcterms:W3CDTF">2022-12-01T12:49:00.0000000Z</dcterms:created>
  <dcterms:modified xsi:type="dcterms:W3CDTF">2022-12-01T12:52:13.8100497Z</dcterms:modified>
</coreProperties>
</file>