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8C9" w:rsidRPr="00C978C9" w:rsidRDefault="00C978C9" w:rsidP="00C978C9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jc w:val="right"/>
        <w:outlineLvl w:val="0"/>
        <w:rPr>
          <w:rFonts w:ascii="Calibri" w:eastAsia="Calibri" w:hAnsi="Calibri" w:cs="Arial"/>
          <w:sz w:val="18"/>
          <w:szCs w:val="22"/>
          <w:u w:val="single"/>
          <w:bdr w:val="none" w:sz="0" w:space="0" w:color="auto"/>
          <w:lang w:val="pl-PL"/>
        </w:rPr>
      </w:pPr>
      <w:r w:rsidRPr="00C978C9">
        <w:rPr>
          <w:rFonts w:ascii="Calibri" w:eastAsia="Calibri" w:hAnsi="Calibri" w:cs="Arial"/>
          <w:sz w:val="18"/>
          <w:szCs w:val="22"/>
          <w:u w:val="single"/>
          <w:bdr w:val="none" w:sz="0" w:space="0" w:color="auto"/>
          <w:lang w:val="pl-PL"/>
        </w:rPr>
        <w:t>Załącznik nr 5 do zarządzenia Prorektora ds. Kształcenia i Rozwoju nr RKR.Z.0211.11.2023</w:t>
      </w:r>
    </w:p>
    <w:p w:rsidR="00C978C9" w:rsidRDefault="00C978C9" w:rsidP="008B148C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/>
          <w:bCs/>
          <w:kern w:val="1"/>
          <w:szCs w:val="22"/>
          <w:u w:color="000000"/>
        </w:rPr>
      </w:pPr>
    </w:p>
    <w:p w:rsidR="008B148C" w:rsidRPr="008B148C" w:rsidRDefault="008B148C" w:rsidP="008B148C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/>
          <w:bCs/>
          <w:kern w:val="1"/>
          <w:szCs w:val="22"/>
          <w:u w:color="000000"/>
        </w:rPr>
      </w:pPr>
      <w:r w:rsidRPr="008B148C">
        <w:rPr>
          <w:rFonts w:ascii="Calibri" w:hAnsi="Calibri" w:cs="Calibri"/>
          <w:b/>
          <w:bCs/>
          <w:kern w:val="1"/>
          <w:szCs w:val="22"/>
          <w:u w:color="000000"/>
        </w:rPr>
        <w:t>KARTA KURSU</w:t>
      </w:r>
    </w:p>
    <w:p w:rsidR="008B148C" w:rsidRPr="008B148C" w:rsidRDefault="008B148C" w:rsidP="008B148C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/>
          <w:bCs/>
          <w:kern w:val="1"/>
          <w:szCs w:val="22"/>
          <w:u w:color="000000"/>
        </w:rPr>
      </w:pPr>
      <w:r w:rsidRPr="008B148C">
        <w:rPr>
          <w:rFonts w:ascii="Calibri" w:hAnsi="Calibri" w:cs="Calibri"/>
          <w:b/>
          <w:bCs/>
          <w:kern w:val="1"/>
          <w:szCs w:val="22"/>
          <w:u w:color="000000"/>
        </w:rPr>
        <w:t xml:space="preserve">Problematyka fotografii w środowisku sieciowym </w:t>
      </w:r>
    </w:p>
    <w:p w:rsidR="008B148C" w:rsidRPr="008B148C" w:rsidRDefault="008B148C" w:rsidP="008B148C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Cs/>
          <w:kern w:val="1"/>
          <w:szCs w:val="22"/>
          <w:u w:color="000000"/>
        </w:rPr>
      </w:pPr>
      <w:r w:rsidRPr="008B148C">
        <w:rPr>
          <w:rFonts w:ascii="Calibri" w:hAnsi="Calibri" w:cs="Calibri"/>
          <w:bCs/>
          <w:kern w:val="1"/>
          <w:szCs w:val="22"/>
          <w:u w:color="000000"/>
        </w:rPr>
        <w:t xml:space="preserve">Kierunek: Studia nad wizualnością (Visual </w:t>
      </w:r>
      <w:proofErr w:type="spellStart"/>
      <w:r w:rsidRPr="008B148C">
        <w:rPr>
          <w:rFonts w:ascii="Calibri" w:hAnsi="Calibri" w:cs="Calibri"/>
          <w:bCs/>
          <w:kern w:val="1"/>
          <w:szCs w:val="22"/>
          <w:u w:color="000000"/>
        </w:rPr>
        <w:t>Studies</w:t>
      </w:r>
      <w:proofErr w:type="spellEnd"/>
      <w:r w:rsidRPr="008B148C">
        <w:rPr>
          <w:rFonts w:ascii="Calibri" w:hAnsi="Calibri" w:cs="Calibri"/>
          <w:bCs/>
          <w:kern w:val="1"/>
          <w:szCs w:val="22"/>
          <w:u w:color="000000"/>
        </w:rPr>
        <w:t>)</w:t>
      </w:r>
    </w:p>
    <w:p w:rsidR="005412AC" w:rsidRPr="008B148C" w:rsidRDefault="008B148C" w:rsidP="008B148C">
      <w:pPr>
        <w:pStyle w:val="Domylne"/>
        <w:keepNext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Cs w:val="22"/>
          <w:u w:color="000000"/>
        </w:rPr>
      </w:pPr>
      <w:r w:rsidRPr="008B148C">
        <w:rPr>
          <w:rFonts w:ascii="Calibri" w:hAnsi="Calibri" w:cs="Calibri"/>
          <w:bCs/>
          <w:kern w:val="1"/>
          <w:szCs w:val="22"/>
          <w:u w:color="000000"/>
        </w:rPr>
        <w:t xml:space="preserve">Studia stacjonarne I stopnia, II rok, IV semestr </w:t>
      </w:r>
    </w:p>
    <w:p w:rsidR="005412AC" w:rsidRPr="008B148C" w:rsidRDefault="005412AC" w:rsidP="008B148C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tbl>
      <w:tblPr>
        <w:tblStyle w:val="TableNormal"/>
        <w:tblW w:w="949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76"/>
        <w:gridCol w:w="8221"/>
      </w:tblGrid>
      <w:tr w:rsidR="005412AC" w:rsidRPr="008B148C" w:rsidTr="00C978C9">
        <w:trPr>
          <w:trHeight w:val="228"/>
          <w:jc w:val="center"/>
        </w:trPr>
        <w:tc>
          <w:tcPr>
            <w:tcW w:w="1276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Nazwa</w:t>
            </w:r>
          </w:p>
        </w:tc>
        <w:tc>
          <w:tcPr>
            <w:tcW w:w="822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Problematyka fotografii w środowisku sieciowym</w:t>
            </w:r>
          </w:p>
        </w:tc>
      </w:tr>
      <w:tr w:rsidR="005412AC" w:rsidRPr="008B148C" w:rsidTr="00C978C9">
        <w:trPr>
          <w:trHeight w:val="220"/>
          <w:jc w:val="center"/>
        </w:trPr>
        <w:tc>
          <w:tcPr>
            <w:tcW w:w="1276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Nazwa w j. ang.</w:t>
            </w:r>
          </w:p>
        </w:tc>
        <w:tc>
          <w:tcPr>
            <w:tcW w:w="822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hotography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 xml:space="preserve"> in a network environment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  <w:lang w:val="en-US"/>
        </w:rPr>
      </w:pPr>
    </w:p>
    <w:tbl>
      <w:tblPr>
        <w:tblStyle w:val="TableNormal"/>
        <w:tblW w:w="9639" w:type="dxa"/>
        <w:jc w:val="center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483"/>
        <w:gridCol w:w="3190"/>
        <w:gridCol w:w="3966"/>
      </w:tblGrid>
      <w:tr w:rsidR="005412AC" w:rsidRPr="008B148C" w:rsidTr="00C978C9">
        <w:trPr>
          <w:trHeight w:val="220"/>
          <w:jc w:val="center"/>
        </w:trPr>
        <w:tc>
          <w:tcPr>
            <w:tcW w:w="2483" w:type="dxa"/>
            <w:vMerge w:val="restart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66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de-DE"/>
              </w:rPr>
              <w:t>Zesp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ół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dydaktyczny</w:t>
            </w:r>
          </w:p>
        </w:tc>
      </w:tr>
      <w:tr w:rsidR="005412AC" w:rsidRPr="008B148C" w:rsidTr="00C978C9">
        <w:trPr>
          <w:trHeight w:val="276"/>
          <w:jc w:val="center"/>
        </w:trPr>
        <w:tc>
          <w:tcPr>
            <w:tcW w:w="2483" w:type="dxa"/>
            <w:vMerge/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966" w:type="dxa"/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dr Katarzyna Oczkowska</w:t>
            </w:r>
          </w:p>
        </w:tc>
      </w:tr>
    </w:tbl>
    <w:p w:rsidR="008B148C" w:rsidRPr="008B148C" w:rsidRDefault="008B148C" w:rsidP="008B148C">
      <w:pPr>
        <w:widowControl w:val="0"/>
        <w:suppressAutoHyphens/>
        <w:autoSpaceDE w:val="0"/>
        <w:rPr>
          <w:rFonts w:ascii="Calibri" w:eastAsia="Times New Roman" w:hAnsi="Calibri" w:cs="Calibri"/>
          <w:sz w:val="22"/>
          <w:szCs w:val="22"/>
          <w:lang w:eastAsia="pl-PL"/>
        </w:rPr>
      </w:pPr>
    </w:p>
    <w:tbl>
      <w:tblPr>
        <w:tblW w:w="0" w:type="auto"/>
        <w:tblInd w:w="-3" w:type="dxa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27"/>
        <w:gridCol w:w="1050"/>
      </w:tblGrid>
      <w:tr w:rsidR="008B148C" w:rsidRPr="008B148C" w:rsidTr="00C978C9">
        <w:trPr>
          <w:trHeight w:val="405"/>
        </w:trPr>
        <w:tc>
          <w:tcPr>
            <w:tcW w:w="2127" w:type="dxa"/>
            <w:shd w:val="clear" w:color="auto" w:fill="DBE5F1"/>
            <w:vAlign w:val="center"/>
          </w:tcPr>
          <w:p w:rsidR="008B148C" w:rsidRPr="008B148C" w:rsidRDefault="008B148C" w:rsidP="008B148C">
            <w:pPr>
              <w:widowControl w:val="0"/>
              <w:suppressAutoHyphens/>
              <w:ind w:left="45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proofErr w:type="spellStart"/>
            <w:r w:rsidRPr="008B148C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Punktacja</w:t>
            </w:r>
            <w:proofErr w:type="spellEnd"/>
            <w:r w:rsidRPr="008B148C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 ECTS*</w:t>
            </w:r>
          </w:p>
        </w:tc>
        <w:tc>
          <w:tcPr>
            <w:tcW w:w="1050" w:type="dxa"/>
            <w:vAlign w:val="center"/>
          </w:tcPr>
          <w:p w:rsidR="008B148C" w:rsidRPr="008B148C" w:rsidRDefault="008B148C" w:rsidP="008B148C">
            <w:pPr>
              <w:widowControl w:val="0"/>
              <w:suppressLineNumbers/>
              <w:suppressAutoHyphens/>
              <w:autoSpaceDE w:val="0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r w:rsidRPr="008B148C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2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8B148C" w:rsidRDefault="00151146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8B148C">
        <w:rPr>
          <w:rFonts w:ascii="Calibri" w:hAnsi="Calibri" w:cs="Calibri"/>
          <w:b/>
          <w:kern w:val="1"/>
          <w:sz w:val="22"/>
          <w:szCs w:val="22"/>
          <w:u w:color="000000"/>
        </w:rPr>
        <w:t>Opis kursu (cele kształcenia)</w:t>
      </w:r>
    </w:p>
    <w:tbl>
      <w:tblPr>
        <w:tblStyle w:val="TableNormal"/>
        <w:tblW w:w="9923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923"/>
      </w:tblGrid>
      <w:tr w:rsidR="005412AC" w:rsidRPr="008B148C" w:rsidTr="00C978C9">
        <w:trPr>
          <w:trHeight w:val="1521"/>
        </w:trPr>
        <w:tc>
          <w:tcPr>
            <w:tcW w:w="992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Kurs przybliża najważniejsze zagadnienia związane z obecnością, strategiami, problematyką fotografii w środowisku sieciowym - od 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początk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w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obecności medium w sieci do strategii oraz fenomenów lat 20. XXI wieku. Przedstawiony zostanie 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rozw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j fotografii w środowisku sieciowym, problematyka rewolucji 2.0., zmieniające się na przestrzeni lat tendencje estetyczne oraz strategie twórcze, komunikacyjne czy marketingowe.</w:t>
            </w:r>
          </w:p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Kurs prowadzony jest w języku polskim.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8B148C" w:rsidRDefault="00151146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8B148C">
        <w:rPr>
          <w:rFonts w:ascii="Calibri" w:hAnsi="Calibri" w:cs="Calibri"/>
          <w:b/>
          <w:kern w:val="1"/>
          <w:sz w:val="22"/>
          <w:szCs w:val="22"/>
          <w:u w:color="000000"/>
        </w:rPr>
        <w:t>Warunki wstępne</w:t>
      </w:r>
    </w:p>
    <w:tbl>
      <w:tblPr>
        <w:tblStyle w:val="TableNormal"/>
        <w:tblW w:w="9923" w:type="dxa"/>
        <w:tblInd w:w="-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66"/>
        <w:gridCol w:w="7657"/>
      </w:tblGrid>
      <w:tr w:rsidR="005412AC" w:rsidRPr="008B148C" w:rsidTr="00C978C9">
        <w:trPr>
          <w:trHeight w:val="348"/>
        </w:trPr>
        <w:tc>
          <w:tcPr>
            <w:tcW w:w="2266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Wiedza</w:t>
            </w:r>
          </w:p>
        </w:tc>
        <w:tc>
          <w:tcPr>
            <w:tcW w:w="765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Podstawowa wiedza dotycząca fotografii w środowisku sieciowym</w:t>
            </w:r>
          </w:p>
        </w:tc>
      </w:tr>
      <w:tr w:rsidR="005412AC" w:rsidRPr="008B148C" w:rsidTr="00C978C9">
        <w:trPr>
          <w:trHeight w:val="379"/>
        </w:trPr>
        <w:tc>
          <w:tcPr>
            <w:tcW w:w="2266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Umiejętności</w:t>
            </w:r>
          </w:p>
        </w:tc>
        <w:tc>
          <w:tcPr>
            <w:tcW w:w="765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Rozpoznawanie podstawowych zjawisk, fenomenów, estetyk</w:t>
            </w:r>
          </w:p>
        </w:tc>
      </w:tr>
      <w:tr w:rsidR="005412AC" w:rsidRPr="008B148C" w:rsidTr="00C978C9">
        <w:trPr>
          <w:trHeight w:val="348"/>
        </w:trPr>
        <w:tc>
          <w:tcPr>
            <w:tcW w:w="2266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de-DE"/>
              </w:rPr>
              <w:t>Kursy</w:t>
            </w:r>
            <w:proofErr w:type="spellEnd"/>
          </w:p>
        </w:tc>
        <w:tc>
          <w:tcPr>
            <w:tcW w:w="765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412AC" w:rsidRPr="008B148C" w:rsidRDefault="005412AC" w:rsidP="00657B95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8B148C" w:rsidRDefault="00151146" w:rsidP="00657B95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8B148C">
        <w:rPr>
          <w:rFonts w:ascii="Calibri" w:hAnsi="Calibri" w:cs="Calibri"/>
          <w:b/>
          <w:kern w:val="1"/>
          <w:sz w:val="22"/>
          <w:szCs w:val="22"/>
          <w:u w:color="000000"/>
        </w:rPr>
        <w:t xml:space="preserve">Efekty </w:t>
      </w:r>
      <w:r w:rsidR="008B148C" w:rsidRPr="008B148C">
        <w:rPr>
          <w:rFonts w:ascii="Calibri" w:hAnsi="Calibri" w:cs="Calibri"/>
          <w:b/>
          <w:kern w:val="1"/>
          <w:sz w:val="22"/>
          <w:szCs w:val="22"/>
          <w:u w:color="000000"/>
        </w:rPr>
        <w:t>uczenia się</w:t>
      </w:r>
    </w:p>
    <w:tbl>
      <w:tblPr>
        <w:tblStyle w:val="TableNormal"/>
        <w:tblW w:w="9923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418"/>
        <w:gridCol w:w="6946"/>
        <w:gridCol w:w="1559"/>
      </w:tblGrid>
      <w:tr w:rsidR="005412AC" w:rsidRPr="008B148C" w:rsidTr="00C978C9">
        <w:trPr>
          <w:trHeight w:val="671"/>
        </w:trPr>
        <w:tc>
          <w:tcPr>
            <w:tcW w:w="1418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Wiedza</w:t>
            </w:r>
          </w:p>
        </w:tc>
        <w:tc>
          <w:tcPr>
            <w:tcW w:w="69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Efekt </w:t>
            </w:r>
            <w:r w:rsidR="008B148C"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uczenia się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dla kursu</w:t>
            </w:r>
          </w:p>
        </w:tc>
        <w:tc>
          <w:tcPr>
            <w:tcW w:w="155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Odniesienie do efekt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 kierunkowych</w:t>
            </w:r>
          </w:p>
        </w:tc>
      </w:tr>
      <w:tr w:rsidR="005412AC" w:rsidRPr="008B148C" w:rsidTr="00C978C9">
        <w:trPr>
          <w:trHeight w:val="1901"/>
        </w:trPr>
        <w:tc>
          <w:tcPr>
            <w:tcW w:w="1418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C978C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Po zakończeniu kursu student/studentka: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pt-PT"/>
              </w:rPr>
              <w:t xml:space="preserve">W 01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– posiada podstawową wiedzę na temat fotografii w środowisku sieciowym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 xml:space="preserve">W 02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– posiada wiedzę z zakresu mediów cyfrowych, zjawisk i fenomenów fotografii w środowisku sieciowym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 03 – zna szeroki kontekst społeczno-kulturowy zjawisk społeczno-kulturowych</w:t>
            </w:r>
          </w:p>
        </w:tc>
        <w:tc>
          <w:tcPr>
            <w:tcW w:w="155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148C" w:rsidRDefault="008B148C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</w:pP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K_W04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K_W05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K_W06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K_W08</w:t>
            </w:r>
          </w:p>
        </w:tc>
      </w:tr>
      <w:tr w:rsidR="005412AC" w:rsidRPr="008B148C" w:rsidTr="00C978C9">
        <w:trPr>
          <w:trHeight w:val="264"/>
        </w:trPr>
        <w:tc>
          <w:tcPr>
            <w:tcW w:w="1418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Umiejętności</w:t>
            </w:r>
          </w:p>
        </w:tc>
        <w:tc>
          <w:tcPr>
            <w:tcW w:w="69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Efekt </w:t>
            </w:r>
            <w:r w:rsidR="008B148C"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uczenia się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dla kursu</w:t>
            </w:r>
          </w:p>
        </w:tc>
        <w:tc>
          <w:tcPr>
            <w:tcW w:w="155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Odniesienie do efekt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 kierunkowych</w:t>
            </w:r>
          </w:p>
        </w:tc>
      </w:tr>
      <w:tr w:rsidR="005412AC" w:rsidRPr="008B148C" w:rsidTr="00C978C9">
        <w:trPr>
          <w:trHeight w:val="915"/>
        </w:trPr>
        <w:tc>
          <w:tcPr>
            <w:tcW w:w="1418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C978C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Po zakończeniu kursu student/studentka: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pt-PT"/>
              </w:rPr>
              <w:t xml:space="preserve">U 01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– potrafi wykorzystać wiedzę z zakresu historii i teorii fotografii i mediów cyfrowych w celu przygotowania wypowiedzi ustnych oraz pisemnych</w:t>
            </w:r>
          </w:p>
        </w:tc>
        <w:tc>
          <w:tcPr>
            <w:tcW w:w="155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57B95" w:rsidRDefault="00657B95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</w:pP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K_U01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K_U05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K_U09</w:t>
            </w:r>
          </w:p>
        </w:tc>
      </w:tr>
      <w:tr w:rsidR="005412AC" w:rsidRPr="008B148C" w:rsidTr="00C978C9">
        <w:trPr>
          <w:trHeight w:val="507"/>
        </w:trPr>
        <w:tc>
          <w:tcPr>
            <w:tcW w:w="1418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2E5CA1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br w:type="page"/>
            </w:r>
            <w:r w:rsidR="00151146"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Kompetencje społeczne</w:t>
            </w:r>
          </w:p>
        </w:tc>
        <w:tc>
          <w:tcPr>
            <w:tcW w:w="69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Efekt</w:t>
            </w:r>
            <w:r w:rsidR="008B148C"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uczenia się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dla kursu</w:t>
            </w:r>
          </w:p>
        </w:tc>
        <w:tc>
          <w:tcPr>
            <w:tcW w:w="155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Odniesienie do efekt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 kierunkowych</w:t>
            </w:r>
          </w:p>
        </w:tc>
      </w:tr>
      <w:tr w:rsidR="005412AC" w:rsidRPr="008B148C" w:rsidTr="00C978C9">
        <w:trPr>
          <w:trHeight w:val="1527"/>
        </w:trPr>
        <w:tc>
          <w:tcPr>
            <w:tcW w:w="1418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C978C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94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Po zakończeniu kursu student/studentka:</w:t>
            </w: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pt-PT"/>
              </w:rPr>
              <w:t xml:space="preserve">K 01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– posiada kompetencje i zdolności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pt-PT"/>
              </w:rPr>
              <w:t xml:space="preserve"> do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świadomego integrowania zdobytej wiedzy w obrębie specjalności oraz w ramach innych szeroko pojętych działań 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kulturotw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rczych</w:t>
            </w:r>
            <w:proofErr w:type="spellEnd"/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 xml:space="preserve">K 02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– posiada umiejętność krytycznej oceny własnych działań 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tw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proofErr w:type="spellStart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rczych</w:t>
            </w:r>
            <w:proofErr w:type="spellEnd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oraz potrafi ocenić inne przedsięwzięcia z zakresu kultury i sztuki</w:t>
            </w:r>
          </w:p>
        </w:tc>
        <w:tc>
          <w:tcPr>
            <w:tcW w:w="155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57B95" w:rsidRDefault="00657B95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</w:pP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 xml:space="preserve">K_K01 </w:t>
            </w:r>
          </w:p>
          <w:p w:rsidR="00657B95" w:rsidRDefault="00657B95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</w:pPr>
          </w:p>
          <w:p w:rsidR="00657B95" w:rsidRDefault="00657B95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</w:pPr>
          </w:p>
          <w:p w:rsidR="00657B95" w:rsidRDefault="00657B95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</w:pPr>
          </w:p>
          <w:p w:rsidR="005412AC" w:rsidRPr="008B148C" w:rsidRDefault="00151146" w:rsidP="00C978C9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K_K03</w:t>
            </w:r>
          </w:p>
        </w:tc>
      </w:tr>
    </w:tbl>
    <w:p w:rsidR="005412AC" w:rsidRPr="008B148C" w:rsidRDefault="005412AC" w:rsidP="00C978C9">
      <w:pPr>
        <w:pStyle w:val="Domylne"/>
        <w:widowControl w:val="0"/>
        <w:suppressAutoHyphens/>
        <w:spacing w:before="0"/>
        <w:rPr>
          <w:rFonts w:ascii="Calibri" w:eastAsia="Times New Roman" w:hAnsi="Calibri" w:cs="Calibri"/>
          <w:kern w:val="1"/>
          <w:sz w:val="22"/>
          <w:szCs w:val="22"/>
          <w:u w:color="000000"/>
        </w:rPr>
      </w:pPr>
    </w:p>
    <w:tbl>
      <w:tblPr>
        <w:tblStyle w:val="TableNormal"/>
        <w:tblW w:w="9923" w:type="dxa"/>
        <w:tblInd w:w="-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30"/>
        <w:gridCol w:w="1222"/>
        <w:gridCol w:w="848"/>
        <w:gridCol w:w="272"/>
        <w:gridCol w:w="860"/>
        <w:gridCol w:w="314"/>
        <w:gridCol w:w="819"/>
        <w:gridCol w:w="283"/>
        <w:gridCol w:w="848"/>
        <w:gridCol w:w="282"/>
        <w:gridCol w:w="850"/>
        <w:gridCol w:w="283"/>
        <w:gridCol w:w="848"/>
        <w:gridCol w:w="264"/>
      </w:tblGrid>
      <w:tr w:rsidR="005412AC" w:rsidRPr="008B148C" w:rsidTr="00C978C9">
        <w:trPr>
          <w:trHeight w:val="268"/>
        </w:trPr>
        <w:tc>
          <w:tcPr>
            <w:tcW w:w="9923" w:type="dxa"/>
            <w:gridSpan w:val="14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ind w:left="45" w:right="1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Organizacja</w:t>
            </w:r>
          </w:p>
        </w:tc>
      </w:tr>
      <w:tr w:rsidR="005412AC" w:rsidRPr="008B148C" w:rsidTr="00C978C9">
        <w:trPr>
          <w:trHeight w:val="488"/>
        </w:trPr>
        <w:tc>
          <w:tcPr>
            <w:tcW w:w="1930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Forma zajęć</w:t>
            </w:r>
          </w:p>
        </w:tc>
        <w:tc>
          <w:tcPr>
            <w:tcW w:w="1222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eastAsia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Wykład</w:t>
            </w:r>
          </w:p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(W)</w:t>
            </w:r>
          </w:p>
        </w:tc>
        <w:tc>
          <w:tcPr>
            <w:tcW w:w="6771" w:type="dxa"/>
            <w:gridSpan w:val="1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Ćwiczenia w grupach</w:t>
            </w:r>
          </w:p>
        </w:tc>
      </w:tr>
      <w:tr w:rsidR="005412AC" w:rsidRPr="008B148C" w:rsidTr="00C978C9">
        <w:trPr>
          <w:trHeight w:val="308"/>
        </w:trPr>
        <w:tc>
          <w:tcPr>
            <w:tcW w:w="1930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2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E8ECF3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A</w:t>
            </w:r>
          </w:p>
        </w:tc>
        <w:tc>
          <w:tcPr>
            <w:tcW w:w="27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K</w:t>
            </w:r>
          </w:p>
        </w:tc>
        <w:tc>
          <w:tcPr>
            <w:tcW w:w="31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L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S</w:t>
            </w:r>
          </w:p>
        </w:tc>
        <w:tc>
          <w:tcPr>
            <w:tcW w:w="28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P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E</w:t>
            </w:r>
          </w:p>
        </w:tc>
        <w:tc>
          <w:tcPr>
            <w:tcW w:w="26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C978C9">
        <w:trPr>
          <w:trHeight w:val="328"/>
        </w:trPr>
        <w:tc>
          <w:tcPr>
            <w:tcW w:w="193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Liczba godzin</w:t>
            </w:r>
          </w:p>
        </w:tc>
        <w:tc>
          <w:tcPr>
            <w:tcW w:w="122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4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8B148C" w:rsidP="008B14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  <w:tc>
          <w:tcPr>
            <w:tcW w:w="1102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0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12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rPr>
          <w:rFonts w:ascii="Calibri" w:eastAsia="Times New Roman" w:hAnsi="Calibri" w:cs="Calibri"/>
          <w:kern w:val="1"/>
          <w:sz w:val="22"/>
          <w:szCs w:val="22"/>
          <w:u w:color="000000"/>
        </w:rPr>
      </w:pPr>
    </w:p>
    <w:p w:rsidR="005412AC" w:rsidRPr="00657B95" w:rsidRDefault="00151146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Opis metod prowadzenia zajęć</w:t>
      </w:r>
    </w:p>
    <w:tbl>
      <w:tblPr>
        <w:tblStyle w:val="TableNormal"/>
        <w:tblW w:w="9839" w:type="dxa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839"/>
      </w:tblGrid>
      <w:tr w:rsidR="005412AC" w:rsidRPr="008B148C" w:rsidTr="00C978C9">
        <w:trPr>
          <w:trHeight w:val="499"/>
        </w:trPr>
        <w:tc>
          <w:tcPr>
            <w:tcW w:w="983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Zajęcia mają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n-US"/>
              </w:rPr>
              <w:t>form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ę wykładu z prezentacją slajd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w, fragment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 wideo oraz film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w. Wiedza prezentowana jest w układzie chronologicznym oraz problemowym.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ind w:left="216" w:hanging="216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657B95" w:rsidRDefault="00151146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Formy sprawdzania efekt</w:t>
      </w:r>
      <w:r w:rsidRPr="00657B95">
        <w:rPr>
          <w:rFonts w:ascii="Calibri" w:hAnsi="Calibri" w:cs="Calibri"/>
          <w:b/>
          <w:kern w:val="1"/>
          <w:sz w:val="22"/>
          <w:szCs w:val="22"/>
          <w:u w:color="000000"/>
          <w:lang w:val="es-ES_tradnl"/>
        </w:rPr>
        <w:t>ó</w:t>
      </w:r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 xml:space="preserve">w </w:t>
      </w:r>
      <w:r w:rsidR="008B148C"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uczenia się</w:t>
      </w:r>
    </w:p>
    <w:tbl>
      <w:tblPr>
        <w:tblStyle w:val="TableNormal"/>
        <w:tblW w:w="9694" w:type="dxa"/>
        <w:tblInd w:w="324" w:type="dxa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51"/>
        <w:gridCol w:w="669"/>
        <w:gridCol w:w="657"/>
        <w:gridCol w:w="669"/>
        <w:gridCol w:w="670"/>
        <w:gridCol w:w="656"/>
        <w:gridCol w:w="670"/>
        <w:gridCol w:w="670"/>
        <w:gridCol w:w="668"/>
        <w:gridCol w:w="563"/>
        <w:gridCol w:w="763"/>
        <w:gridCol w:w="670"/>
        <w:gridCol w:w="668"/>
        <w:gridCol w:w="750"/>
      </w:tblGrid>
      <w:tr w:rsidR="005412AC" w:rsidRPr="008B148C" w:rsidTr="00C978C9">
        <w:trPr>
          <w:cantSplit/>
          <w:trHeight w:val="1992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5412AC" w:rsidRPr="008B148C" w:rsidRDefault="005412AC" w:rsidP="008B148C">
            <w:pPr>
              <w:ind w:left="113" w:right="113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 – learning</w:t>
            </w:r>
          </w:p>
        </w:tc>
        <w:tc>
          <w:tcPr>
            <w:tcW w:w="657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Gry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dydaktyczne</w:t>
            </w:r>
            <w:proofErr w:type="spellEnd"/>
          </w:p>
        </w:tc>
        <w:tc>
          <w:tcPr>
            <w:tcW w:w="669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Ćwiczenia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w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szkole</w:t>
            </w:r>
            <w:proofErr w:type="spellEnd"/>
          </w:p>
        </w:tc>
        <w:tc>
          <w:tcPr>
            <w:tcW w:w="670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Zajęcia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terenowe</w:t>
            </w:r>
            <w:proofErr w:type="spellEnd"/>
          </w:p>
        </w:tc>
        <w:tc>
          <w:tcPr>
            <w:tcW w:w="656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Praca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laboratoryjna</w:t>
            </w:r>
            <w:proofErr w:type="spellEnd"/>
          </w:p>
        </w:tc>
        <w:tc>
          <w:tcPr>
            <w:tcW w:w="670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Projekt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indywidualny</w:t>
            </w:r>
            <w:proofErr w:type="spellEnd"/>
          </w:p>
        </w:tc>
        <w:tc>
          <w:tcPr>
            <w:tcW w:w="670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Projekt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grupowy</w:t>
            </w:r>
            <w:proofErr w:type="spellEnd"/>
          </w:p>
        </w:tc>
        <w:tc>
          <w:tcPr>
            <w:tcW w:w="668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Udział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w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dyskusji</w:t>
            </w:r>
            <w:proofErr w:type="spellEnd"/>
          </w:p>
        </w:tc>
        <w:tc>
          <w:tcPr>
            <w:tcW w:w="563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Referat</w:t>
            </w:r>
            <w:proofErr w:type="spellEnd"/>
          </w:p>
        </w:tc>
        <w:tc>
          <w:tcPr>
            <w:tcW w:w="763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Praca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pisemna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(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esej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)</w:t>
            </w:r>
          </w:p>
        </w:tc>
        <w:tc>
          <w:tcPr>
            <w:tcW w:w="670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Egzamin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ustny</w:t>
            </w:r>
            <w:proofErr w:type="spellEnd"/>
          </w:p>
        </w:tc>
        <w:tc>
          <w:tcPr>
            <w:tcW w:w="668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Egzamin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pisemny</w:t>
            </w:r>
            <w:proofErr w:type="spellEnd"/>
          </w:p>
        </w:tc>
        <w:tc>
          <w:tcPr>
            <w:tcW w:w="750" w:type="dxa"/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Inne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(</w:t>
            </w:r>
            <w:proofErr w:type="spellStart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kolokwium</w:t>
            </w:r>
            <w:proofErr w:type="spellEnd"/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)</w:t>
            </w:r>
          </w:p>
        </w:tc>
      </w:tr>
      <w:tr w:rsidR="005412AC" w:rsidRPr="008B148C" w:rsidTr="00C978C9">
        <w:trPr>
          <w:trHeight w:val="20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 01</w:t>
            </w: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widowControl w:val="0"/>
              <w:suppressAutoHyphens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5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C978C9">
        <w:trPr>
          <w:trHeight w:val="20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 02</w:t>
            </w: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widowControl w:val="0"/>
              <w:suppressAutoHyphens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5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C978C9">
        <w:trPr>
          <w:trHeight w:val="20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 03</w:t>
            </w: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widowControl w:val="0"/>
              <w:suppressAutoHyphens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5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C978C9">
        <w:trPr>
          <w:trHeight w:val="20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 01</w:t>
            </w: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widowControl w:val="0"/>
              <w:suppressAutoHyphens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5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C978C9">
        <w:trPr>
          <w:trHeight w:val="20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 01</w:t>
            </w: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widowControl w:val="0"/>
              <w:suppressAutoHyphens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5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C978C9">
        <w:trPr>
          <w:trHeight w:val="20"/>
        </w:trPr>
        <w:tc>
          <w:tcPr>
            <w:tcW w:w="951" w:type="dxa"/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Tre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 02</w:t>
            </w: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5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Tre"/>
              <w:widowControl w:val="0"/>
              <w:suppressAutoHyphens/>
              <w:rPr>
                <w:rFonts w:ascii="Calibri" w:hAnsi="Calibri" w:cs="Calibri"/>
              </w:rPr>
            </w:pPr>
            <w:r w:rsidRPr="008B148C">
              <w:rPr>
                <w:rFonts w:ascii="Calibri" w:hAnsi="Calibri" w:cs="Calibri"/>
                <w:kern w:val="1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x</w:t>
            </w:r>
          </w:p>
        </w:tc>
        <w:tc>
          <w:tcPr>
            <w:tcW w:w="5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0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tbl>
      <w:tblPr>
        <w:tblStyle w:val="TableNormal"/>
        <w:tblW w:w="965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699"/>
        <w:gridCol w:w="14"/>
      </w:tblGrid>
      <w:tr w:rsidR="005412AC" w:rsidRPr="008B148C" w:rsidTr="00C978C9">
        <w:trPr>
          <w:trHeight w:val="734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Kryteria oceny</w:t>
            </w:r>
          </w:p>
        </w:tc>
        <w:tc>
          <w:tcPr>
            <w:tcW w:w="7713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Warunkiem zaliczenia kursu jest obecność na zajęciach i egzamin ustny w formie dyskusji problemowej, dotyczącej wybranego zagadnienia z fotografii w środowisku sieciowym.</w:t>
            </w:r>
          </w:p>
        </w:tc>
      </w:tr>
      <w:tr w:rsidR="00657B95" w:rsidRPr="008B148C" w:rsidTr="00C978C9">
        <w:trPr>
          <w:gridAfter w:val="1"/>
          <w:wAfter w:w="14" w:type="dxa"/>
          <w:trHeight w:val="295"/>
        </w:trPr>
        <w:tc>
          <w:tcPr>
            <w:tcW w:w="194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7B95" w:rsidRPr="008B148C" w:rsidRDefault="00657B95" w:rsidP="008B148C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lastRenderedPageBreak/>
              <w:t>Uwagi</w:t>
            </w:r>
          </w:p>
        </w:tc>
        <w:tc>
          <w:tcPr>
            <w:tcW w:w="769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57B95" w:rsidRPr="008B148C" w:rsidRDefault="00657B95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rPr>
          <w:rFonts w:ascii="Calibri" w:eastAsia="Times New Roman" w:hAnsi="Calibri" w:cs="Calibri"/>
          <w:kern w:val="1"/>
          <w:sz w:val="22"/>
          <w:szCs w:val="22"/>
          <w:u w:color="000000"/>
        </w:rPr>
      </w:pPr>
    </w:p>
    <w:p w:rsidR="005412AC" w:rsidRPr="00657B95" w:rsidRDefault="00151146" w:rsidP="00C978C9">
      <w:pPr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proofErr w:type="spellStart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Treści</w:t>
      </w:r>
      <w:proofErr w:type="spellEnd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 xml:space="preserve"> </w:t>
      </w:r>
      <w:proofErr w:type="spellStart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merytoryczne</w:t>
      </w:r>
      <w:proofErr w:type="spellEnd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 xml:space="preserve"> (</w:t>
      </w:r>
      <w:proofErr w:type="spellStart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wykaz</w:t>
      </w:r>
      <w:proofErr w:type="spellEnd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 xml:space="preserve"> </w:t>
      </w:r>
      <w:proofErr w:type="spellStart"/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temat</w:t>
      </w:r>
      <w:proofErr w:type="spellEnd"/>
      <w:r w:rsidRPr="00657B95">
        <w:rPr>
          <w:rFonts w:ascii="Calibri" w:hAnsi="Calibri" w:cs="Calibri"/>
          <w:b/>
          <w:kern w:val="1"/>
          <w:sz w:val="22"/>
          <w:szCs w:val="22"/>
          <w:u w:color="000000"/>
          <w:lang w:val="es-ES_tradnl"/>
        </w:rPr>
        <w:t>ó</w:t>
      </w:r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w)</w:t>
      </w:r>
    </w:p>
    <w:tbl>
      <w:tblPr>
        <w:tblStyle w:val="TableNormal"/>
        <w:tblW w:w="965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2"/>
      </w:tblGrid>
      <w:tr w:rsidR="005412AC" w:rsidRPr="008B148C">
        <w:trPr>
          <w:trHeight w:val="1553"/>
        </w:trPr>
        <w:tc>
          <w:tcPr>
            <w:tcW w:w="965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Społeczny, cywilizacyjny i kulturowy kontekst fotografii w środowisku sieciowym</w:t>
            </w:r>
          </w:p>
          <w:p w:rsidR="005412AC" w:rsidRPr="008B148C" w:rsidRDefault="00151146" w:rsidP="008B148C">
            <w:pPr>
              <w:pStyle w:val="Domylne"/>
              <w:widowControl w:val="0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  <w:t>Teoria, filozofia, estetyka fotografii w środowisku sieciowym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Od powstania internetu</w:t>
            </w:r>
            <w:r w:rsidRPr="008B148C">
              <w:rPr>
                <w:rFonts w:ascii="Calibri" w:hAnsi="Calibri" w:cs="Calibri"/>
                <w:i/>
                <w:iCs/>
                <w:kern w:val="1"/>
                <w:sz w:val="22"/>
                <w:szCs w:val="22"/>
                <w:u w:color="000000"/>
                <w:lang w:val="pt-PT"/>
              </w:rPr>
              <w:t xml:space="preserve"> 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pt-PT"/>
              </w:rPr>
              <w:t>do medi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w społecznościowych, czyli rozw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j technologiczny fotografii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Przełom rewolucji 2.0.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Style, kierunki, tendencje fotografii w XX i XXI wieku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</w:pPr>
            <w:r w:rsidRPr="008B148C">
              <w:rPr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Najważniejsze fenomeny fotografii sieciowej ostatnich dekad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657B95" w:rsidRDefault="00151146" w:rsidP="008B148C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657B95">
        <w:rPr>
          <w:rFonts w:ascii="Calibri" w:hAnsi="Calibri" w:cs="Calibri"/>
          <w:b/>
          <w:kern w:val="1"/>
          <w:sz w:val="22"/>
          <w:szCs w:val="22"/>
          <w:u w:color="000000"/>
        </w:rPr>
        <w:t>Wykaz literatury podstawowej</w:t>
      </w:r>
    </w:p>
    <w:tbl>
      <w:tblPr>
        <w:tblStyle w:val="TableNormal"/>
        <w:tblW w:w="959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594"/>
      </w:tblGrid>
      <w:tr w:rsidR="005412AC" w:rsidRPr="008B148C" w:rsidTr="00657B95">
        <w:trPr>
          <w:trHeight w:val="2861"/>
        </w:trPr>
        <w:tc>
          <w:tcPr>
            <w:tcW w:w="9594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Domylne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Baudrillard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J.,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Symulakry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i symulacja</w:t>
            </w:r>
            <w:r w:rsidRPr="008B148C"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tłum. S. Kr</w:t>
            </w:r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s-ES_tradnl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ó</w:t>
            </w:r>
            <w:r w:rsidRPr="008B148C"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lak, Wydawnictwo Sic!, Warszawa 2005;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3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Drozdowski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R.,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Krajewski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M.,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Za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fotografię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! W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stronę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radykalnego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programu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socjologii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wizualnej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Fundacja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Nowej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Kultury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Bęc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Zmiana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Warszawa 2010;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Flusser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V., </w:t>
            </w:r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Ku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filozofii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fotografii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tłum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. J.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Maniecki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Wydawnictwo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Aletheia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Warszawa 2015; 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Jurgenson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N.,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Fotka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. O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zdjęciach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mediach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społecznościowych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tłum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. Ł.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Zaremba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Wydawnictwo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Karakter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Muzeum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Sztuki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Nowoczesnej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w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Warszawie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Kraków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-Warszawa 2021;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Manovich L.,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Język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nowych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mediów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Wydawnictwo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Akademickie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profesjonalne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Warszawa 2006;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Zawojski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P.,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Sztuka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obrazu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obrazowania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w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epoce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nowych</w:t>
            </w:r>
            <w:proofErr w:type="spellEnd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mediów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Oficyna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Naukowa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warszawa</w:t>
            </w:r>
            <w:proofErr w:type="spellEnd"/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2012;</w:t>
            </w:r>
          </w:p>
          <w:p w:rsidR="005412AC" w:rsidRPr="008B148C" w:rsidRDefault="00151146" w:rsidP="008B148C">
            <w:pPr>
              <w:pStyle w:val="Domylne"/>
              <w:numPr>
                <w:ilvl w:val="0"/>
                <w:numId w:val="2"/>
              </w:numPr>
              <w:spacing w:before="0"/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8B148C">
              <w:rPr>
                <w:rFonts w:ascii="Calibri" w:hAnsi="Calibri" w:cs="Calibri"/>
                <w:i/>
                <w:iCs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100 photographs. The Most Influential Images of All Time. The Stories Behind The Pictures</w:t>
            </w:r>
            <w:r w:rsidRPr="008B148C">
              <w:rPr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red. The Editors of „Time”, Time Home Entertainment, 2016, </w:t>
            </w:r>
            <w:hyperlink r:id="rId7" w:history="1">
              <w:r w:rsidRPr="008B148C">
                <w:rPr>
                  <w:rStyle w:val="Hyperlink0"/>
                  <w:sz w:val="22"/>
                  <w:szCs w:val="22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https://issuhub.com/view/index/18860</w:t>
              </w:r>
            </w:hyperlink>
            <w:r w:rsidRPr="008B148C">
              <w:rPr>
                <w:rStyle w:val="Brak"/>
                <w:rFonts w:ascii="Calibri" w:hAnsi="Calibri" w:cs="Calibri"/>
                <w:sz w:val="22"/>
                <w:szCs w:val="22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ind w:left="216" w:hanging="216"/>
        <w:rPr>
          <w:rStyle w:val="Brak"/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657B95" w:rsidRDefault="00151146" w:rsidP="008B148C">
      <w:pPr>
        <w:pStyle w:val="Domylne"/>
        <w:widowControl w:val="0"/>
        <w:suppressAutoHyphens/>
        <w:spacing w:before="0"/>
        <w:rPr>
          <w:rStyle w:val="Brak"/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657B95">
        <w:rPr>
          <w:rStyle w:val="Brak"/>
          <w:rFonts w:ascii="Calibri" w:hAnsi="Calibri" w:cs="Calibri"/>
          <w:b/>
          <w:kern w:val="1"/>
          <w:sz w:val="22"/>
          <w:szCs w:val="22"/>
          <w:u w:color="000000"/>
        </w:rPr>
        <w:t>Wykaz literatury uzupełniającej</w:t>
      </w:r>
    </w:p>
    <w:tbl>
      <w:tblPr>
        <w:tblStyle w:val="TableNormal"/>
        <w:tblW w:w="9594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594"/>
      </w:tblGrid>
      <w:tr w:rsidR="005412AC" w:rsidRPr="008B148C" w:rsidTr="00657B95">
        <w:trPr>
          <w:trHeight w:val="221"/>
        </w:trPr>
        <w:tc>
          <w:tcPr>
            <w:tcW w:w="9594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12AC" w:rsidRPr="008B148C" w:rsidRDefault="00151146" w:rsidP="008B148C">
            <w:pPr>
              <w:pStyle w:val="Domylne"/>
              <w:numPr>
                <w:ilvl w:val="0"/>
                <w:numId w:val="4"/>
              </w:numPr>
              <w:spacing w:before="0"/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8B148C">
              <w:rPr>
                <w:rFonts w:ascii="Calibri" w:hAnsi="Calibri" w:cs="Calibri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będzie podawana w trakcie zajęć</w:t>
            </w:r>
          </w:p>
        </w:tc>
      </w:tr>
    </w:tbl>
    <w:p w:rsidR="005412AC" w:rsidRPr="008B148C" w:rsidRDefault="005412AC" w:rsidP="008B148C">
      <w:pPr>
        <w:pStyle w:val="Domylne"/>
        <w:widowControl w:val="0"/>
        <w:suppressAutoHyphens/>
        <w:spacing w:before="0"/>
        <w:ind w:left="216" w:hanging="216"/>
        <w:rPr>
          <w:rStyle w:val="Brak"/>
          <w:rFonts w:ascii="Calibri" w:eastAsia="Calibri" w:hAnsi="Calibri" w:cs="Calibri"/>
          <w:kern w:val="1"/>
          <w:sz w:val="22"/>
          <w:szCs w:val="22"/>
          <w:u w:color="000000"/>
        </w:rPr>
      </w:pPr>
    </w:p>
    <w:p w:rsidR="005412AC" w:rsidRPr="00657B95" w:rsidRDefault="00151146" w:rsidP="008B148C">
      <w:pPr>
        <w:pStyle w:val="Domylne"/>
        <w:widowControl w:val="0"/>
        <w:suppressAutoHyphens/>
        <w:spacing w:before="0"/>
        <w:rPr>
          <w:rStyle w:val="Brak"/>
          <w:rFonts w:ascii="Calibri" w:eastAsia="Calibri" w:hAnsi="Calibri" w:cs="Calibri"/>
          <w:b/>
          <w:kern w:val="1"/>
          <w:sz w:val="22"/>
          <w:szCs w:val="22"/>
          <w:u w:color="000000"/>
        </w:rPr>
      </w:pPr>
      <w:r w:rsidRPr="00657B95">
        <w:rPr>
          <w:rStyle w:val="Brak"/>
          <w:rFonts w:ascii="Calibri" w:hAnsi="Calibri" w:cs="Calibri"/>
          <w:b/>
          <w:kern w:val="1"/>
          <w:sz w:val="22"/>
          <w:szCs w:val="22"/>
          <w:u w:color="000000"/>
        </w:rPr>
        <w:t>Bilans godzinowy zgodny z CNPS (Całkowity Nakład Pracy Studenta)</w:t>
      </w:r>
    </w:p>
    <w:tbl>
      <w:tblPr>
        <w:tblStyle w:val="TableNormal"/>
        <w:tblW w:w="9612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081"/>
        <w:gridCol w:w="6662"/>
        <w:gridCol w:w="869"/>
      </w:tblGrid>
      <w:tr w:rsidR="005412AC" w:rsidRPr="008B148C" w:rsidTr="00852596">
        <w:trPr>
          <w:trHeight w:val="241"/>
        </w:trPr>
        <w:tc>
          <w:tcPr>
            <w:tcW w:w="2081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Ilość godzin w kontakcie z prowadzącymi</w:t>
            </w: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Wykład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852596">
        <w:trPr>
          <w:trHeight w:val="310"/>
        </w:trPr>
        <w:tc>
          <w:tcPr>
            <w:tcW w:w="2081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  <w:lang w:val="nl-NL"/>
              </w:rPr>
              <w:t>Konwersatorium (</w:t>
            </w: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ćwiczenia, laboratorium itd.)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8B148C" w:rsidP="00657B9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</w:tr>
      <w:tr w:rsidR="005412AC" w:rsidRPr="008B148C" w:rsidTr="00852596">
        <w:trPr>
          <w:trHeight w:val="530"/>
        </w:trPr>
        <w:tc>
          <w:tcPr>
            <w:tcW w:w="2081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widowControl w:val="0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Pozostałe godziny kontaktu studenta z prowadzącym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657B95">
            <w:pPr>
              <w:pStyle w:val="Domylne"/>
              <w:suppressAutoHyphens/>
              <w:spacing w:before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5</w:t>
            </w:r>
          </w:p>
        </w:tc>
      </w:tr>
      <w:tr w:rsidR="005412AC" w:rsidRPr="008B148C" w:rsidTr="00852596">
        <w:trPr>
          <w:trHeight w:val="310"/>
        </w:trPr>
        <w:tc>
          <w:tcPr>
            <w:tcW w:w="2081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Ilość godzin pracy studenta bez kontaktu z prowadzącymi</w:t>
            </w: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Lektura w ramach przygotowania do zajęć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852596">
        <w:trPr>
          <w:trHeight w:val="570"/>
        </w:trPr>
        <w:tc>
          <w:tcPr>
            <w:tcW w:w="2081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Przygotowanie kr</w:t>
            </w: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proofErr w:type="spellStart"/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tkiej</w:t>
            </w:r>
            <w:proofErr w:type="spellEnd"/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pracy pisemnej lub referatu po zapoznaniu się z niezbędną </w:t>
            </w:r>
            <w:proofErr w:type="spellStart"/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  <w:lang w:val="de-DE"/>
              </w:rPr>
              <w:t>literatur</w:t>
            </w:r>
            <w:proofErr w:type="spellEnd"/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ą przedmiotu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852596">
        <w:trPr>
          <w:trHeight w:val="590"/>
        </w:trPr>
        <w:tc>
          <w:tcPr>
            <w:tcW w:w="2081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Przygotowanie projektu lub prezentacji na podany temat (praca w grupie)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412AC" w:rsidRPr="008B148C" w:rsidTr="00852596">
        <w:trPr>
          <w:trHeight w:val="241"/>
        </w:trPr>
        <w:tc>
          <w:tcPr>
            <w:tcW w:w="2081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5412AC" w:rsidRPr="008B148C" w:rsidRDefault="005412AC" w:rsidP="008B148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657B95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Przygotowanie do e</w:t>
            </w:r>
            <w:r w:rsidR="00151146"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gzaminu</w:t>
            </w:r>
            <w:r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/zaliczenia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657B95" w:rsidP="00657B95">
            <w:pPr>
              <w:pStyle w:val="Domylne"/>
              <w:suppressAutoHyphens/>
              <w:spacing w:befor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2</w:t>
            </w:r>
            <w:r w:rsidR="00151146"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0</w:t>
            </w:r>
          </w:p>
        </w:tc>
      </w:tr>
      <w:tr w:rsidR="005412AC" w:rsidRPr="008B148C" w:rsidTr="00657B95">
        <w:trPr>
          <w:trHeight w:val="241"/>
        </w:trPr>
        <w:tc>
          <w:tcPr>
            <w:tcW w:w="8743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  <w:lang w:val="da-DK"/>
              </w:rPr>
              <w:t>Og</w:t>
            </w:r>
            <w:proofErr w:type="spellStart"/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ółem</w:t>
            </w:r>
            <w:proofErr w:type="spellEnd"/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 xml:space="preserve"> bilans czasu pracy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8B148C" w:rsidP="008B148C">
            <w:pPr>
              <w:pStyle w:val="Domylne"/>
              <w:suppressAutoHyphens/>
              <w:spacing w:before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50</w:t>
            </w:r>
          </w:p>
        </w:tc>
      </w:tr>
      <w:tr w:rsidR="005412AC" w:rsidRPr="008B148C" w:rsidTr="00657B95">
        <w:trPr>
          <w:trHeight w:val="250"/>
        </w:trPr>
        <w:tc>
          <w:tcPr>
            <w:tcW w:w="8743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151146" w:rsidP="008B148C">
            <w:pPr>
              <w:pStyle w:val="Domylne"/>
              <w:suppressAutoHyphens/>
              <w:spacing w:before="0"/>
              <w:ind w:left="36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Ilość punkt</w:t>
            </w: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  <w:lang w:val="es-ES_tradnl"/>
              </w:rPr>
              <w:t>ó</w:t>
            </w:r>
            <w:r w:rsidRPr="008B148C">
              <w:rPr>
                <w:rStyle w:val="Brak"/>
                <w:rFonts w:ascii="Calibri" w:hAnsi="Calibri" w:cs="Calibri"/>
                <w:kern w:val="1"/>
                <w:sz w:val="22"/>
                <w:szCs w:val="22"/>
                <w:u w:color="000000"/>
              </w:rPr>
              <w:t>w ECTS w zależności od przyjętego przelicznika</w:t>
            </w:r>
          </w:p>
        </w:tc>
        <w:tc>
          <w:tcPr>
            <w:tcW w:w="86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5412AC" w:rsidRPr="008B148C" w:rsidRDefault="008B148C" w:rsidP="008B148C">
            <w:pPr>
              <w:rPr>
                <w:rFonts w:ascii="Calibri" w:hAnsi="Calibri" w:cs="Calibri"/>
                <w:sz w:val="22"/>
                <w:szCs w:val="22"/>
              </w:rPr>
            </w:pPr>
            <w:r w:rsidRPr="008B148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</w:tbl>
    <w:p w:rsidR="005412AC" w:rsidRPr="008B148C" w:rsidRDefault="005412AC" w:rsidP="00C978C9">
      <w:pPr>
        <w:pStyle w:val="Domylne"/>
        <w:widowControl w:val="0"/>
        <w:suppressAutoHyphens/>
        <w:spacing w:before="0"/>
        <w:rPr>
          <w:rFonts w:ascii="Calibri" w:hAnsi="Calibri" w:cs="Calibri"/>
          <w:sz w:val="22"/>
          <w:szCs w:val="22"/>
        </w:rPr>
      </w:pPr>
    </w:p>
    <w:sectPr w:rsidR="005412AC" w:rsidRPr="008B148C"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77C" w:rsidRDefault="0031577C">
      <w:r>
        <w:separator/>
      </w:r>
    </w:p>
  </w:endnote>
  <w:endnote w:type="continuationSeparator" w:id="0">
    <w:p w:rsidR="0031577C" w:rsidRDefault="0031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Malgun Gothic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6476023"/>
      <w:docPartObj>
        <w:docPartGallery w:val="Page Numbers (Bottom of Page)"/>
        <w:docPartUnique/>
      </w:docPartObj>
    </w:sdtPr>
    <w:sdtContent>
      <w:p w:rsidR="00C978C9" w:rsidRDefault="00C978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978C9">
          <w:rPr>
            <w:noProof/>
            <w:lang w:val="pl-PL"/>
          </w:rPr>
          <w:t>3</w:t>
        </w:r>
        <w:r>
          <w:fldChar w:fldCharType="end"/>
        </w:r>
      </w:p>
    </w:sdtContent>
  </w:sdt>
  <w:p w:rsidR="005412AC" w:rsidRDefault="005412A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77C" w:rsidRDefault="0031577C">
      <w:r>
        <w:separator/>
      </w:r>
    </w:p>
  </w:footnote>
  <w:footnote w:type="continuationSeparator" w:id="0">
    <w:p w:rsidR="0031577C" w:rsidRDefault="00315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81E5C"/>
    <w:multiLevelType w:val="hybridMultilevel"/>
    <w:tmpl w:val="DFDA6666"/>
    <w:lvl w:ilvl="0" w:tplc="B10E1386">
      <w:start w:val="1"/>
      <w:numFmt w:val="bullet"/>
      <w:lvlText w:val="•"/>
      <w:lvlJc w:val="left"/>
      <w:pPr>
        <w:ind w:left="1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6A96F0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06BCDE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346A18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5FCE66E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0A65A0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0E9762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0A5976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541E2A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48379D2"/>
    <w:multiLevelType w:val="hybridMultilevel"/>
    <w:tmpl w:val="5DAC1726"/>
    <w:lvl w:ilvl="0" w:tplc="83B07ADC">
      <w:start w:val="1"/>
      <w:numFmt w:val="decimal"/>
      <w:lvlText w:val="%1."/>
      <w:lvlJc w:val="left"/>
      <w:pPr>
        <w:tabs>
          <w:tab w:val="num" w:pos="295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C2A49AE">
      <w:start w:val="1"/>
      <w:numFmt w:val="lowerLetter"/>
      <w:lvlText w:val="%2."/>
      <w:lvlJc w:val="left"/>
      <w:pPr>
        <w:tabs>
          <w:tab w:val="left" w:pos="295"/>
          <w:tab w:val="num" w:pos="144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642623A">
      <w:start w:val="1"/>
      <w:numFmt w:val="lowerRoman"/>
      <w:lvlText w:val="%3."/>
      <w:lvlJc w:val="left"/>
      <w:pPr>
        <w:tabs>
          <w:tab w:val="left" w:pos="295"/>
          <w:tab w:val="num" w:pos="2160"/>
        </w:tabs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B241B06">
      <w:start w:val="1"/>
      <w:numFmt w:val="decimal"/>
      <w:lvlText w:val="%4."/>
      <w:lvlJc w:val="left"/>
      <w:pPr>
        <w:tabs>
          <w:tab w:val="left" w:pos="295"/>
          <w:tab w:val="num" w:pos="288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97C2DAC">
      <w:start w:val="1"/>
      <w:numFmt w:val="lowerLetter"/>
      <w:lvlText w:val="%5."/>
      <w:lvlJc w:val="left"/>
      <w:pPr>
        <w:tabs>
          <w:tab w:val="left" w:pos="295"/>
          <w:tab w:val="num" w:pos="360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F1A9D84">
      <w:start w:val="1"/>
      <w:numFmt w:val="lowerRoman"/>
      <w:lvlText w:val="%6."/>
      <w:lvlJc w:val="left"/>
      <w:pPr>
        <w:tabs>
          <w:tab w:val="left" w:pos="295"/>
          <w:tab w:val="num" w:pos="4320"/>
        </w:tabs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388EC60">
      <w:start w:val="1"/>
      <w:numFmt w:val="decimal"/>
      <w:lvlText w:val="%7."/>
      <w:lvlJc w:val="left"/>
      <w:pPr>
        <w:tabs>
          <w:tab w:val="left" w:pos="295"/>
          <w:tab w:val="num" w:pos="504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6E956">
      <w:start w:val="1"/>
      <w:numFmt w:val="lowerLetter"/>
      <w:lvlText w:val="%8."/>
      <w:lvlJc w:val="left"/>
      <w:pPr>
        <w:tabs>
          <w:tab w:val="left" w:pos="295"/>
          <w:tab w:val="num" w:pos="57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15CF04C">
      <w:start w:val="1"/>
      <w:numFmt w:val="lowerRoman"/>
      <w:lvlText w:val="%9."/>
      <w:lvlJc w:val="left"/>
      <w:pPr>
        <w:tabs>
          <w:tab w:val="left" w:pos="295"/>
          <w:tab w:val="num" w:pos="6480"/>
        </w:tabs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27D7E89"/>
    <w:multiLevelType w:val="hybridMultilevel"/>
    <w:tmpl w:val="2B245F5E"/>
    <w:lvl w:ilvl="0" w:tplc="EDE4FB40">
      <w:start w:val="1"/>
      <w:numFmt w:val="bullet"/>
      <w:lvlText w:val="•"/>
      <w:lvlJc w:val="left"/>
      <w:pPr>
        <w:ind w:left="164" w:hanging="1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D8290AE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A694C8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F290B8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480F9E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825980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42CCEA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E787870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961464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C3D4E80"/>
    <w:multiLevelType w:val="hybridMultilevel"/>
    <w:tmpl w:val="AF281A22"/>
    <w:lvl w:ilvl="0" w:tplc="EB1C3BB4">
      <w:start w:val="1"/>
      <w:numFmt w:val="bullet"/>
      <w:lvlText w:val="•"/>
      <w:lvlJc w:val="left"/>
      <w:pPr>
        <w:ind w:left="1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64987C">
      <w:start w:val="1"/>
      <w:numFmt w:val="bullet"/>
      <w:lvlText w:val="•"/>
      <w:lvlJc w:val="left"/>
      <w:pPr>
        <w:ind w:left="3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0A8E62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78E0044">
      <w:start w:val="1"/>
      <w:numFmt w:val="bullet"/>
      <w:lvlText w:val="•"/>
      <w:lvlJc w:val="left"/>
      <w:pPr>
        <w:ind w:left="7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6E54B0">
      <w:start w:val="1"/>
      <w:numFmt w:val="bullet"/>
      <w:lvlText w:val="•"/>
      <w:lvlJc w:val="left"/>
      <w:pPr>
        <w:ind w:left="90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5665BA">
      <w:start w:val="1"/>
      <w:numFmt w:val="bullet"/>
      <w:lvlText w:val="•"/>
      <w:lvlJc w:val="left"/>
      <w:pPr>
        <w:ind w:left="10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068306">
      <w:start w:val="1"/>
      <w:numFmt w:val="bullet"/>
      <w:lvlText w:val="•"/>
      <w:lvlJc w:val="left"/>
      <w:pPr>
        <w:ind w:left="12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367EEE">
      <w:start w:val="1"/>
      <w:numFmt w:val="bullet"/>
      <w:lvlText w:val="•"/>
      <w:lvlJc w:val="left"/>
      <w:pPr>
        <w:ind w:left="14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267EFA">
      <w:start w:val="1"/>
      <w:numFmt w:val="bullet"/>
      <w:lvlText w:val="•"/>
      <w:lvlJc w:val="left"/>
      <w:pPr>
        <w:ind w:left="16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2AC"/>
    <w:rsid w:val="00151146"/>
    <w:rsid w:val="002E5CA1"/>
    <w:rsid w:val="0031577C"/>
    <w:rsid w:val="003A66B6"/>
    <w:rsid w:val="004D07EF"/>
    <w:rsid w:val="005412AC"/>
    <w:rsid w:val="00657B95"/>
    <w:rsid w:val="00852596"/>
    <w:rsid w:val="008B148C"/>
    <w:rsid w:val="00C9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942289-48E8-4185-B28E-E6F58BC4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outline w:val="0"/>
      <w:color w:val="0000FF"/>
      <w:u w:val="single" w:color="0000FF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C978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78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C978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78C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0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ssuhub.com/view/index/188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Konto Microsoft</cp:lastModifiedBy>
  <cp:revision>7</cp:revision>
  <cp:lastPrinted>2023-02-09T20:19:00Z</cp:lastPrinted>
  <dcterms:created xsi:type="dcterms:W3CDTF">2023-02-08T13:20:00Z</dcterms:created>
  <dcterms:modified xsi:type="dcterms:W3CDTF">2023-03-27T20:08:00Z</dcterms:modified>
</cp:coreProperties>
</file>