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B4D0D4" w14:textId="77777777" w:rsidR="005667B7" w:rsidRPr="005667B7" w:rsidRDefault="005667B7" w:rsidP="005667B7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5667B7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52567B36" w14:textId="77777777" w:rsidR="005667B7" w:rsidRDefault="005667B7" w:rsidP="0083436F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18F90B4E" w14:textId="77777777" w:rsidR="00041BF8" w:rsidRPr="0083436F" w:rsidRDefault="00041BF8" w:rsidP="0083436F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83436F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5336E94" w14:textId="09B63692" w:rsidR="00041BF8" w:rsidRPr="0083436F" w:rsidRDefault="00790E70" w:rsidP="0083436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83436F">
        <w:rPr>
          <w:rStyle w:val="markedcontent"/>
          <w:rFonts w:cstheme="minorHAnsi"/>
          <w:b/>
          <w:sz w:val="24"/>
        </w:rPr>
        <w:t>Podstawy przedsiębiorczości</w:t>
      </w:r>
    </w:p>
    <w:p w14:paraId="4125E2EE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83436F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83436F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83436F">
        <w:rPr>
          <w:rFonts w:eastAsia="Times New Roman" w:cstheme="minorHAnsi"/>
          <w:sz w:val="24"/>
          <w:lang w:eastAsia="pl-PL"/>
        </w:rPr>
        <w:t>)</w:t>
      </w:r>
    </w:p>
    <w:p w14:paraId="657FA305" w14:textId="722FC85C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83436F">
        <w:rPr>
          <w:rFonts w:eastAsia="Times New Roman" w:cstheme="minorHAnsi"/>
          <w:sz w:val="24"/>
          <w:lang w:eastAsia="pl-PL"/>
        </w:rPr>
        <w:t>Studia stacjonarne I stopnia, I</w:t>
      </w:r>
      <w:r w:rsidR="00DE0443">
        <w:rPr>
          <w:rFonts w:eastAsia="Times New Roman" w:cstheme="minorHAnsi"/>
          <w:sz w:val="24"/>
          <w:lang w:eastAsia="pl-PL"/>
        </w:rPr>
        <w:t>II</w:t>
      </w:r>
      <w:r w:rsidRPr="0083436F">
        <w:rPr>
          <w:rFonts w:eastAsia="Times New Roman" w:cstheme="minorHAnsi"/>
          <w:sz w:val="24"/>
          <w:lang w:eastAsia="pl-PL"/>
        </w:rPr>
        <w:t xml:space="preserve"> rok, </w:t>
      </w:r>
      <w:r w:rsidR="00DE0443">
        <w:rPr>
          <w:rFonts w:eastAsia="Times New Roman" w:cstheme="minorHAnsi"/>
          <w:sz w:val="24"/>
          <w:lang w:eastAsia="pl-PL"/>
        </w:rPr>
        <w:t>V</w:t>
      </w:r>
      <w:r w:rsidRPr="0083436F">
        <w:rPr>
          <w:rFonts w:eastAsia="Times New Roman" w:cstheme="minorHAnsi"/>
          <w:sz w:val="24"/>
          <w:lang w:eastAsia="pl-PL"/>
        </w:rPr>
        <w:t xml:space="preserve"> semestr</w:t>
      </w:r>
    </w:p>
    <w:p w14:paraId="6C9DD97F" w14:textId="77777777" w:rsidR="00041BF8" w:rsidRPr="0083436F" w:rsidRDefault="00041BF8" w:rsidP="0083436F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83436F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83436F" w:rsidRDefault="00041BF8" w:rsidP="0083436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6152AA92" w:rsidR="00041BF8" w:rsidRPr="0083436F" w:rsidRDefault="00790E70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Style w:val="markedcontent"/>
                <w:rFonts w:cstheme="minorHAnsi"/>
              </w:rPr>
              <w:t>Podstawy przedsiębiorczości</w:t>
            </w:r>
          </w:p>
        </w:tc>
      </w:tr>
      <w:tr w:rsidR="00041BF8" w:rsidRPr="0083436F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83436F" w:rsidRDefault="00041BF8" w:rsidP="0083436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69C49170" w:rsidR="00041BF8" w:rsidRPr="0083436F" w:rsidRDefault="00790E70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val="en-US" w:eastAsia="pl-PL"/>
              </w:rPr>
            </w:pPr>
            <w:r w:rsidRPr="0083436F">
              <w:rPr>
                <w:rStyle w:val="markedcontent"/>
                <w:rFonts w:cstheme="minorHAnsi"/>
              </w:rPr>
              <w:t xml:space="preserve">Basics of </w:t>
            </w:r>
            <w:proofErr w:type="spellStart"/>
            <w:r w:rsidRPr="0083436F">
              <w:rPr>
                <w:rStyle w:val="markedcontent"/>
                <w:rFonts w:cstheme="minorHAnsi"/>
              </w:rPr>
              <w:t>entrepreneurship</w:t>
            </w:r>
            <w:proofErr w:type="spellEnd"/>
          </w:p>
        </w:tc>
      </w:tr>
    </w:tbl>
    <w:p w14:paraId="5220C67C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83436F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83436F" w:rsidRDefault="00041BF8" w:rsidP="0083436F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3872B041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9EC1B26" w14:textId="3286F51E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51CB727E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83436F" w14:paraId="77390C23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83436F" w:rsidRDefault="00041BF8" w:rsidP="0083436F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18383BA8" w:rsidR="00041BF8" w:rsidRPr="0083436F" w:rsidRDefault="00790E70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1</w:t>
            </w:r>
          </w:p>
        </w:tc>
      </w:tr>
    </w:tbl>
    <w:p w14:paraId="507D7FA4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9969F53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3436F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83436F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12679F00" w:rsidR="00041BF8" w:rsidRPr="0083436F" w:rsidRDefault="00790E70" w:rsidP="00CB6F1E">
            <w:pPr>
              <w:spacing w:after="0" w:line="240" w:lineRule="auto"/>
              <w:jc w:val="both"/>
              <w:rPr>
                <w:rFonts w:cstheme="minorHAnsi"/>
              </w:rPr>
            </w:pPr>
            <w:r w:rsidRPr="0083436F">
              <w:rPr>
                <w:rStyle w:val="markedcontent"/>
                <w:rFonts w:cstheme="minorHAnsi"/>
              </w:rPr>
              <w:t>Po zakończeniu kursu student potrafi wyjaśnić czym jest przedsiębiorczość i przejawy postawy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przedsiębiorczej, podstawowe zasady rejestrowania i prowadzenia działalności gospodarczej w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różnych formach organizacyjno-prawnych oraz zarządzania we własnej firmie, zgodnie z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zasadami społecznej odpowiedzialności biznesu. Rozumie znaczącą rolę przedsiębiorczości w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życiu zawodowym i prywatnym człowieka oraz funkcjonowaniu przedsiębiorstw, a także o jej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wpływie na rozwój społeczno-gospodarczy układów przestrzennych różnej skali.</w:t>
            </w:r>
          </w:p>
        </w:tc>
      </w:tr>
    </w:tbl>
    <w:p w14:paraId="7377DDE9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89175F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3436F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3436F" w14:paraId="323723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83436F" w:rsidRDefault="00041BF8" w:rsidP="0083436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212E2544" w:rsidR="00041BF8" w:rsidRPr="0083436F" w:rsidRDefault="00790E70" w:rsidP="0083436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Style w:val="markedcontent"/>
                <w:rFonts w:cstheme="minorHAnsi"/>
              </w:rPr>
              <w:t>Rozumienie podstawowych pojęć ekonomicznych (w zakresie programu zajęć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z podstaw przedsiębiorczości w szkole średniej).</w:t>
            </w:r>
          </w:p>
        </w:tc>
      </w:tr>
      <w:tr w:rsidR="00041BF8" w:rsidRPr="0083436F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83436F" w:rsidRDefault="00041BF8" w:rsidP="0083436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BC7D7D1" w14:textId="2141B45D" w:rsidR="00041BF8" w:rsidRPr="0083436F" w:rsidRDefault="009469DC" w:rsidP="0083436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83436F" w14:paraId="089EB28F" w14:textId="77777777" w:rsidTr="003351A5"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83436F" w:rsidRDefault="00041BF8" w:rsidP="0083436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1889BBB1" w:rsidR="00041BF8" w:rsidRPr="0083436F" w:rsidRDefault="00790E70" w:rsidP="0083436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4B34D863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55E2FE5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3436F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3"/>
        <w:gridCol w:w="6804"/>
        <w:gridCol w:w="1493"/>
      </w:tblGrid>
      <w:tr w:rsidR="00041BF8" w:rsidRPr="0083436F" w14:paraId="20D18BBB" w14:textId="77777777" w:rsidTr="005667B7">
        <w:trPr>
          <w:cantSplit/>
          <w:trHeight w:val="565"/>
        </w:trPr>
        <w:tc>
          <w:tcPr>
            <w:tcW w:w="1343" w:type="dxa"/>
            <w:vMerge w:val="restart"/>
            <w:shd w:val="clear" w:color="auto" w:fill="DBE5F1"/>
            <w:vAlign w:val="center"/>
          </w:tcPr>
          <w:p w14:paraId="49604D8A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6804" w:type="dxa"/>
            <w:shd w:val="clear" w:color="auto" w:fill="DBE5F1"/>
            <w:vAlign w:val="center"/>
          </w:tcPr>
          <w:p w14:paraId="0E8B8FD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493" w:type="dxa"/>
            <w:shd w:val="clear" w:color="auto" w:fill="DBE5F1"/>
            <w:vAlign w:val="center"/>
          </w:tcPr>
          <w:p w14:paraId="1B18C886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3436F" w14:paraId="1C6165F7" w14:textId="77777777" w:rsidTr="005667B7">
        <w:trPr>
          <w:cantSplit/>
          <w:trHeight w:val="1205"/>
        </w:trPr>
        <w:tc>
          <w:tcPr>
            <w:tcW w:w="1343" w:type="dxa"/>
            <w:vMerge/>
          </w:tcPr>
          <w:p w14:paraId="21EA509D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804" w:type="dxa"/>
          </w:tcPr>
          <w:p w14:paraId="0FA68F26" w14:textId="3640BA2F" w:rsidR="00790E70" w:rsidRPr="0083436F" w:rsidRDefault="00790E70" w:rsidP="00CB6F1E">
            <w:pPr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3436F">
              <w:rPr>
                <w:rStyle w:val="markedcontent"/>
                <w:rFonts w:cstheme="minorHAnsi"/>
              </w:rPr>
              <w:t>W01 Rozumie podstawowe pojęcia z zakresu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przedsiębiorczości (znając ich odpowiedniki w języku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angielskim) oraz przedstawia znaczenie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przedsiębiorczości w życiu człowieka, rozwoju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przedsiębiorstw i układów przestrzennych.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W02 Wyjaśnia na czym polega proces planowania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przedsiębiorstwa oraz jego zarządzania.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W03 Charakteryzuje zasady skutecznego przywództwa i</w:t>
            </w:r>
            <w:r w:rsidRPr="0083436F">
              <w:rPr>
                <w:rFonts w:cstheme="minorHAnsi"/>
              </w:rPr>
              <w:t xml:space="preserve"> </w:t>
            </w:r>
            <w:r w:rsidR="005667B7">
              <w:rPr>
                <w:rStyle w:val="markedcontent"/>
                <w:rFonts w:cstheme="minorHAnsi"/>
              </w:rPr>
              <w:t xml:space="preserve">przedstawia </w:t>
            </w:r>
            <w:r w:rsidRPr="0083436F">
              <w:rPr>
                <w:rStyle w:val="markedcontent"/>
                <w:rFonts w:cstheme="minorHAnsi"/>
              </w:rPr>
              <w:t>przejawy społecznej odpowiedzialności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biznesu.</w:t>
            </w:r>
          </w:p>
        </w:tc>
        <w:tc>
          <w:tcPr>
            <w:tcW w:w="1493" w:type="dxa"/>
          </w:tcPr>
          <w:p w14:paraId="131E3582" w14:textId="77777777" w:rsidR="004A1A27" w:rsidRPr="0083436F" w:rsidRDefault="002D3C42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3436F">
              <w:rPr>
                <w:rFonts w:cstheme="minorHAnsi"/>
              </w:rPr>
              <w:t>K_W20</w:t>
            </w:r>
          </w:p>
          <w:p w14:paraId="570671FC" w14:textId="77777777" w:rsidR="002D3C42" w:rsidRDefault="002D3C42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D4FB780" w14:textId="77777777" w:rsidR="002D3C42" w:rsidRPr="0083436F" w:rsidRDefault="002D3C42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63F7301" w14:textId="77777777" w:rsidR="002D3C42" w:rsidRPr="0083436F" w:rsidRDefault="002D3C42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79BF7818" w14:textId="77777777" w:rsidR="002D3C42" w:rsidRPr="0083436F" w:rsidRDefault="002D3C42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3436F">
              <w:rPr>
                <w:rFonts w:cstheme="minorHAnsi"/>
              </w:rPr>
              <w:t>K_W20</w:t>
            </w:r>
          </w:p>
          <w:p w14:paraId="0347C9F2" w14:textId="77777777" w:rsidR="002D3C42" w:rsidRPr="0083436F" w:rsidRDefault="002D3C42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903581" w14:textId="741AF532" w:rsidR="002D3C42" w:rsidRPr="0083436F" w:rsidRDefault="002D3C42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3436F">
              <w:rPr>
                <w:rFonts w:cstheme="minorHAnsi"/>
              </w:rPr>
              <w:t>K_W20</w:t>
            </w:r>
          </w:p>
        </w:tc>
      </w:tr>
      <w:tr w:rsidR="00041BF8" w:rsidRPr="0083436F" w14:paraId="52A48EAE" w14:textId="77777777" w:rsidTr="005667B7">
        <w:trPr>
          <w:cantSplit/>
          <w:trHeight w:val="555"/>
        </w:trPr>
        <w:tc>
          <w:tcPr>
            <w:tcW w:w="1343" w:type="dxa"/>
            <w:vMerge w:val="restart"/>
            <w:shd w:val="clear" w:color="auto" w:fill="DBE5F1"/>
            <w:vAlign w:val="center"/>
          </w:tcPr>
          <w:p w14:paraId="5F916EE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6804" w:type="dxa"/>
            <w:shd w:val="clear" w:color="auto" w:fill="DBE5F1"/>
            <w:vAlign w:val="center"/>
          </w:tcPr>
          <w:p w14:paraId="69575F6A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493" w:type="dxa"/>
            <w:shd w:val="clear" w:color="auto" w:fill="DBE5F1"/>
            <w:vAlign w:val="center"/>
          </w:tcPr>
          <w:p w14:paraId="57F44FC1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3436F" w14:paraId="0613A936" w14:textId="77777777" w:rsidTr="005667B7">
        <w:trPr>
          <w:cantSplit/>
          <w:trHeight w:val="475"/>
        </w:trPr>
        <w:tc>
          <w:tcPr>
            <w:tcW w:w="1343" w:type="dxa"/>
            <w:vMerge/>
          </w:tcPr>
          <w:p w14:paraId="0E0294D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804" w:type="dxa"/>
          </w:tcPr>
          <w:p w14:paraId="146EC4DF" w14:textId="0B74DF62" w:rsidR="002C3495" w:rsidRPr="0083436F" w:rsidRDefault="00020CB4" w:rsidP="00CB6F1E">
            <w:pPr>
              <w:spacing w:after="0" w:line="240" w:lineRule="auto"/>
              <w:rPr>
                <w:rFonts w:cstheme="minorHAnsi"/>
              </w:rPr>
            </w:pPr>
            <w:r w:rsidRPr="0083436F">
              <w:rPr>
                <w:rStyle w:val="markedcontent"/>
                <w:rFonts w:cstheme="minorHAnsi"/>
              </w:rPr>
              <w:t>U01 Analizuje zalety i wady prowadzenia działalności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gospodarczej w różnych formach organizacyjnoprawnych</w:t>
            </w:r>
            <w:r w:rsidRPr="0083436F">
              <w:rPr>
                <w:rFonts w:cstheme="minorHAnsi"/>
              </w:rPr>
              <w:t xml:space="preserve"> </w:t>
            </w:r>
            <w:r w:rsidR="005667B7">
              <w:rPr>
                <w:rStyle w:val="markedcontent"/>
                <w:rFonts w:cstheme="minorHAnsi"/>
              </w:rPr>
              <w:t xml:space="preserve">oraz prezentuje procedurę </w:t>
            </w:r>
            <w:r w:rsidRPr="0083436F">
              <w:rPr>
                <w:rStyle w:val="markedcontent"/>
                <w:rFonts w:cstheme="minorHAnsi"/>
              </w:rPr>
              <w:t>rejestracji firmy.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U02 Analizuje sposoby rozwiązywania podstawowych</w:t>
            </w:r>
            <w:r w:rsidRPr="0083436F">
              <w:rPr>
                <w:rFonts w:cstheme="minorHAnsi"/>
              </w:rPr>
              <w:t xml:space="preserve"> </w:t>
            </w:r>
            <w:r w:rsidR="005667B7">
              <w:rPr>
                <w:rStyle w:val="markedcontent"/>
                <w:rFonts w:cstheme="minorHAnsi"/>
              </w:rPr>
              <w:t xml:space="preserve">problemów </w:t>
            </w:r>
            <w:r w:rsidRPr="0083436F">
              <w:rPr>
                <w:rStyle w:val="markedcontent"/>
                <w:rFonts w:cstheme="minorHAnsi"/>
              </w:rPr>
              <w:t>zarządczych, jakie może napotkać osoba</w:t>
            </w:r>
            <w:r w:rsidRPr="0083436F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prowadząca własną działalność gospodarczą.</w:t>
            </w:r>
          </w:p>
        </w:tc>
        <w:tc>
          <w:tcPr>
            <w:tcW w:w="1493" w:type="dxa"/>
          </w:tcPr>
          <w:p w14:paraId="5F99073F" w14:textId="5332679C" w:rsidR="002B5C14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K_U16</w:t>
            </w:r>
          </w:p>
          <w:p w14:paraId="4FBDAC54" w14:textId="77777777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3B1DBC8" w14:textId="77777777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CCCB23A" w14:textId="73DE2BC4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K_U17</w:t>
            </w:r>
          </w:p>
          <w:p w14:paraId="6C68A876" w14:textId="7EDC5B94" w:rsidR="002B5C14" w:rsidRPr="0083436F" w:rsidRDefault="007643B0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 xml:space="preserve">                                </w:t>
            </w:r>
          </w:p>
        </w:tc>
      </w:tr>
      <w:tr w:rsidR="00041BF8" w:rsidRPr="0083436F" w14:paraId="5CB1FF88" w14:textId="77777777" w:rsidTr="005667B7">
        <w:trPr>
          <w:cantSplit/>
          <w:trHeight w:val="800"/>
        </w:trPr>
        <w:tc>
          <w:tcPr>
            <w:tcW w:w="1343" w:type="dxa"/>
            <w:vMerge w:val="restart"/>
            <w:shd w:val="clear" w:color="auto" w:fill="DBE5F1"/>
            <w:vAlign w:val="center"/>
          </w:tcPr>
          <w:p w14:paraId="3B4F3749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6804" w:type="dxa"/>
            <w:shd w:val="clear" w:color="auto" w:fill="DBE5F1"/>
            <w:vAlign w:val="center"/>
          </w:tcPr>
          <w:p w14:paraId="6908CDF9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493" w:type="dxa"/>
            <w:shd w:val="clear" w:color="auto" w:fill="DBE5F1"/>
            <w:vAlign w:val="center"/>
          </w:tcPr>
          <w:p w14:paraId="11D2BD39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3436F" w14:paraId="618FB522" w14:textId="77777777" w:rsidTr="005667B7">
        <w:trPr>
          <w:cantSplit/>
          <w:trHeight w:val="462"/>
        </w:trPr>
        <w:tc>
          <w:tcPr>
            <w:tcW w:w="1343" w:type="dxa"/>
            <w:vMerge/>
          </w:tcPr>
          <w:p w14:paraId="33A4FDB7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804" w:type="dxa"/>
          </w:tcPr>
          <w:p w14:paraId="31275FFE" w14:textId="4B8202EF" w:rsidR="004A1A27" w:rsidRPr="0083436F" w:rsidRDefault="00020CB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3436F">
              <w:rPr>
                <w:rStyle w:val="markedcontent"/>
                <w:rFonts w:cstheme="minorHAnsi"/>
              </w:rPr>
              <w:t>K01 Jest przekonany o konieczności rozwijania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przedsiębiorczości jako jednego z ważnych elementów</w:t>
            </w:r>
            <w:r w:rsidRPr="0083436F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rozwoju osobistego, zawodowego oraz funkcjonowania</w:t>
            </w:r>
            <w:r w:rsidRPr="0083436F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przedsiębiorstw, społeczeństw i gospodarki w różnych</w:t>
            </w:r>
            <w:r w:rsidRPr="0083436F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skalach przestrzennych.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K02 Dostrzega zalety myślenia i działania w sposób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przedsiębiorczy oraz ma świadomość ciągłego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poszerzania i uaktualniania wiedzy i zdobywania nowych</w:t>
            </w:r>
            <w:r w:rsidRPr="0083436F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umiejętności.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cstheme="minorHAnsi"/>
              </w:rPr>
              <w:t>K03 Jest przekonany o znaczącej roli społecznej</w:t>
            </w:r>
            <w:r w:rsidR="005667B7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odpowiedzialności i etyki w prowadzeniu działalności</w:t>
            </w:r>
            <w:r w:rsidRPr="0083436F">
              <w:rPr>
                <w:rFonts w:cstheme="minorHAnsi"/>
              </w:rPr>
              <w:t xml:space="preserve"> </w:t>
            </w:r>
            <w:r w:rsidRPr="0083436F">
              <w:rPr>
                <w:rStyle w:val="markedcontent"/>
                <w:rFonts w:cstheme="minorHAnsi"/>
              </w:rPr>
              <w:t>gospodarczej.</w:t>
            </w:r>
          </w:p>
        </w:tc>
        <w:tc>
          <w:tcPr>
            <w:tcW w:w="1493" w:type="dxa"/>
          </w:tcPr>
          <w:p w14:paraId="2D41F018" w14:textId="5E527A7C" w:rsidR="004A1A27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K_K08</w:t>
            </w:r>
          </w:p>
          <w:p w14:paraId="55A4A627" w14:textId="77777777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1009CE7" w14:textId="77777777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8ACF029" w14:textId="77777777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D31CE9A" w14:textId="77777777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K_K07</w:t>
            </w:r>
          </w:p>
          <w:p w14:paraId="29FF4819" w14:textId="77777777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68118D" w14:textId="77777777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438D47" w14:textId="6C760F09" w:rsidR="0098193C" w:rsidRPr="0083436F" w:rsidRDefault="0098193C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K_K09</w:t>
            </w:r>
          </w:p>
        </w:tc>
      </w:tr>
    </w:tbl>
    <w:p w14:paraId="6124B91C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83436F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83436F" w14:paraId="40955C5A" w14:textId="77777777" w:rsidTr="00CB6F1E">
        <w:trPr>
          <w:cantSplit/>
          <w:trHeight w:val="300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Wykład</w:t>
            </w:r>
          </w:p>
          <w:p w14:paraId="53CA7AFA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83436F" w14:paraId="044E9F0F" w14:textId="77777777" w:rsidTr="00CB6F1E">
        <w:trPr>
          <w:cantSplit/>
          <w:trHeight w:val="220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3436F" w14:paraId="0B617181" w14:textId="77777777" w:rsidTr="00CB6F1E">
        <w:trPr>
          <w:trHeight w:val="324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18EDBABA" w:rsidR="00041BF8" w:rsidRPr="0083436F" w:rsidRDefault="00020CB4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1B7C38D4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344C0FA5" w14:textId="77777777" w:rsidR="00041BF8" w:rsidRPr="0083436F" w:rsidRDefault="00041BF8" w:rsidP="0083436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501061B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3436F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3436F" w14:paraId="7C62CEE3" w14:textId="77777777" w:rsidTr="003351A5">
        <w:trPr>
          <w:trHeight w:val="297"/>
        </w:trPr>
        <w:tc>
          <w:tcPr>
            <w:tcW w:w="9622" w:type="dxa"/>
          </w:tcPr>
          <w:p w14:paraId="7354197D" w14:textId="2AC28366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Wykład wspierany prezentacją multimedialn</w:t>
            </w:r>
            <w:r w:rsidR="00D44FA8" w:rsidRPr="0083436F">
              <w:rPr>
                <w:rFonts w:eastAsia="Times New Roman" w:cstheme="minorHAnsi"/>
                <w:lang w:eastAsia="pl-PL"/>
              </w:rPr>
              <w:t xml:space="preserve">ą i każdorazowo zakończony dyskusją nad poruszanym </w:t>
            </w:r>
            <w:r w:rsidR="00042312" w:rsidRPr="0083436F">
              <w:rPr>
                <w:rFonts w:eastAsia="Times New Roman" w:cstheme="minorHAnsi"/>
                <w:lang w:eastAsia="pl-PL"/>
              </w:rPr>
              <w:t>zagadnieniem</w:t>
            </w:r>
            <w:r w:rsidR="004A1A27" w:rsidRPr="0083436F">
              <w:rPr>
                <w:rFonts w:eastAsia="Times New Roman" w:cstheme="minorHAnsi"/>
                <w:lang w:eastAsia="pl-PL"/>
              </w:rPr>
              <w:t xml:space="preserve"> z aktywnym udziałem osób studiujących.</w:t>
            </w:r>
          </w:p>
        </w:tc>
      </w:tr>
    </w:tbl>
    <w:p w14:paraId="75A7CBAE" w14:textId="77777777" w:rsidR="00041BF8" w:rsidRPr="0083436F" w:rsidRDefault="00041BF8" w:rsidP="0083436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13DBDBC" w14:textId="77777777" w:rsidR="00041BF8" w:rsidRPr="0083436F" w:rsidRDefault="00041BF8" w:rsidP="0083436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3436F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83436F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83436F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B21CC4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60963F" w14:textId="5638AF4D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70B5B1" w14:textId="24289B41" w:rsidR="00041BF8" w:rsidRPr="0083436F" w:rsidRDefault="00083EF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FF73A17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C8E3BC" w14:textId="02B03672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D554D4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23FEF8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3436F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CE23D9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425DD2" w14:textId="57A9EFFE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1623AD" w14:textId="55CFE8F3" w:rsidR="00041BF8" w:rsidRPr="0083436F" w:rsidRDefault="00083EF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06343EA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FC425D" w14:textId="3D256983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AA3B4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B719E3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A1A27" w:rsidRPr="0083436F" w14:paraId="3BAFF348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C98C4DF" w14:textId="6E0AC35B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BC57C98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49CE66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801092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089200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D5BF1F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120027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9C8AE5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894BE7" w14:textId="0D6BBD14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531DF84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558BBDF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2C29AA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471575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0EF3E8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3436F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396E2820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36B15A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7CCF23" w14:textId="2D68C701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35105" w14:textId="3448541F" w:rsidR="00041BF8" w:rsidRPr="0083436F" w:rsidRDefault="00083EF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E82ED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B46420" w14:textId="5F4DA5F9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1D353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4FDBC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83436F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52061F14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6D1488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7CAFC7" w14:textId="27A74223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7027AE" w14:textId="58724EDD" w:rsidR="002B5C14" w:rsidRPr="0083436F" w:rsidRDefault="00083EF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AF1581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68F7CC" w14:textId="40E53B11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F734F5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B791C5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83436F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5C14" w:rsidRPr="0083436F" w:rsidRDefault="00BA5319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4FE318BB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A37A3C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21D774" w14:textId="56A10B36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535745" w14:textId="77321C3D" w:rsidR="002B5C14" w:rsidRPr="0083436F" w:rsidRDefault="00083EF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F47D05E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34FA76" w14:textId="3517CD73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95024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0455A8" w14:textId="77777777" w:rsidR="002B5C14" w:rsidRPr="0083436F" w:rsidRDefault="002B5C1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3436F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K0</w:t>
            </w:r>
            <w:r w:rsidR="00BA5319" w:rsidRPr="0083436F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FB1E25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B34835" w14:textId="7B37EFEE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604C7" w14:textId="55173AA8" w:rsidR="00041BF8" w:rsidRPr="0083436F" w:rsidRDefault="00083EF4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65212DE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B7AAED" w14:textId="6D31792F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24F85F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95024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A1A27" w:rsidRPr="0083436F" w14:paraId="5C454358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4AAA031" w14:textId="473F1FFE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30D06187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3A36D5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566B75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655ECA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F24BD1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536200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E36202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33AF8E" w14:textId="5BBB2B2A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0E2C9B4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60E68B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792867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0FE352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90637B" w14:textId="77777777" w:rsidR="004A1A27" w:rsidRPr="0083436F" w:rsidRDefault="004A1A27" w:rsidP="0083436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876933" w14:textId="77777777" w:rsidR="00041BF8" w:rsidRPr="0083436F" w:rsidRDefault="00041BF8" w:rsidP="0083436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3436F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12870CC1" w:rsidR="00041BF8" w:rsidRPr="0083436F" w:rsidRDefault="00397B5B" w:rsidP="00CB6F1E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0" w:name="_Hlk123567280"/>
            <w:r w:rsidRPr="0083436F">
              <w:rPr>
                <w:rFonts w:eastAsia="Times New Roman" w:cstheme="minorHAnsi"/>
                <w:lang w:eastAsia="pl-PL"/>
              </w:rPr>
              <w:t xml:space="preserve">Kurs zakończony jest </w:t>
            </w:r>
            <w:r w:rsidR="00042312" w:rsidRPr="0083436F">
              <w:rPr>
                <w:rFonts w:eastAsia="Times New Roman" w:cstheme="minorHAnsi"/>
                <w:lang w:eastAsia="pl-PL"/>
              </w:rPr>
              <w:t>zaliczeniem</w:t>
            </w:r>
            <w:r w:rsidRPr="0083436F">
              <w:rPr>
                <w:rFonts w:eastAsia="Times New Roman" w:cstheme="minorHAnsi"/>
                <w:lang w:eastAsia="pl-PL"/>
              </w:rPr>
              <w:t xml:space="preserve">. </w:t>
            </w:r>
            <w:r w:rsidR="004C5415" w:rsidRPr="0083436F">
              <w:rPr>
                <w:rFonts w:eastAsia="Times New Roman" w:cstheme="minorHAnsi"/>
                <w:lang w:eastAsia="pl-PL"/>
              </w:rPr>
              <w:t xml:space="preserve">Warunkiem </w:t>
            </w:r>
            <w:r w:rsidR="00042312" w:rsidRPr="0083436F">
              <w:rPr>
                <w:rFonts w:eastAsia="Times New Roman" w:cstheme="minorHAnsi"/>
                <w:lang w:eastAsia="pl-PL"/>
              </w:rPr>
              <w:t>uzyskania zaliczenia</w:t>
            </w:r>
            <w:r w:rsidR="004C5415" w:rsidRPr="0083436F">
              <w:rPr>
                <w:rFonts w:eastAsia="Times New Roman" w:cstheme="minorHAnsi"/>
                <w:lang w:eastAsia="pl-PL"/>
              </w:rPr>
              <w:t xml:space="preserve"> jest odpowiednia frekwencja</w:t>
            </w:r>
            <w:bookmarkEnd w:id="0"/>
            <w:r w:rsidR="00020CB4" w:rsidRPr="0083436F">
              <w:rPr>
                <w:rFonts w:eastAsia="Times New Roman" w:cstheme="minorHAnsi"/>
                <w:lang w:eastAsia="pl-PL"/>
              </w:rPr>
              <w:t>,</w:t>
            </w:r>
            <w:r w:rsidR="00042312" w:rsidRPr="0083436F">
              <w:rPr>
                <w:rFonts w:eastAsia="Times New Roman" w:cstheme="minorHAnsi"/>
                <w:lang w:eastAsia="pl-PL"/>
              </w:rPr>
              <w:t xml:space="preserve"> </w:t>
            </w:r>
            <w:r w:rsidR="00042312" w:rsidRPr="0083436F">
              <w:rPr>
                <w:rFonts w:eastAsia="Times New Roman" w:cstheme="minorHAnsi"/>
                <w:bCs/>
                <w:lang w:eastAsia="pl-PL"/>
              </w:rPr>
              <w:t>aktywny udział w zajęciach</w:t>
            </w:r>
            <w:r w:rsidR="00020CB4" w:rsidRPr="0083436F">
              <w:rPr>
                <w:rFonts w:eastAsia="Times New Roman" w:cstheme="minorHAnsi"/>
                <w:lang w:eastAsia="pl-PL"/>
              </w:rPr>
              <w:t xml:space="preserve"> oraz wykonanie</w:t>
            </w:r>
            <w:r w:rsidR="0070654C" w:rsidRPr="0083436F">
              <w:rPr>
                <w:rFonts w:eastAsia="Times New Roman" w:cstheme="minorHAnsi"/>
                <w:lang w:eastAsia="pl-PL"/>
              </w:rPr>
              <w:t xml:space="preserve"> podczas nich zadań</w:t>
            </w:r>
            <w:r w:rsidR="00CB6F1E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5092476C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3436F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83436F" w:rsidRDefault="00041BF8" w:rsidP="0083436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3436F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04A76A7" w14:textId="77777777" w:rsidR="00041BF8" w:rsidRPr="0083436F" w:rsidRDefault="00041BF8" w:rsidP="0083436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09A33817" w14:textId="77777777" w:rsidR="00CB6F1E" w:rsidRDefault="00CB6F1E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55B779CB" w14:textId="77777777" w:rsidR="005667B7" w:rsidRDefault="005667B7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55AC8DB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bookmarkStart w:id="1" w:name="_GoBack"/>
      <w:bookmarkEnd w:id="1"/>
      <w:r w:rsidRPr="0083436F">
        <w:rPr>
          <w:rFonts w:eastAsia="Times New Roman" w:cstheme="minorHAnsi"/>
          <w:b/>
          <w:lang w:eastAsia="pl-PL"/>
        </w:rPr>
        <w:lastRenderedPageBreak/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83436F" w14:paraId="62C3AAEF" w14:textId="77777777" w:rsidTr="003351A5">
        <w:trPr>
          <w:trHeight w:val="1445"/>
        </w:trPr>
        <w:tc>
          <w:tcPr>
            <w:tcW w:w="9706" w:type="dxa"/>
          </w:tcPr>
          <w:p w14:paraId="46173B87" w14:textId="6655B3E9" w:rsidR="00020CB4" w:rsidRPr="0083436F" w:rsidRDefault="00020CB4" w:rsidP="0083436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Style w:val="markedcontent"/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Zajęcia wprowadzające – zakres tematyczny, kwestie organizacyjne,</w:t>
            </w:r>
            <w:r w:rsidRPr="0083436F">
              <w:rPr>
                <w:rFonts w:asciiTheme="minorHAnsi" w:hAnsiTheme="minorHAnsi" w:cstheme="minorHAnsi"/>
              </w:rPr>
              <w:t xml:space="preserve"> </w:t>
            </w:r>
            <w:r w:rsidRPr="0083436F">
              <w:rPr>
                <w:rStyle w:val="markedcontent"/>
                <w:rFonts w:asciiTheme="minorHAnsi" w:hAnsiTheme="minorHAnsi" w:cstheme="minorHAnsi"/>
              </w:rPr>
              <w:t>warunki zaliczenia.</w:t>
            </w:r>
          </w:p>
          <w:p w14:paraId="2925D05C" w14:textId="6C1EB011" w:rsidR="00020CB4" w:rsidRPr="0083436F" w:rsidRDefault="00020CB4" w:rsidP="0083436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Pojęcie przedsiębiorczości, teorie.</w:t>
            </w:r>
          </w:p>
          <w:p w14:paraId="4A8E1968" w14:textId="70556380" w:rsidR="00020CB4" w:rsidRPr="0083436F" w:rsidRDefault="00020CB4" w:rsidP="0083436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Komunikacja interpersonalna i jej znaczenie.</w:t>
            </w:r>
            <w:r w:rsidRPr="0083436F">
              <w:rPr>
                <w:rFonts w:asciiTheme="minorHAnsi" w:hAnsiTheme="minorHAnsi" w:cstheme="minorHAnsi"/>
              </w:rPr>
              <w:t xml:space="preserve"> </w:t>
            </w:r>
          </w:p>
          <w:p w14:paraId="36B502B8" w14:textId="16D711ED" w:rsidR="00020CB4" w:rsidRPr="0083436F" w:rsidRDefault="00020CB4" w:rsidP="0083436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Podstawowe podmioty w gospodarce rynkowej – gospodarstwa domowe,</w:t>
            </w:r>
            <w:r w:rsidRPr="0083436F">
              <w:rPr>
                <w:rFonts w:asciiTheme="minorHAnsi" w:hAnsiTheme="minorHAnsi"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>przedsiębiorstwa banki, państwo oraz ich plany finansowe.</w:t>
            </w:r>
          </w:p>
          <w:p w14:paraId="74F4937E" w14:textId="53D75E47" w:rsidR="00020CB4" w:rsidRPr="0083436F" w:rsidRDefault="00020CB4" w:rsidP="0083436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Budowanie własnej działalności gospodarczej – biznesplan</w:t>
            </w:r>
            <w:r w:rsidRPr="0083436F">
              <w:rPr>
                <w:rFonts w:asciiTheme="minorHAnsi" w:hAnsiTheme="minorHAnsi" w:cstheme="minorHAnsi"/>
              </w:rPr>
              <w:t xml:space="preserve">. </w:t>
            </w:r>
          </w:p>
          <w:p w14:paraId="33C6A286" w14:textId="77777777" w:rsidR="00020CB4" w:rsidRPr="0083436F" w:rsidRDefault="00020CB4" w:rsidP="0083436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Procedura zakładania przedsiębiorstw. Formy organizacyjno-prawne. Marketing i jego</w:t>
            </w:r>
            <w:r w:rsidRPr="0083436F">
              <w:rPr>
                <w:rFonts w:asciiTheme="minorHAnsi" w:hAnsiTheme="minorHAnsi" w:cstheme="minorHAnsi"/>
              </w:rPr>
              <w:t xml:space="preserve"> </w:t>
            </w:r>
            <w:r w:rsidRPr="0083436F">
              <w:rPr>
                <w:rStyle w:val="markedcontent"/>
                <w:rFonts w:asciiTheme="minorHAnsi" w:hAnsiTheme="minorHAnsi" w:cstheme="minorHAnsi"/>
              </w:rPr>
              <w:t>znaczenie w budowaniu wizerunku firmy.</w:t>
            </w:r>
            <w:r w:rsidRPr="0083436F">
              <w:rPr>
                <w:rFonts w:asciiTheme="minorHAnsi" w:hAnsiTheme="minorHAnsi" w:cstheme="minorHAnsi"/>
              </w:rPr>
              <w:t xml:space="preserve"> </w:t>
            </w:r>
          </w:p>
          <w:p w14:paraId="67B696CA" w14:textId="0848B7F1" w:rsidR="00D44FA8" w:rsidRPr="0083436F" w:rsidRDefault="00020CB4" w:rsidP="0083436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Społeczna odpowiedzialność biznesu.</w:t>
            </w:r>
          </w:p>
        </w:tc>
      </w:tr>
    </w:tbl>
    <w:p w14:paraId="07816DB7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5AC59F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3436F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3436F" w14:paraId="0AC232A8" w14:textId="77777777" w:rsidTr="003351A5">
        <w:trPr>
          <w:trHeight w:val="569"/>
        </w:trPr>
        <w:tc>
          <w:tcPr>
            <w:tcW w:w="9622" w:type="dxa"/>
          </w:tcPr>
          <w:p w14:paraId="03F011B3" w14:textId="4706A862" w:rsidR="00020CB4" w:rsidRPr="0083436F" w:rsidRDefault="00020CB4" w:rsidP="00CB6F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pacing w:after="0" w:line="240" w:lineRule="auto"/>
              <w:ind w:left="360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Borowiec-Gabryś M., Kilar W., Rachwał T. (2018). Przedsiębiorczość jako kompetencja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>przyszłości, W: Kompetencje przyszłości, red. S. Kwiatkowski, Seria Naukowa, tom 3,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>Warszawa: Wydawnictwo FRSE, s. 68-89, dostępne elektronicznie:</w:t>
            </w:r>
            <w:r w:rsidRPr="0083436F">
              <w:rPr>
                <w:rFonts w:cstheme="minorHAnsi"/>
              </w:rPr>
              <w:br/>
            </w:r>
            <w:hyperlink r:id="rId7" w:history="1">
              <w:r w:rsidRPr="0083436F">
                <w:rPr>
                  <w:rStyle w:val="Hipercze"/>
                  <w:rFonts w:asciiTheme="minorHAnsi" w:hAnsiTheme="minorHAnsi" w:cstheme="minorHAnsi"/>
                </w:rPr>
                <w:t>http://czytelnia.frse.org.pl/media/Kompetencje_ksiazka_do_czytelni_Fo5ngYv.pdf</w:t>
              </w:r>
            </w:hyperlink>
          </w:p>
          <w:p w14:paraId="1876804E" w14:textId="05369129" w:rsidR="00020CB4" w:rsidRPr="0083436F" w:rsidRDefault="00020CB4" w:rsidP="00CB6F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pacing w:after="0" w:line="240" w:lineRule="auto"/>
              <w:ind w:left="360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Cieślik J. (2010). Przedsiębiorczość dla ambitnych. wyd. 2, Warszawa: Wydawnictwa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>Akademickie i Profesjonalne (wybrane fragmenty; dostępne bezpłatnie on-line na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 xml:space="preserve">stronie </w:t>
            </w:r>
            <w:hyperlink r:id="rId8" w:history="1">
              <w:r w:rsidRPr="0083436F">
                <w:rPr>
                  <w:rStyle w:val="Hipercze"/>
                  <w:rFonts w:asciiTheme="minorHAnsi" w:hAnsiTheme="minorHAnsi" w:cstheme="minorHAnsi"/>
                </w:rPr>
                <w:t>http://nowybiznes.edu.pl</w:t>
              </w:r>
            </w:hyperlink>
            <w:r w:rsidRPr="0083436F">
              <w:rPr>
                <w:rStyle w:val="markedcontent"/>
                <w:rFonts w:asciiTheme="minorHAnsi" w:hAnsiTheme="minorHAnsi" w:cstheme="minorHAnsi"/>
              </w:rPr>
              <w:t>).</w:t>
            </w:r>
          </w:p>
          <w:p w14:paraId="21EF805C" w14:textId="17EA1B2C" w:rsidR="00020CB4" w:rsidRPr="0083436F" w:rsidRDefault="00020CB4" w:rsidP="00CB6F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pacing w:after="0" w:line="240" w:lineRule="auto"/>
              <w:ind w:left="360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Griffin R.W. (1996, 2017). Podstawy zarządzania organizacjami, Warszawa: PWN (wyd. 3 lub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>późniejsze; wybrane fragmenty), dostępne elektronicznie w serwisie IBUK libra</w:t>
            </w:r>
          </w:p>
          <w:p w14:paraId="4EC0A2B8" w14:textId="5788C934" w:rsidR="00020CB4" w:rsidRPr="0083436F" w:rsidRDefault="00020CB4" w:rsidP="00CB6F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pacing w:after="0" w:line="240" w:lineRule="auto"/>
              <w:ind w:left="360"/>
              <w:rPr>
                <w:rFonts w:asciiTheme="minorHAnsi" w:hAnsiTheme="minorHAnsi"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 xml:space="preserve">Kuciński K., red. (2010). Przedsiębiorczość a rozwój regionalny w Polsce. Warszawa: </w:t>
            </w:r>
            <w:proofErr w:type="spellStart"/>
            <w:r w:rsidRPr="0083436F">
              <w:rPr>
                <w:rStyle w:val="markedcontent"/>
                <w:rFonts w:asciiTheme="minorHAnsi" w:hAnsiTheme="minorHAnsi" w:cstheme="minorHAnsi"/>
              </w:rPr>
              <w:t>Difin</w:t>
            </w:r>
            <w:proofErr w:type="spellEnd"/>
          </w:p>
          <w:p w14:paraId="0AA949A7" w14:textId="2FC53787" w:rsidR="0083436F" w:rsidRDefault="00020CB4" w:rsidP="00CB6F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pacing w:after="0" w:line="240" w:lineRule="auto"/>
              <w:ind w:left="360"/>
              <w:rPr>
                <w:rFonts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Rachwał T. (2019). Przedsiębiorczość jako kompetencja kluczowa w systemie edukacji, W: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>Rachwał, T. (red.)., Kształtowanie kompetencji przedsiębiorczych, Seria Naukowa, tom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>5, Warszawa: Wydawnictwo FRSE, s. 16-34, dostępne elektronicznie:</w:t>
            </w:r>
            <w:r w:rsidRPr="0083436F">
              <w:rPr>
                <w:rFonts w:cstheme="minorHAnsi"/>
              </w:rPr>
              <w:br/>
            </w:r>
            <w:hyperlink r:id="rId9" w:history="1">
              <w:r w:rsidR="0083436F" w:rsidRPr="00EF7E03">
                <w:rPr>
                  <w:rStyle w:val="Hipercze"/>
                  <w:rFonts w:asciiTheme="minorHAnsi" w:hAnsiTheme="minorHAnsi" w:cstheme="minorHAnsi"/>
                </w:rPr>
                <w:t>http://czytelnia.frse.org.pl/media/Ksztaltowanie_online.pdf</w:t>
              </w:r>
            </w:hyperlink>
          </w:p>
          <w:p w14:paraId="4EE38DC2" w14:textId="1B7B36C1" w:rsidR="00E6669A" w:rsidRPr="0083436F" w:rsidRDefault="00020CB4" w:rsidP="00CB6F1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pacing w:after="0" w:line="240" w:lineRule="auto"/>
              <w:ind w:left="360"/>
              <w:rPr>
                <w:rFonts w:cstheme="minorHAnsi"/>
              </w:rPr>
            </w:pPr>
            <w:r w:rsidRPr="0083436F">
              <w:rPr>
                <w:rStyle w:val="markedcontent"/>
                <w:rFonts w:asciiTheme="minorHAnsi" w:hAnsiTheme="minorHAnsi" w:cstheme="minorHAnsi"/>
              </w:rPr>
              <w:t>Wach K. (2013). Edukacja na rzecz przedsiębiorczości wobec współczesnych wyzwań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>cywilizacyjno-gospodarczych. Przedsiębiorczość - Edukacja, nr 9, s. 246-257, dostępne</w:t>
            </w:r>
            <w:r w:rsidRPr="0083436F">
              <w:rPr>
                <w:rFonts w:cstheme="minorHAnsi"/>
              </w:rPr>
              <w:br/>
            </w:r>
            <w:r w:rsidRPr="0083436F">
              <w:rPr>
                <w:rStyle w:val="markedcontent"/>
                <w:rFonts w:asciiTheme="minorHAnsi" w:hAnsiTheme="minorHAnsi" w:cstheme="minorHAnsi"/>
              </w:rPr>
              <w:t>elektronicznie: https://p-e.up.krakow.pl/article/view/1333/1136</w:t>
            </w:r>
          </w:p>
        </w:tc>
      </w:tr>
    </w:tbl>
    <w:p w14:paraId="571E0F14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354703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3436F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="00041BF8" w:rsidRPr="0083436F" w14:paraId="7A9D18A5" w14:textId="77777777" w:rsidTr="003351A5">
        <w:trPr>
          <w:trHeight w:val="567"/>
        </w:trPr>
        <w:tc>
          <w:tcPr>
            <w:tcW w:w="9622" w:type="dxa"/>
          </w:tcPr>
          <w:p w14:paraId="2BA88257" w14:textId="59B70BB1" w:rsidR="00041BF8" w:rsidRPr="00CB6F1E" w:rsidRDefault="00020CB4" w:rsidP="00CB6F1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proofErr w:type="spellStart"/>
            <w:r w:rsidRPr="0083436F">
              <w:rPr>
                <w:rFonts w:eastAsia="Times New Roman" w:cstheme="minorHAnsi"/>
                <w:lang w:eastAsia="pl-PL"/>
              </w:rPr>
              <w:t>Dorocki</w:t>
            </w:r>
            <w:proofErr w:type="spellEnd"/>
            <w:r w:rsidRPr="0083436F">
              <w:rPr>
                <w:rFonts w:eastAsia="Times New Roman" w:cstheme="minorHAnsi"/>
                <w:lang w:eastAsia="pl-PL"/>
              </w:rPr>
              <w:t xml:space="preserve"> S., Kilar W., Rachwał T., Świętek A., </w:t>
            </w:r>
            <w:proofErr w:type="spellStart"/>
            <w:r w:rsidRPr="0083436F">
              <w:rPr>
                <w:rFonts w:eastAsia="Times New Roman" w:cstheme="minorHAnsi"/>
                <w:lang w:eastAsia="pl-PL"/>
              </w:rPr>
              <w:t>Zdon</w:t>
            </w:r>
            <w:proofErr w:type="spellEnd"/>
            <w:r w:rsidRPr="0083436F">
              <w:rPr>
                <w:rFonts w:eastAsia="Times New Roman" w:cstheme="minorHAnsi"/>
                <w:lang w:eastAsia="pl-PL"/>
              </w:rPr>
              <w:t>-Korzeniowska M. (2012). Biznes plan krok po kroku, Warszawa: Nowa Era, dostępne elektronicznie:</w:t>
            </w:r>
            <w:r w:rsidR="00CB6F1E">
              <w:rPr>
                <w:rFonts w:eastAsia="Times New Roman" w:cstheme="minorHAnsi"/>
                <w:lang w:eastAsia="pl-PL"/>
              </w:rPr>
              <w:t xml:space="preserve"> </w:t>
            </w:r>
            <w:r w:rsidRPr="00CB6F1E">
              <w:rPr>
                <w:rFonts w:eastAsia="Times New Roman" w:cstheme="minorHAnsi"/>
                <w:lang w:eastAsia="pl-PL"/>
              </w:rPr>
              <w:t>https://www.academia.edu/3074792/Biznesplan_krok_po_kroku_Poradnik_dla_uczni%C3%B3w_i_uczennic</w:t>
            </w:r>
          </w:p>
        </w:tc>
      </w:tr>
    </w:tbl>
    <w:p w14:paraId="77C7785C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615C88" w14:textId="77777777" w:rsidR="00041BF8" w:rsidRPr="0083436F" w:rsidRDefault="00041BF8" w:rsidP="0083436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3436F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263"/>
        <w:gridCol w:w="6663"/>
        <w:gridCol w:w="656"/>
      </w:tblGrid>
      <w:tr w:rsidR="00041BF8" w:rsidRPr="0083436F" w14:paraId="3CAF7D6F" w14:textId="77777777" w:rsidTr="00CB6F1E">
        <w:trPr>
          <w:cantSplit/>
          <w:trHeight w:val="334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14:paraId="442791AA" w14:textId="77777777" w:rsidR="00041BF8" w:rsidRPr="0083436F" w:rsidRDefault="00041BF8" w:rsidP="0083436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663" w:type="dxa"/>
            <w:vAlign w:val="center"/>
          </w:tcPr>
          <w:p w14:paraId="3D0C12CE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Wykład</w:t>
            </w:r>
          </w:p>
        </w:tc>
        <w:tc>
          <w:tcPr>
            <w:tcW w:w="656" w:type="dxa"/>
            <w:vAlign w:val="center"/>
          </w:tcPr>
          <w:p w14:paraId="133A3FD5" w14:textId="42D06E5E" w:rsidR="00041BF8" w:rsidRPr="0083436F" w:rsidRDefault="00020CB4" w:rsidP="0083436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15</w:t>
            </w:r>
          </w:p>
        </w:tc>
      </w:tr>
      <w:tr w:rsidR="00041BF8" w:rsidRPr="0083436F" w14:paraId="72AACCB8" w14:textId="77777777" w:rsidTr="00CB6F1E">
        <w:trPr>
          <w:cantSplit/>
          <w:trHeight w:val="332"/>
        </w:trPr>
        <w:tc>
          <w:tcPr>
            <w:tcW w:w="2263" w:type="dxa"/>
            <w:vMerge/>
            <w:shd w:val="clear" w:color="auto" w:fill="DBE5F1"/>
            <w:vAlign w:val="center"/>
          </w:tcPr>
          <w:p w14:paraId="336BE7DD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663" w:type="dxa"/>
            <w:vAlign w:val="center"/>
          </w:tcPr>
          <w:p w14:paraId="4DAAC946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656" w:type="dxa"/>
            <w:vAlign w:val="center"/>
          </w:tcPr>
          <w:p w14:paraId="2BF860EA" w14:textId="57041409" w:rsidR="00041BF8" w:rsidRPr="0083436F" w:rsidRDefault="00041BF8" w:rsidP="0083436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83436F" w14:paraId="28FCAAFA" w14:textId="77777777" w:rsidTr="00CB6F1E">
        <w:trPr>
          <w:cantSplit/>
          <w:trHeight w:val="397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663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83436F" w:rsidRDefault="00041BF8" w:rsidP="0083436F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656" w:type="dxa"/>
            <w:tcBorders>
              <w:bottom w:val="single" w:sz="4" w:space="0" w:color="95B3D7"/>
            </w:tcBorders>
            <w:vAlign w:val="center"/>
          </w:tcPr>
          <w:p w14:paraId="314E6EC8" w14:textId="1E1FD87D" w:rsidR="00041BF8" w:rsidRPr="0083436F" w:rsidRDefault="00041BF8" w:rsidP="0083436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83436F" w14:paraId="4F33AE62" w14:textId="77777777" w:rsidTr="00CB6F1E">
        <w:trPr>
          <w:cantSplit/>
          <w:trHeight w:val="348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14:paraId="0037F4C4" w14:textId="77777777" w:rsidR="00041BF8" w:rsidRPr="0083436F" w:rsidRDefault="00041BF8" w:rsidP="0083436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663" w:type="dxa"/>
            <w:vAlign w:val="center"/>
          </w:tcPr>
          <w:p w14:paraId="7DB5C2AA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656" w:type="dxa"/>
            <w:vAlign w:val="center"/>
          </w:tcPr>
          <w:p w14:paraId="40F9EE31" w14:textId="1DD74776" w:rsidR="00041BF8" w:rsidRPr="0083436F" w:rsidRDefault="00020CB4" w:rsidP="0083436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5</w:t>
            </w:r>
          </w:p>
        </w:tc>
      </w:tr>
      <w:tr w:rsidR="00041BF8" w:rsidRPr="0083436F" w14:paraId="0CFEDECD" w14:textId="77777777" w:rsidTr="00CB6F1E">
        <w:trPr>
          <w:cantSplit/>
          <w:trHeight w:val="621"/>
        </w:trPr>
        <w:tc>
          <w:tcPr>
            <w:tcW w:w="2263" w:type="dxa"/>
            <w:vMerge/>
            <w:shd w:val="clear" w:color="auto" w:fill="DBE5F1"/>
            <w:vAlign w:val="center"/>
          </w:tcPr>
          <w:p w14:paraId="0CB5C49D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663" w:type="dxa"/>
            <w:vAlign w:val="center"/>
          </w:tcPr>
          <w:p w14:paraId="34447ACD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656" w:type="dxa"/>
            <w:vAlign w:val="center"/>
          </w:tcPr>
          <w:p w14:paraId="4227D40D" w14:textId="73888B90" w:rsidR="00041BF8" w:rsidRPr="0083436F" w:rsidRDefault="00020CB4" w:rsidP="0083436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5</w:t>
            </w:r>
          </w:p>
        </w:tc>
      </w:tr>
      <w:tr w:rsidR="00041BF8" w:rsidRPr="0083436F" w14:paraId="07A65C86" w14:textId="77777777" w:rsidTr="00CB6F1E">
        <w:trPr>
          <w:cantSplit/>
          <w:trHeight w:val="559"/>
        </w:trPr>
        <w:tc>
          <w:tcPr>
            <w:tcW w:w="2263" w:type="dxa"/>
            <w:vMerge/>
            <w:shd w:val="clear" w:color="auto" w:fill="DBE5F1"/>
            <w:vAlign w:val="center"/>
          </w:tcPr>
          <w:p w14:paraId="28B61D6A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663" w:type="dxa"/>
            <w:vAlign w:val="center"/>
          </w:tcPr>
          <w:p w14:paraId="6D933529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656" w:type="dxa"/>
            <w:vAlign w:val="center"/>
          </w:tcPr>
          <w:p w14:paraId="436B54F0" w14:textId="5A4D0633" w:rsidR="00041BF8" w:rsidRPr="0083436F" w:rsidRDefault="00041BF8" w:rsidP="0083436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83436F" w14:paraId="2E89AB50" w14:textId="77777777" w:rsidTr="00CB6F1E">
        <w:trPr>
          <w:cantSplit/>
          <w:trHeight w:val="365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663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656" w:type="dxa"/>
            <w:tcBorders>
              <w:bottom w:val="single" w:sz="4" w:space="0" w:color="95B3D7"/>
            </w:tcBorders>
            <w:vAlign w:val="center"/>
          </w:tcPr>
          <w:p w14:paraId="216EB104" w14:textId="3630D9D1" w:rsidR="00041BF8" w:rsidRPr="0083436F" w:rsidRDefault="00302FDE" w:rsidP="0083436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 xml:space="preserve">     </w:t>
            </w:r>
          </w:p>
        </w:tc>
      </w:tr>
      <w:tr w:rsidR="00041BF8" w:rsidRPr="0083436F" w14:paraId="4371DC5E" w14:textId="77777777" w:rsidTr="00CB6F1E">
        <w:trPr>
          <w:trHeight w:val="365"/>
        </w:trPr>
        <w:tc>
          <w:tcPr>
            <w:tcW w:w="8926" w:type="dxa"/>
            <w:gridSpan w:val="2"/>
            <w:shd w:val="clear" w:color="auto" w:fill="DBE5F1"/>
            <w:vAlign w:val="center"/>
          </w:tcPr>
          <w:p w14:paraId="727DF320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656" w:type="dxa"/>
            <w:vAlign w:val="center"/>
          </w:tcPr>
          <w:p w14:paraId="64E5155F" w14:textId="37038C08" w:rsidR="00041BF8" w:rsidRPr="0083436F" w:rsidRDefault="00020CB4" w:rsidP="0083436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25</w:t>
            </w:r>
          </w:p>
        </w:tc>
      </w:tr>
      <w:tr w:rsidR="00041BF8" w:rsidRPr="0083436F" w14:paraId="3314E487" w14:textId="77777777" w:rsidTr="00CB6F1E">
        <w:trPr>
          <w:trHeight w:val="392"/>
        </w:trPr>
        <w:tc>
          <w:tcPr>
            <w:tcW w:w="8926" w:type="dxa"/>
            <w:gridSpan w:val="2"/>
            <w:shd w:val="clear" w:color="auto" w:fill="DBE5F1"/>
            <w:vAlign w:val="center"/>
          </w:tcPr>
          <w:p w14:paraId="021FC97C" w14:textId="77777777" w:rsidR="00041BF8" w:rsidRPr="0083436F" w:rsidRDefault="00041BF8" w:rsidP="0083436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656" w:type="dxa"/>
            <w:vAlign w:val="center"/>
          </w:tcPr>
          <w:p w14:paraId="18814A87" w14:textId="5C633745" w:rsidR="00041BF8" w:rsidRPr="0083436F" w:rsidRDefault="00020CB4" w:rsidP="0083436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3436F">
              <w:rPr>
                <w:rFonts w:eastAsia="Calibri" w:cstheme="minorHAnsi"/>
              </w:rPr>
              <w:t>1</w:t>
            </w:r>
          </w:p>
        </w:tc>
      </w:tr>
    </w:tbl>
    <w:p w14:paraId="1819930D" w14:textId="77777777" w:rsidR="009E304D" w:rsidRPr="0083436F" w:rsidRDefault="009E304D" w:rsidP="0083436F">
      <w:pPr>
        <w:spacing w:after="0" w:line="240" w:lineRule="auto"/>
        <w:rPr>
          <w:rFonts w:cstheme="minorHAnsi"/>
        </w:rPr>
      </w:pPr>
    </w:p>
    <w:sectPr w:rsidR="009E304D" w:rsidRPr="0083436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DD041C" w14:textId="77777777" w:rsidR="008B5745" w:rsidRDefault="008B5745">
      <w:pPr>
        <w:spacing w:after="0" w:line="240" w:lineRule="auto"/>
      </w:pPr>
      <w:r>
        <w:separator/>
      </w:r>
    </w:p>
  </w:endnote>
  <w:endnote w:type="continuationSeparator" w:id="0">
    <w:p w14:paraId="52CA1F13" w14:textId="77777777" w:rsidR="008B5745" w:rsidRDefault="008B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11EE" w14:textId="77777777" w:rsidR="00100C71" w:rsidRDefault="008B57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389AE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667B7">
      <w:rPr>
        <w:noProof/>
      </w:rPr>
      <w:t>3</w:t>
    </w:r>
    <w:r>
      <w:fldChar w:fldCharType="end"/>
    </w:r>
  </w:p>
  <w:p w14:paraId="0D95C0F7" w14:textId="77777777" w:rsidR="00100C71" w:rsidRDefault="008B57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50BE" w14:textId="77777777" w:rsidR="00100C71" w:rsidRDefault="008B57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3D893D" w14:textId="77777777" w:rsidR="008B5745" w:rsidRDefault="008B5745">
      <w:pPr>
        <w:spacing w:after="0" w:line="240" w:lineRule="auto"/>
      </w:pPr>
      <w:r>
        <w:separator/>
      </w:r>
    </w:p>
  </w:footnote>
  <w:footnote w:type="continuationSeparator" w:id="0">
    <w:p w14:paraId="5CD7ACCF" w14:textId="77777777" w:rsidR="008B5745" w:rsidRDefault="008B5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4A31" w14:textId="77777777" w:rsidR="00100C71" w:rsidRDefault="008B57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9110D" w14:textId="77777777" w:rsidR="00100C71" w:rsidRDefault="008B5745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4252" w14:textId="77777777" w:rsidR="00100C71" w:rsidRDefault="008B57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1E1"/>
    <w:multiLevelType w:val="hybridMultilevel"/>
    <w:tmpl w:val="49780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D4F60"/>
    <w:multiLevelType w:val="hybridMultilevel"/>
    <w:tmpl w:val="1BB66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86C95"/>
    <w:multiLevelType w:val="hybridMultilevel"/>
    <w:tmpl w:val="5AB07D2E"/>
    <w:lvl w:ilvl="0" w:tplc="F71A2C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A9606BD"/>
    <w:multiLevelType w:val="hybridMultilevel"/>
    <w:tmpl w:val="50DA3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E668D"/>
    <w:multiLevelType w:val="hybridMultilevel"/>
    <w:tmpl w:val="8864DB0A"/>
    <w:lvl w:ilvl="0" w:tplc="3B662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934A2"/>
    <w:multiLevelType w:val="hybridMultilevel"/>
    <w:tmpl w:val="673C04D0"/>
    <w:lvl w:ilvl="0" w:tplc="5EAC57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BEF01AF"/>
    <w:multiLevelType w:val="hybridMultilevel"/>
    <w:tmpl w:val="9AB20C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782E46"/>
    <w:multiLevelType w:val="multilevel"/>
    <w:tmpl w:val="C2D01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3132C3"/>
    <w:multiLevelType w:val="hybridMultilevel"/>
    <w:tmpl w:val="E30CE872"/>
    <w:lvl w:ilvl="0" w:tplc="847AA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C502E"/>
    <w:multiLevelType w:val="hybridMultilevel"/>
    <w:tmpl w:val="89E8F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5A059D7"/>
    <w:multiLevelType w:val="hybridMultilevel"/>
    <w:tmpl w:val="B600A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1"/>
  </w:num>
  <w:num w:numId="9">
    <w:abstractNumId w:val="1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20CB4"/>
    <w:rsid w:val="00041BF8"/>
    <w:rsid w:val="00042312"/>
    <w:rsid w:val="00083EF4"/>
    <w:rsid w:val="000A6F3F"/>
    <w:rsid w:val="000D5DFD"/>
    <w:rsid w:val="000E7B69"/>
    <w:rsid w:val="000F2D5D"/>
    <w:rsid w:val="00157210"/>
    <w:rsid w:val="001665A2"/>
    <w:rsid w:val="00170216"/>
    <w:rsid w:val="00176367"/>
    <w:rsid w:val="002172D3"/>
    <w:rsid w:val="002535FD"/>
    <w:rsid w:val="0027707A"/>
    <w:rsid w:val="002B5C14"/>
    <w:rsid w:val="002C3495"/>
    <w:rsid w:val="002D3C42"/>
    <w:rsid w:val="00302FDE"/>
    <w:rsid w:val="00322E08"/>
    <w:rsid w:val="00337CAD"/>
    <w:rsid w:val="00397B5B"/>
    <w:rsid w:val="003A027A"/>
    <w:rsid w:val="003D4643"/>
    <w:rsid w:val="00402566"/>
    <w:rsid w:val="00427638"/>
    <w:rsid w:val="004A1A27"/>
    <w:rsid w:val="004C5415"/>
    <w:rsid w:val="004D2ED4"/>
    <w:rsid w:val="005001B4"/>
    <w:rsid w:val="005039FE"/>
    <w:rsid w:val="005667B7"/>
    <w:rsid w:val="00594FA2"/>
    <w:rsid w:val="005D01A1"/>
    <w:rsid w:val="00605494"/>
    <w:rsid w:val="006275CD"/>
    <w:rsid w:val="00650962"/>
    <w:rsid w:val="0070654C"/>
    <w:rsid w:val="00710080"/>
    <w:rsid w:val="007643B0"/>
    <w:rsid w:val="00790E70"/>
    <w:rsid w:val="007C0D4C"/>
    <w:rsid w:val="007D411D"/>
    <w:rsid w:val="00803E96"/>
    <w:rsid w:val="00826D97"/>
    <w:rsid w:val="0083436F"/>
    <w:rsid w:val="00842959"/>
    <w:rsid w:val="0085103F"/>
    <w:rsid w:val="00854737"/>
    <w:rsid w:val="00897A9D"/>
    <w:rsid w:val="008A2F02"/>
    <w:rsid w:val="008B5745"/>
    <w:rsid w:val="008D4A1C"/>
    <w:rsid w:val="00926A87"/>
    <w:rsid w:val="009469DC"/>
    <w:rsid w:val="0098193C"/>
    <w:rsid w:val="009841A0"/>
    <w:rsid w:val="009A042B"/>
    <w:rsid w:val="009E304D"/>
    <w:rsid w:val="009F349E"/>
    <w:rsid w:val="00AC016E"/>
    <w:rsid w:val="00AD6C14"/>
    <w:rsid w:val="00BA5319"/>
    <w:rsid w:val="00C173AB"/>
    <w:rsid w:val="00CB6F1E"/>
    <w:rsid w:val="00D44FA8"/>
    <w:rsid w:val="00DC7B02"/>
    <w:rsid w:val="00DE0443"/>
    <w:rsid w:val="00E00DE7"/>
    <w:rsid w:val="00E6669A"/>
    <w:rsid w:val="00F25E2B"/>
    <w:rsid w:val="00F41319"/>
    <w:rsid w:val="00F7754E"/>
    <w:rsid w:val="00FB4B21"/>
    <w:rsid w:val="00FD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790E70"/>
  </w:style>
  <w:style w:type="character" w:styleId="Hipercze">
    <w:name w:val="Hyperlink"/>
    <w:basedOn w:val="Domylnaczcionkaakapitu"/>
    <w:uiPriority w:val="99"/>
    <w:unhideWhenUsed/>
    <w:rsid w:val="00020C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3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wybiznes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czytelnia.frse.org.pl/media/Kompetencje_ksiazka_do_czytelni_Fo5ngYv.pdf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zytelnia.frse.org.pl/media/Ksztaltowanie_online.pd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932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25</cp:revision>
  <dcterms:created xsi:type="dcterms:W3CDTF">2023-01-30T20:52:00Z</dcterms:created>
  <dcterms:modified xsi:type="dcterms:W3CDTF">2023-03-27T20:24:00Z</dcterms:modified>
</cp:coreProperties>
</file>