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DB9" w:rsidRPr="00BC4DB9" w:rsidRDefault="00BC4DB9" w:rsidP="00BC4DB9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BC4DB9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BC4DB9" w:rsidRDefault="00BC4DB9" w:rsidP="00681F69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:rsidR="00681F69" w:rsidRPr="005E100A" w:rsidRDefault="00681F69" w:rsidP="00681F69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5E100A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7C1EA5">
        <w:rPr>
          <w:rFonts w:eastAsia="Times New Roman" w:cstheme="minorHAnsi"/>
          <w:b/>
          <w:sz w:val="24"/>
          <w:lang w:eastAsia="pl-PL"/>
        </w:rPr>
        <w:t>Zarządzanie projektem z zakresu promocji sztuk wizualnych</w:t>
      </w:r>
      <w:r>
        <w:rPr>
          <w:rFonts w:eastAsia="Times New Roman" w:cstheme="minorHAnsi"/>
          <w:b/>
          <w:sz w:val="24"/>
          <w:lang w:eastAsia="pl-PL"/>
        </w:rPr>
        <w:t xml:space="preserve"> B</w:t>
      </w:r>
    </w:p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E100A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5E100A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5E100A">
        <w:rPr>
          <w:rFonts w:eastAsia="Times New Roman" w:cstheme="minorHAnsi"/>
          <w:sz w:val="24"/>
          <w:lang w:eastAsia="pl-PL"/>
        </w:rPr>
        <w:t>)</w:t>
      </w:r>
    </w:p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E100A">
        <w:rPr>
          <w:rFonts w:eastAsia="Times New Roman" w:cstheme="minorHAnsi"/>
          <w:sz w:val="24"/>
          <w:lang w:eastAsia="pl-PL"/>
        </w:rPr>
        <w:t>Studia stacjonarne I stopnia, II</w:t>
      </w:r>
      <w:r>
        <w:rPr>
          <w:rFonts w:eastAsia="Times New Roman" w:cstheme="minorHAnsi"/>
          <w:sz w:val="24"/>
          <w:lang w:eastAsia="pl-PL"/>
        </w:rPr>
        <w:t>I rok, V</w:t>
      </w:r>
      <w:r w:rsidRPr="005E100A">
        <w:rPr>
          <w:rFonts w:eastAsia="Times New Roman" w:cstheme="minorHAnsi"/>
          <w:sz w:val="24"/>
          <w:lang w:eastAsia="pl-PL"/>
        </w:rPr>
        <w:t xml:space="preserve"> semestr</w:t>
      </w:r>
    </w:p>
    <w:p w:rsidR="00681F69" w:rsidRPr="005E100A" w:rsidRDefault="00681F69" w:rsidP="00681F69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681F69" w:rsidRPr="005E100A" w:rsidTr="00552E2B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7C1EA5">
              <w:rPr>
                <w:rFonts w:eastAsia="Times New Roman" w:cstheme="minorHAnsi"/>
                <w:lang w:eastAsia="pl-PL"/>
              </w:rPr>
              <w:t>Zarządzanie projektem z zakresu promocji sztuk wizualnych</w:t>
            </w:r>
            <w:r>
              <w:rPr>
                <w:rFonts w:eastAsia="Times New Roman" w:cstheme="minorHAnsi"/>
                <w:lang w:eastAsia="pl-PL"/>
              </w:rPr>
              <w:t xml:space="preserve"> B</w:t>
            </w:r>
          </w:p>
        </w:tc>
      </w:tr>
      <w:tr w:rsidR="00681F69" w:rsidRPr="005E100A" w:rsidTr="00552E2B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7C1EA5">
              <w:rPr>
                <w:rFonts w:eastAsia="Times New Roman" w:cstheme="minorHAnsi"/>
                <w:lang w:val="en-US" w:eastAsia="pl-PL"/>
              </w:rPr>
              <w:t>Project management of visual arts promotion</w:t>
            </w:r>
            <w:r>
              <w:rPr>
                <w:rFonts w:eastAsia="Times New Roman" w:cstheme="minorHAnsi"/>
                <w:lang w:val="en-US" w:eastAsia="pl-PL"/>
              </w:rPr>
              <w:t xml:space="preserve"> B</w:t>
            </w:r>
          </w:p>
        </w:tc>
      </w:tr>
    </w:tbl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681F69" w:rsidRPr="005E100A" w:rsidTr="00552E2B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dr hab. Beata </w:t>
            </w:r>
            <w:proofErr w:type="spellStart"/>
            <w:r w:rsidRPr="005E100A">
              <w:rPr>
                <w:rFonts w:eastAsia="Times New Roman" w:cstheme="minorHAnsi"/>
                <w:lang w:eastAsia="pl-PL"/>
              </w:rPr>
              <w:t>Cyboran</w:t>
            </w:r>
            <w:proofErr w:type="spellEnd"/>
            <w:r w:rsidRPr="005E100A">
              <w:rPr>
                <w:rFonts w:eastAsia="Times New Roman" w:cstheme="minorHAnsi"/>
                <w:lang w:eastAsia="pl-PL"/>
              </w:rPr>
              <w:t>, prof. UP</w:t>
            </w:r>
          </w:p>
        </w:tc>
      </w:tr>
    </w:tbl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681F69" w:rsidRPr="005E100A" w:rsidTr="00552E2B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3</w:t>
            </w:r>
          </w:p>
        </w:tc>
      </w:tr>
    </w:tbl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81F69" w:rsidRPr="005E100A" w:rsidTr="00552E2B">
        <w:trPr>
          <w:trHeight w:val="219"/>
        </w:trPr>
        <w:tc>
          <w:tcPr>
            <w:tcW w:w="9640" w:type="dxa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Celem kursu jest </w:t>
            </w:r>
            <w:r>
              <w:rPr>
                <w:rFonts w:eastAsia="Times New Roman" w:cstheme="minorHAnsi"/>
                <w:lang w:eastAsia="pl-PL"/>
              </w:rPr>
              <w:t>umożliwienie studentom nabycia w podstawowym zakresie umiejętności zarządzania projektem z zakresu promocji sztuk wizualnych.</w:t>
            </w:r>
          </w:p>
        </w:tc>
      </w:tr>
    </w:tbl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681F69" w:rsidRPr="005E100A" w:rsidTr="00552E2B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681F69" w:rsidRPr="005E100A" w:rsidTr="00552E2B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681F69" w:rsidRPr="005E100A" w:rsidTr="00552E2B">
        <w:tc>
          <w:tcPr>
            <w:tcW w:w="1941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5812"/>
        <w:gridCol w:w="2343"/>
      </w:tblGrid>
      <w:tr w:rsidR="00681F69" w:rsidRPr="005E100A" w:rsidTr="00C90827">
        <w:trPr>
          <w:cantSplit/>
          <w:trHeight w:val="432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812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43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681F69" w:rsidRPr="005E100A" w:rsidTr="00C90827">
        <w:trPr>
          <w:cantSplit/>
          <w:trHeight w:val="1205"/>
        </w:trPr>
        <w:tc>
          <w:tcPr>
            <w:tcW w:w="1485" w:type="dxa"/>
            <w:vMerge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812" w:type="dxa"/>
          </w:tcPr>
          <w:p w:rsidR="00681F69" w:rsidRPr="005E100A" w:rsidRDefault="00681F69" w:rsidP="00552E2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W01 </w:t>
            </w:r>
            <w:r w:rsidRPr="001F168F">
              <w:rPr>
                <w:rFonts w:eastAsia="Times New Roman" w:cstheme="minorHAnsi"/>
                <w:lang w:eastAsia="pl-PL"/>
              </w:rPr>
              <w:t>Posiada wiedzę o metodyce wykonywania zadań, normach, procedurach i dobrych praktykach stosowanych w upowszechnianiu zjawisk z zakresu sztuk wizualnych</w:t>
            </w:r>
          </w:p>
          <w:p w:rsidR="00681F69" w:rsidRPr="005E100A" w:rsidRDefault="00681F69" w:rsidP="00552E2B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W02 </w:t>
            </w:r>
            <w:r w:rsidRPr="001F168F">
              <w:rPr>
                <w:rFonts w:eastAsia="Times New Roman" w:cstheme="minorHAnsi"/>
                <w:lang w:eastAsia="pl-PL"/>
              </w:rPr>
              <w:t>Posiada uporządkowaną wiedzę w zakresie promocji i marketingu sztuk wizualnych</w:t>
            </w:r>
          </w:p>
        </w:tc>
        <w:tc>
          <w:tcPr>
            <w:tcW w:w="2343" w:type="dxa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>
              <w:rPr>
                <w:rFonts w:eastAsia="Times New Roman" w:cstheme="minorHAnsi"/>
                <w:lang w:eastAsia="pl-PL"/>
              </w:rPr>
              <w:t>_W13</w:t>
            </w:r>
          </w:p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K_W15</w:t>
            </w:r>
          </w:p>
        </w:tc>
      </w:tr>
      <w:tr w:rsidR="00681F69" w:rsidRPr="005E100A" w:rsidTr="00C90827">
        <w:trPr>
          <w:cantSplit/>
          <w:trHeight w:val="393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812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43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681F69" w:rsidRPr="005E100A" w:rsidTr="00C90827">
        <w:trPr>
          <w:cantSplit/>
          <w:trHeight w:val="475"/>
        </w:trPr>
        <w:tc>
          <w:tcPr>
            <w:tcW w:w="1485" w:type="dxa"/>
            <w:vMerge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812" w:type="dxa"/>
          </w:tcPr>
          <w:p w:rsidR="00681F69" w:rsidRDefault="00681F69" w:rsidP="00552E2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U01 </w:t>
            </w:r>
            <w:r w:rsidRPr="001F168F">
              <w:rPr>
                <w:rFonts w:eastAsia="Times New Roman" w:cstheme="minorHAnsi"/>
                <w:lang w:eastAsia="pl-PL"/>
              </w:rPr>
              <w:t xml:space="preserve">Posiada umiejętność posługiwania się językiem specjalistycznym i terminologią </w:t>
            </w:r>
            <w:r>
              <w:rPr>
                <w:rFonts w:eastAsia="Times New Roman" w:cstheme="minorHAnsi"/>
                <w:lang w:eastAsia="pl-PL"/>
              </w:rPr>
              <w:t xml:space="preserve">projektową </w:t>
            </w:r>
          </w:p>
          <w:p w:rsidR="00681F69" w:rsidRDefault="00681F69" w:rsidP="00552E2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U02</w:t>
            </w:r>
            <w:r>
              <w:t xml:space="preserve"> </w:t>
            </w:r>
            <w:r w:rsidRPr="001F168F">
              <w:rPr>
                <w:rFonts w:eastAsia="Times New Roman" w:cstheme="minorHAnsi"/>
                <w:lang w:eastAsia="pl-PL"/>
              </w:rPr>
              <w:t xml:space="preserve">Umie w odstawowym zakresie samodzielnie stworzyć projekt </w:t>
            </w:r>
            <w:r>
              <w:rPr>
                <w:rFonts w:eastAsia="Times New Roman" w:cstheme="minorHAnsi"/>
                <w:lang w:eastAsia="pl-PL"/>
              </w:rPr>
              <w:t xml:space="preserve">promocji wydarzenia artystycznego, </w:t>
            </w:r>
            <w:r w:rsidRPr="001F168F">
              <w:rPr>
                <w:rFonts w:eastAsia="Times New Roman" w:cstheme="minorHAnsi"/>
                <w:lang w:eastAsia="pl-PL"/>
              </w:rPr>
              <w:t>zdefiniować cele i stworzyć harmonogram prac koniecznych do realizacji tego przedsięwzięcia</w:t>
            </w:r>
          </w:p>
          <w:p w:rsidR="00681F69" w:rsidRPr="00A30E96" w:rsidRDefault="00681F69" w:rsidP="00552E2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U03</w:t>
            </w:r>
            <w:r>
              <w:t xml:space="preserve"> </w:t>
            </w:r>
            <w:r w:rsidRPr="001F168F">
              <w:rPr>
                <w:rFonts w:eastAsia="Times New Roman" w:cstheme="minorHAnsi"/>
                <w:lang w:eastAsia="pl-PL"/>
              </w:rPr>
              <w:t>Posiada umiejętność przygotowania projektu w zakresie promocji sztuk wizualnych</w:t>
            </w:r>
          </w:p>
        </w:tc>
        <w:tc>
          <w:tcPr>
            <w:tcW w:w="2343" w:type="dxa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>
              <w:rPr>
                <w:rFonts w:eastAsia="Times New Roman" w:cstheme="minorHAnsi"/>
                <w:lang w:eastAsia="pl-PL"/>
              </w:rPr>
              <w:t>_U02</w:t>
            </w:r>
          </w:p>
          <w:p w:rsidR="00681F69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>
              <w:rPr>
                <w:rFonts w:eastAsia="Times New Roman" w:cstheme="minorHAnsi"/>
                <w:lang w:eastAsia="pl-PL"/>
              </w:rPr>
              <w:t>_U04</w:t>
            </w:r>
          </w:p>
          <w:p w:rsidR="00681F69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681F69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681F69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>
              <w:rPr>
                <w:rFonts w:eastAsia="Times New Roman" w:cstheme="minorHAnsi"/>
                <w:lang w:eastAsia="pl-PL"/>
              </w:rPr>
              <w:t>_U10</w:t>
            </w:r>
          </w:p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C90827" w:rsidRDefault="00C90827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5812"/>
        <w:gridCol w:w="2343"/>
      </w:tblGrid>
      <w:tr w:rsidR="00681F69" w:rsidRPr="005E100A" w:rsidTr="00C90827">
        <w:trPr>
          <w:cantSplit/>
          <w:trHeight w:val="568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812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43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681F69" w:rsidRPr="005E100A" w:rsidTr="00C90827">
        <w:trPr>
          <w:cantSplit/>
          <w:trHeight w:val="462"/>
        </w:trPr>
        <w:tc>
          <w:tcPr>
            <w:tcW w:w="1485" w:type="dxa"/>
            <w:vMerge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812" w:type="dxa"/>
          </w:tcPr>
          <w:p w:rsidR="00681F69" w:rsidRPr="001F168F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K01 </w:t>
            </w:r>
            <w:r w:rsidRPr="001F168F">
              <w:rPr>
                <w:rFonts w:eastAsia="Times New Roman" w:cstheme="minorHAnsi"/>
                <w:lang w:eastAsia="pl-PL"/>
              </w:rPr>
              <w:t>Na podstawie analizy nowych problemów samodzielnie formułuje propozycje ich rozwiązania i sięga po opinie ekspertów w przypadku trudności z samodzielnym</w:t>
            </w:r>
          </w:p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F168F">
              <w:rPr>
                <w:rFonts w:eastAsia="Times New Roman" w:cstheme="minorHAnsi"/>
                <w:lang w:eastAsia="pl-PL"/>
              </w:rPr>
              <w:t>rozwiązaniem problemu</w:t>
            </w:r>
          </w:p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K02 </w:t>
            </w:r>
            <w:r w:rsidRPr="007B1B83">
              <w:rPr>
                <w:rFonts w:eastAsia="Times New Roman" w:cstheme="minorHAnsi"/>
                <w:lang w:eastAsia="pl-PL"/>
              </w:rPr>
              <w:t>Jest świadomy znaczenia podejmowania współpracy w działalności zawodowej</w:t>
            </w:r>
          </w:p>
        </w:tc>
        <w:tc>
          <w:tcPr>
            <w:tcW w:w="2343" w:type="dxa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>
              <w:rPr>
                <w:rFonts w:eastAsia="Times New Roman" w:cstheme="minorHAnsi"/>
                <w:lang w:eastAsia="pl-PL"/>
              </w:rPr>
              <w:t>_K09</w:t>
            </w:r>
          </w:p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681F69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681F69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K_K03</w:t>
            </w:r>
          </w:p>
        </w:tc>
      </w:tr>
    </w:tbl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681F69" w:rsidRPr="005E100A" w:rsidTr="00552E2B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681F69" w:rsidRPr="005E100A" w:rsidTr="00552E2B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Wykład</w:t>
            </w:r>
          </w:p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681F69" w:rsidRPr="005E100A" w:rsidTr="00552E2B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681F69" w:rsidRPr="005E100A" w:rsidTr="00552E2B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81F69" w:rsidRPr="005E100A" w:rsidRDefault="00614C06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03" w:type="dxa"/>
            <w:gridSpan w:val="2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681F69" w:rsidRPr="005E100A" w:rsidRDefault="00681F69" w:rsidP="00681F69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681F69" w:rsidRPr="005E100A" w:rsidTr="00552E2B">
        <w:trPr>
          <w:trHeight w:val="297"/>
        </w:trPr>
        <w:tc>
          <w:tcPr>
            <w:tcW w:w="9622" w:type="dxa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Wykład konwersatoryjny wspierany prezentacją multimedialną, praca na przykładach, praca w grupach.</w:t>
            </w:r>
          </w:p>
        </w:tc>
      </w:tr>
    </w:tbl>
    <w:p w:rsidR="00681F69" w:rsidRPr="005E100A" w:rsidRDefault="00681F69" w:rsidP="00681F69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681F69" w:rsidRPr="005E100A" w:rsidRDefault="00681F69" w:rsidP="00681F69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681F69" w:rsidRPr="005E100A" w:rsidTr="00552E2B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681F69" w:rsidRPr="005E100A" w:rsidTr="00552E2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81F69" w:rsidRPr="005E100A" w:rsidTr="00552E2B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81F69" w:rsidRPr="005E100A" w:rsidTr="00552E2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81F69" w:rsidRPr="005E100A" w:rsidTr="00552E2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81F69" w:rsidRPr="005E100A" w:rsidTr="00552E2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81F69" w:rsidRPr="005E100A" w:rsidTr="00552E2B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681F69" w:rsidRPr="005E100A" w:rsidTr="00552E2B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681F69" w:rsidRPr="005E100A" w:rsidRDefault="00681F69" w:rsidP="00681F69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681F69" w:rsidRPr="005E100A" w:rsidTr="00552E2B">
        <w:tc>
          <w:tcPr>
            <w:tcW w:w="1941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Aktywny udział w zajęciach.</w:t>
            </w:r>
            <w:r w:rsidRPr="005E100A">
              <w:rPr>
                <w:rFonts w:cstheme="minorHAnsi"/>
              </w:rPr>
              <w:t xml:space="preserve"> </w:t>
            </w:r>
            <w:r w:rsidRPr="005E100A">
              <w:rPr>
                <w:rFonts w:eastAsia="Times New Roman" w:cstheme="minorHAnsi"/>
                <w:lang w:eastAsia="pl-PL"/>
              </w:rPr>
              <w:t xml:space="preserve">Przygotowanie </w:t>
            </w:r>
            <w:r>
              <w:rPr>
                <w:rFonts w:eastAsia="Times New Roman" w:cstheme="minorHAnsi"/>
                <w:lang w:eastAsia="pl-PL"/>
              </w:rPr>
              <w:t>projektu zaliczeniowego.</w:t>
            </w:r>
            <w:r>
              <w:rPr>
                <w:rFonts w:cstheme="minorHAnsi"/>
              </w:rPr>
              <w:t xml:space="preserve"> </w:t>
            </w:r>
          </w:p>
        </w:tc>
      </w:tr>
    </w:tbl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681F69" w:rsidRPr="005E100A" w:rsidTr="00552E2B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681F69" w:rsidRPr="005E100A" w:rsidRDefault="00681F69" w:rsidP="00552E2B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681F69" w:rsidRPr="005E100A" w:rsidTr="00552E2B">
        <w:trPr>
          <w:trHeight w:val="1445"/>
        </w:trPr>
        <w:tc>
          <w:tcPr>
            <w:tcW w:w="9706" w:type="dxa"/>
          </w:tcPr>
          <w:p w:rsidR="00681F69" w:rsidRDefault="00681F69" w:rsidP="00552E2B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7C1EA5">
              <w:rPr>
                <w:rFonts w:eastAsia="Times New Roman" w:cstheme="minorHAnsi"/>
                <w:lang w:eastAsia="pl-PL"/>
              </w:rPr>
              <w:t>Projekt</w:t>
            </w:r>
            <w:r>
              <w:rPr>
                <w:rFonts w:eastAsia="Times New Roman" w:cstheme="minorHAnsi"/>
                <w:lang w:eastAsia="pl-PL"/>
              </w:rPr>
              <w:t xml:space="preserve">owanie </w:t>
            </w:r>
            <w:r w:rsidRPr="007C1EA5">
              <w:rPr>
                <w:rFonts w:eastAsia="Times New Roman" w:cstheme="minorHAnsi"/>
                <w:lang w:eastAsia="pl-PL"/>
              </w:rPr>
              <w:t xml:space="preserve">działalności </w:t>
            </w:r>
            <w:r>
              <w:rPr>
                <w:rFonts w:eastAsia="Times New Roman" w:cstheme="minorHAnsi"/>
                <w:lang w:eastAsia="pl-PL"/>
              </w:rPr>
              <w:t>promocyjnej – wprowadzenie</w:t>
            </w:r>
          </w:p>
          <w:p w:rsidR="00681F69" w:rsidRDefault="00681F69" w:rsidP="00552E2B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C</w:t>
            </w:r>
            <w:r w:rsidRPr="00885AC0">
              <w:rPr>
                <w:rFonts w:eastAsia="Times New Roman" w:cstheme="minorHAnsi"/>
                <w:lang w:eastAsia="pl-PL"/>
              </w:rPr>
              <w:t>ontent marketing</w:t>
            </w:r>
            <w:r>
              <w:rPr>
                <w:rFonts w:eastAsia="Times New Roman" w:cstheme="minorHAnsi"/>
                <w:lang w:eastAsia="pl-PL"/>
              </w:rPr>
              <w:t xml:space="preserve"> i jego narzędzia</w:t>
            </w:r>
          </w:p>
          <w:p w:rsidR="00681F69" w:rsidRDefault="00681F69" w:rsidP="00552E2B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7C1EA5">
              <w:rPr>
                <w:rFonts w:eastAsia="Times New Roman" w:cstheme="minorHAnsi"/>
                <w:lang w:eastAsia="pl-PL"/>
              </w:rPr>
              <w:t>Cele działań promocyjnych</w:t>
            </w:r>
          </w:p>
          <w:p w:rsidR="00681F69" w:rsidRPr="007C1EA5" w:rsidRDefault="00681F69" w:rsidP="00552E2B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</w:t>
            </w:r>
            <w:r w:rsidRPr="009B4E7D">
              <w:rPr>
                <w:rFonts w:eastAsia="Times New Roman" w:cstheme="minorHAnsi"/>
                <w:lang w:eastAsia="pl-PL"/>
              </w:rPr>
              <w:t>anały i narzędzi</w:t>
            </w:r>
            <w:r>
              <w:rPr>
                <w:rFonts w:eastAsia="Times New Roman" w:cstheme="minorHAnsi"/>
                <w:lang w:eastAsia="pl-PL"/>
              </w:rPr>
              <w:t>a komunikacji (formy działań promocyjnych)</w:t>
            </w:r>
          </w:p>
          <w:p w:rsidR="00681F69" w:rsidRPr="007C1EA5" w:rsidRDefault="00681F69" w:rsidP="00552E2B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R</w:t>
            </w:r>
            <w:r w:rsidRPr="007C1EA5">
              <w:rPr>
                <w:rFonts w:eastAsia="Times New Roman" w:cstheme="minorHAnsi"/>
                <w:lang w:eastAsia="pl-PL"/>
              </w:rPr>
              <w:t>ezultaty i wskaźniki projektu</w:t>
            </w:r>
            <w:r>
              <w:rPr>
                <w:rFonts w:eastAsia="Times New Roman" w:cstheme="minorHAnsi"/>
                <w:lang w:eastAsia="pl-PL"/>
              </w:rPr>
              <w:t xml:space="preserve"> promocyjnego</w:t>
            </w:r>
          </w:p>
          <w:p w:rsidR="00681F69" w:rsidRDefault="00681F69" w:rsidP="00552E2B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Odbiorcy projektów promocyjnych i ich segmentacja</w:t>
            </w:r>
          </w:p>
          <w:p w:rsidR="00681F69" w:rsidRPr="007C1EA5" w:rsidRDefault="00681F69" w:rsidP="00552E2B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7C1EA5">
              <w:rPr>
                <w:rFonts w:eastAsia="Times New Roman" w:cstheme="minorHAnsi"/>
                <w:lang w:eastAsia="pl-PL"/>
              </w:rPr>
              <w:t>Zarządzanie czasem w projektach</w:t>
            </w:r>
            <w:r w:rsidRPr="009B4E7D">
              <w:rPr>
                <w:rFonts w:eastAsia="Times New Roman" w:cstheme="minorHAnsi"/>
                <w:lang w:eastAsia="pl-PL"/>
              </w:rPr>
              <w:t xml:space="preserve"> </w:t>
            </w:r>
            <w:r>
              <w:rPr>
                <w:rFonts w:eastAsia="Times New Roman" w:cstheme="minorHAnsi"/>
                <w:lang w:eastAsia="pl-PL"/>
              </w:rPr>
              <w:t>(</w:t>
            </w:r>
            <w:r w:rsidRPr="009B4E7D">
              <w:rPr>
                <w:rFonts w:eastAsia="Times New Roman" w:cstheme="minorHAnsi"/>
                <w:lang w:eastAsia="pl-PL"/>
              </w:rPr>
              <w:t>harmonogram</w:t>
            </w:r>
            <w:r>
              <w:rPr>
                <w:rFonts w:eastAsia="Times New Roman" w:cstheme="minorHAnsi"/>
                <w:lang w:eastAsia="pl-PL"/>
              </w:rPr>
              <w:t xml:space="preserve"> działań promocyjnych_</w:t>
            </w:r>
          </w:p>
          <w:p w:rsidR="00681F69" w:rsidRPr="007C1EA5" w:rsidRDefault="00681F69" w:rsidP="00552E2B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Zarządzanie zespołem projektowym</w:t>
            </w:r>
            <w:r w:rsidRPr="007C1EA5">
              <w:rPr>
                <w:rFonts w:eastAsia="Times New Roman" w:cstheme="minorHAnsi"/>
                <w:lang w:eastAsia="pl-PL"/>
              </w:rPr>
              <w:t xml:space="preserve"> </w:t>
            </w:r>
          </w:p>
          <w:p w:rsidR="00681F69" w:rsidRPr="007C1EA5" w:rsidRDefault="00681F69" w:rsidP="00552E2B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B</w:t>
            </w:r>
            <w:r w:rsidRPr="009B4E7D">
              <w:rPr>
                <w:rFonts w:eastAsia="Times New Roman" w:cstheme="minorHAnsi"/>
                <w:lang w:eastAsia="pl-PL"/>
              </w:rPr>
              <w:t xml:space="preserve">udżet </w:t>
            </w:r>
            <w:r w:rsidRPr="007C1EA5">
              <w:rPr>
                <w:rFonts w:eastAsia="Times New Roman" w:cstheme="minorHAnsi"/>
                <w:lang w:eastAsia="pl-PL"/>
              </w:rPr>
              <w:t xml:space="preserve">projektów </w:t>
            </w:r>
            <w:r>
              <w:rPr>
                <w:rFonts w:eastAsia="Times New Roman" w:cstheme="minorHAnsi"/>
                <w:lang w:eastAsia="pl-PL"/>
              </w:rPr>
              <w:t>promocyjnych</w:t>
            </w:r>
            <w:r w:rsidRPr="009B4E7D">
              <w:rPr>
                <w:rFonts w:eastAsia="Times New Roman" w:cstheme="minorHAnsi"/>
                <w:lang w:eastAsia="pl-PL"/>
              </w:rPr>
              <w:t xml:space="preserve"> </w:t>
            </w:r>
            <w:r>
              <w:rPr>
                <w:rFonts w:eastAsia="Times New Roman" w:cstheme="minorHAnsi"/>
                <w:lang w:eastAsia="pl-PL"/>
              </w:rPr>
              <w:t>i ź</w:t>
            </w:r>
            <w:r w:rsidRPr="007C1EA5">
              <w:rPr>
                <w:rFonts w:eastAsia="Times New Roman" w:cstheme="minorHAnsi"/>
                <w:lang w:eastAsia="pl-PL"/>
              </w:rPr>
              <w:t xml:space="preserve">ródła finansowania </w:t>
            </w:r>
          </w:p>
          <w:p w:rsidR="00681F69" w:rsidRPr="009B4E7D" w:rsidRDefault="00681F69" w:rsidP="00552E2B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Ewaluacja działań promocyjnych</w:t>
            </w:r>
          </w:p>
        </w:tc>
      </w:tr>
    </w:tbl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lastRenderedPageBreak/>
        <w:t>Wykaz literatury podsta</w:t>
      </w:r>
      <w:bookmarkStart w:id="0" w:name="_GoBack"/>
      <w:bookmarkEnd w:id="0"/>
      <w:r w:rsidRPr="005E100A">
        <w:rPr>
          <w:rFonts w:eastAsia="Times New Roman" w:cstheme="minorHAnsi"/>
          <w:b/>
          <w:lang w:eastAsia="pl-PL"/>
        </w:rPr>
        <w:t>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681F69" w:rsidRPr="005E100A" w:rsidTr="00552E2B">
        <w:trPr>
          <w:trHeight w:val="274"/>
        </w:trPr>
        <w:tc>
          <w:tcPr>
            <w:tcW w:w="9622" w:type="dxa"/>
          </w:tcPr>
          <w:p w:rsidR="00681F69" w:rsidRPr="00CA516F" w:rsidRDefault="00681F69" w:rsidP="00552E2B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A516F">
              <w:rPr>
                <w:rFonts w:eastAsia="Times New Roman" w:cstheme="minorHAnsi"/>
                <w:lang w:eastAsia="pl-PL"/>
              </w:rPr>
              <w:t>Animator kultury. Realizowanie projektów artysty</w:t>
            </w:r>
            <w:r>
              <w:rPr>
                <w:rFonts w:eastAsia="Times New Roman" w:cstheme="minorHAnsi"/>
                <w:lang w:eastAsia="pl-PL"/>
              </w:rPr>
              <w:t>cznych w przestrzeni publicznej.</w:t>
            </w:r>
            <w:r w:rsidRPr="00CA516F">
              <w:rPr>
                <w:rFonts w:eastAsia="Times New Roman" w:cstheme="minorHAnsi"/>
                <w:lang w:eastAsia="pl-PL"/>
              </w:rPr>
              <w:t xml:space="preserve"> </w:t>
            </w:r>
            <w:r>
              <w:rPr>
                <w:rFonts w:eastAsia="Times New Roman" w:cstheme="minorHAnsi"/>
                <w:lang w:eastAsia="pl-PL"/>
              </w:rPr>
              <w:t>(</w:t>
            </w:r>
            <w:r w:rsidRPr="00CA516F">
              <w:rPr>
                <w:rFonts w:eastAsia="Times New Roman" w:cstheme="minorHAnsi"/>
                <w:lang w:eastAsia="pl-PL"/>
              </w:rPr>
              <w:t>2011</w:t>
            </w:r>
            <w:r>
              <w:rPr>
                <w:rFonts w:eastAsia="Times New Roman" w:cstheme="minorHAnsi"/>
                <w:lang w:eastAsia="pl-PL"/>
              </w:rPr>
              <w:t xml:space="preserve">), </w:t>
            </w:r>
            <w:r w:rsidRPr="00CA516F">
              <w:rPr>
                <w:rFonts w:eastAsia="Times New Roman" w:cstheme="minorHAnsi"/>
                <w:lang w:eastAsia="pl-PL"/>
              </w:rPr>
              <w:t>Fundacja Obserwatorium - Animator Kultury, Warszawa, www.obserwatorium.org.pl</w:t>
            </w:r>
          </w:p>
          <w:p w:rsidR="00681F69" w:rsidRDefault="00681F69" w:rsidP="00552E2B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Bucki P. (2016), Content marketing - trudna miłość, Marketing w Praktyce, 4, 9-</w:t>
            </w:r>
            <w:r w:rsidRPr="00CA516F">
              <w:rPr>
                <w:rFonts w:eastAsia="Times New Roman" w:cstheme="minorHAnsi"/>
                <w:lang w:eastAsia="pl-PL"/>
              </w:rPr>
              <w:t>10.</w:t>
            </w:r>
          </w:p>
          <w:p w:rsidR="00681F69" w:rsidRDefault="00681F69" w:rsidP="00552E2B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>
              <w:rPr>
                <w:rFonts w:eastAsia="Times New Roman" w:cstheme="minorHAnsi"/>
                <w:lang w:eastAsia="pl-PL"/>
              </w:rPr>
              <w:t>Bzdyra-Maciorowska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A. (2014), </w:t>
            </w:r>
            <w:r w:rsidRPr="00CA516F">
              <w:rPr>
                <w:rFonts w:eastAsia="Times New Roman" w:cstheme="minorHAnsi"/>
                <w:lang w:eastAsia="pl-PL"/>
              </w:rPr>
              <w:t>10 tren</w:t>
            </w:r>
            <w:r>
              <w:rPr>
                <w:rFonts w:eastAsia="Times New Roman" w:cstheme="minorHAnsi"/>
                <w:lang w:eastAsia="pl-PL"/>
              </w:rPr>
              <w:t>dó</w:t>
            </w:r>
            <w:r w:rsidRPr="00CA516F">
              <w:rPr>
                <w:rFonts w:eastAsia="Times New Roman" w:cstheme="minorHAnsi"/>
                <w:lang w:eastAsia="pl-PL"/>
              </w:rPr>
              <w:t>w kontent marketin</w:t>
            </w:r>
            <w:r>
              <w:rPr>
                <w:rFonts w:eastAsia="Times New Roman" w:cstheme="minorHAnsi"/>
                <w:lang w:eastAsia="pl-PL"/>
              </w:rPr>
              <w:t>gu, Marketing w Praktyce, 4, 74-</w:t>
            </w:r>
            <w:r w:rsidRPr="00CA516F">
              <w:rPr>
                <w:rFonts w:eastAsia="Times New Roman" w:cstheme="minorHAnsi"/>
                <w:lang w:eastAsia="pl-PL"/>
              </w:rPr>
              <w:t>75.</w:t>
            </w:r>
          </w:p>
          <w:p w:rsidR="00681F69" w:rsidRPr="001F168F" w:rsidRDefault="00681F69" w:rsidP="00552E2B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B4E7D">
              <w:rPr>
                <w:rFonts w:eastAsia="Times New Roman" w:cstheme="minorHAnsi"/>
                <w:lang w:eastAsia="pl-PL"/>
              </w:rPr>
              <w:t>Ćwikła M. (2016), Projekt to jest projekt. Specyfika zarządzania projektami kulturalnymi na przykładzie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9310A7">
              <w:rPr>
                <w:rFonts w:eastAsia="Times New Roman" w:cstheme="minorHAnsi"/>
                <w:lang w:eastAsia="pl-PL"/>
              </w:rPr>
              <w:t>tworzenia koprodukcji teatralnych, Attyka, Kraków.</w:t>
            </w:r>
          </w:p>
          <w:p w:rsidR="00681F69" w:rsidRDefault="00681F69" w:rsidP="00552E2B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85AC0">
              <w:rPr>
                <w:rFonts w:eastAsia="Times New Roman" w:cstheme="minorHAnsi"/>
                <w:lang w:eastAsia="pl-PL"/>
              </w:rPr>
              <w:t>Filar D. (2013), Współczesny marketing. Skuteczna komunikacja i promocja, Wydawnictwo UMCS, Lublin.</w:t>
            </w:r>
          </w:p>
          <w:p w:rsidR="00681F69" w:rsidRPr="009B4E7D" w:rsidRDefault="00681F69" w:rsidP="00552E2B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B4E7D">
              <w:rPr>
                <w:rFonts w:eastAsia="Times New Roman" w:cstheme="minorHAnsi"/>
                <w:lang w:eastAsia="pl-PL"/>
              </w:rPr>
              <w:t>Kisielnicki J. (2011), Zarządzanie projektami, WN PWN, Warszawa.</w:t>
            </w:r>
          </w:p>
          <w:p w:rsidR="00681F69" w:rsidRDefault="00681F69" w:rsidP="00552E2B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A516F">
              <w:rPr>
                <w:rFonts w:eastAsia="Times New Roman" w:cstheme="minorHAnsi"/>
                <w:lang w:eastAsia="pl-PL"/>
              </w:rPr>
              <w:t>Łopaciński</w:t>
            </w:r>
            <w:r>
              <w:rPr>
                <w:rFonts w:eastAsia="Times New Roman" w:cstheme="minorHAnsi"/>
                <w:lang w:eastAsia="pl-PL"/>
              </w:rPr>
              <w:t xml:space="preserve"> K. (2015), Skuteczność promocji internetowej, Polskie Wydawnictwo Ekonomiczne,</w:t>
            </w:r>
            <w:r w:rsidRPr="00CA516F">
              <w:rPr>
                <w:rFonts w:eastAsia="Times New Roman" w:cstheme="minorHAnsi"/>
                <w:lang w:eastAsia="pl-PL"/>
              </w:rPr>
              <w:t xml:space="preserve"> </w:t>
            </w:r>
            <w:r>
              <w:rPr>
                <w:rFonts w:eastAsia="Times New Roman" w:cstheme="minorHAnsi"/>
                <w:lang w:eastAsia="pl-PL"/>
              </w:rPr>
              <w:t>Warszawa.</w:t>
            </w:r>
          </w:p>
          <w:p w:rsidR="00681F69" w:rsidRDefault="00681F69" w:rsidP="00552E2B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>
              <w:rPr>
                <w:rFonts w:eastAsia="Times New Roman" w:cstheme="minorHAnsi"/>
                <w:lang w:eastAsia="pl-PL"/>
              </w:rPr>
              <w:t>Soczka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A. (2016), 9 miesię</w:t>
            </w:r>
            <w:r w:rsidRPr="00CA516F">
              <w:rPr>
                <w:rFonts w:eastAsia="Times New Roman" w:cstheme="minorHAnsi"/>
                <w:lang w:eastAsia="pl-PL"/>
              </w:rPr>
              <w:t>cy z kontent marketingi</w:t>
            </w:r>
            <w:r>
              <w:rPr>
                <w:rFonts w:eastAsia="Times New Roman" w:cstheme="minorHAnsi"/>
                <w:lang w:eastAsia="pl-PL"/>
              </w:rPr>
              <w:t>em, Marketing w Praktyce, 3, 73-</w:t>
            </w:r>
            <w:r w:rsidRPr="00CA516F">
              <w:rPr>
                <w:rFonts w:eastAsia="Times New Roman" w:cstheme="minorHAnsi"/>
                <w:lang w:eastAsia="pl-PL"/>
              </w:rPr>
              <w:t>76.</w:t>
            </w:r>
          </w:p>
          <w:p w:rsidR="00681F69" w:rsidRDefault="00681F69" w:rsidP="00552E2B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Stawarz B. (2014), Jak zostać strategiem kontent marketingu, Marketing w Praktyce, 10, 18-</w:t>
            </w:r>
            <w:r w:rsidRPr="00CA516F">
              <w:rPr>
                <w:rFonts w:eastAsia="Times New Roman" w:cstheme="minorHAnsi"/>
                <w:lang w:eastAsia="pl-PL"/>
              </w:rPr>
              <w:t>19.</w:t>
            </w:r>
          </w:p>
          <w:p w:rsidR="00681F69" w:rsidRDefault="00681F69" w:rsidP="00552E2B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85AC0">
              <w:rPr>
                <w:rFonts w:eastAsia="Times New Roman" w:cstheme="minorHAnsi"/>
                <w:lang w:eastAsia="pl-PL"/>
              </w:rPr>
              <w:t xml:space="preserve">Stawarz-Garcia B. (2019), Content marketing i </w:t>
            </w:r>
            <w:proofErr w:type="spellStart"/>
            <w:r w:rsidRPr="00885AC0">
              <w:rPr>
                <w:rFonts w:eastAsia="Times New Roman" w:cstheme="minorHAnsi"/>
                <w:lang w:eastAsia="pl-PL"/>
              </w:rPr>
              <w:t>social</w:t>
            </w:r>
            <w:proofErr w:type="spellEnd"/>
            <w:r w:rsidRPr="00885AC0">
              <w:rPr>
                <w:rFonts w:eastAsia="Times New Roman" w:cstheme="minorHAnsi"/>
                <w:lang w:eastAsia="pl-PL"/>
              </w:rPr>
              <w:t xml:space="preserve"> media, Wydawnictwo Naukowe PWN, Warszawa.</w:t>
            </w:r>
          </w:p>
          <w:p w:rsidR="00681F69" w:rsidRDefault="00681F69" w:rsidP="00552E2B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85AC0">
              <w:rPr>
                <w:rFonts w:eastAsia="Times New Roman" w:cstheme="minorHAnsi"/>
                <w:lang w:eastAsia="pl-PL"/>
              </w:rPr>
              <w:t>Stępowski R. (2014), Promocja marki. Poradnik dobrych praktyk, Wydawnictwo Słowa i Myśli, Lublin.</w:t>
            </w:r>
          </w:p>
          <w:p w:rsidR="00681F69" w:rsidRPr="00CA516F" w:rsidRDefault="00681F69" w:rsidP="00552E2B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9B4E7D">
              <w:rPr>
                <w:rFonts w:eastAsia="Times New Roman" w:cstheme="minorHAnsi"/>
                <w:lang w:eastAsia="pl-PL"/>
              </w:rPr>
              <w:t xml:space="preserve">Trocki M., </w:t>
            </w:r>
            <w:proofErr w:type="spellStart"/>
            <w:r w:rsidRPr="009B4E7D">
              <w:rPr>
                <w:rFonts w:eastAsia="Times New Roman" w:cstheme="minorHAnsi"/>
                <w:lang w:eastAsia="pl-PL"/>
              </w:rPr>
              <w:t>Grucza</w:t>
            </w:r>
            <w:proofErr w:type="spellEnd"/>
            <w:r w:rsidRPr="009B4E7D">
              <w:rPr>
                <w:rFonts w:eastAsia="Times New Roman" w:cstheme="minorHAnsi"/>
                <w:lang w:eastAsia="pl-PL"/>
              </w:rPr>
              <w:t xml:space="preserve"> B., Ogonek K. (2009), Zarządzanie projektami, Polskie Wydawnictwo Ekonomiczne,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885AC0">
              <w:rPr>
                <w:rFonts w:eastAsia="Times New Roman" w:cstheme="minorHAnsi"/>
                <w:lang w:eastAsia="pl-PL"/>
              </w:rPr>
              <w:t>Warszawa.</w:t>
            </w:r>
          </w:p>
        </w:tc>
      </w:tr>
    </w:tbl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681F69" w:rsidRPr="005E100A" w:rsidTr="00552E2B">
        <w:trPr>
          <w:trHeight w:val="567"/>
        </w:trPr>
        <w:tc>
          <w:tcPr>
            <w:tcW w:w="9622" w:type="dxa"/>
          </w:tcPr>
          <w:p w:rsidR="00681F69" w:rsidRDefault="00681F69" w:rsidP="00552E2B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85AC0">
              <w:rPr>
                <w:rFonts w:eastAsia="Times New Roman" w:cstheme="minorHAnsi"/>
                <w:lang w:eastAsia="pl-PL"/>
              </w:rPr>
              <w:t>Bielski I. (2006), Współczesny marketing. Filozofia, strategie, instrumenty, Wydawnictwo Studio Emka, Warszawa.</w:t>
            </w:r>
          </w:p>
          <w:p w:rsidR="00681F69" w:rsidRDefault="00681F69" w:rsidP="00552E2B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>
              <w:rPr>
                <w:rFonts w:eastAsia="Times New Roman" w:cstheme="minorHAnsi"/>
                <w:lang w:eastAsia="pl-PL"/>
              </w:rPr>
              <w:t>Doligalski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T. (2013), Internet w zarządzaniu wartością klienta,</w:t>
            </w:r>
            <w:r w:rsidRPr="00CA516F">
              <w:rPr>
                <w:rFonts w:eastAsia="Times New Roman" w:cstheme="minorHAnsi"/>
                <w:lang w:eastAsia="pl-PL"/>
              </w:rPr>
              <w:t xml:space="preserve"> Oficyna Wydawnicza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CA516F">
              <w:rPr>
                <w:rFonts w:eastAsia="Times New Roman" w:cstheme="minorHAnsi"/>
                <w:lang w:eastAsia="pl-PL"/>
              </w:rPr>
              <w:t>SGH, Warszawa</w:t>
            </w:r>
            <w:r>
              <w:rPr>
                <w:rFonts w:eastAsia="Times New Roman" w:cstheme="minorHAnsi"/>
                <w:lang w:eastAsia="pl-PL"/>
              </w:rPr>
              <w:t>.</w:t>
            </w:r>
          </w:p>
          <w:p w:rsidR="00681F69" w:rsidRDefault="00681F69" w:rsidP="00552E2B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>
              <w:rPr>
                <w:rFonts w:eastAsia="Times New Roman" w:cstheme="minorHAnsi"/>
                <w:lang w:eastAsia="pl-PL"/>
              </w:rPr>
              <w:t>Jaciow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M., Wolny R. (2011),</w:t>
            </w:r>
            <w:r w:rsidRPr="00CA516F">
              <w:rPr>
                <w:rFonts w:eastAsia="Times New Roman" w:cstheme="minorHAnsi"/>
                <w:lang w:eastAsia="pl-PL"/>
              </w:rPr>
              <w:t xml:space="preserve"> Polski e-ko</w:t>
            </w:r>
            <w:r>
              <w:rPr>
                <w:rFonts w:eastAsia="Times New Roman" w:cstheme="minorHAnsi"/>
                <w:lang w:eastAsia="pl-PL"/>
              </w:rPr>
              <w:t>nsument. Typologia, zachowania, Wydawnictwo Helion,</w:t>
            </w:r>
            <w:r w:rsidRPr="00CA516F">
              <w:rPr>
                <w:rFonts w:eastAsia="Times New Roman" w:cstheme="minorHAnsi"/>
                <w:lang w:eastAsia="pl-PL"/>
              </w:rPr>
              <w:t xml:space="preserve"> </w:t>
            </w:r>
            <w:r>
              <w:rPr>
                <w:rFonts w:eastAsia="Times New Roman" w:cstheme="minorHAnsi"/>
                <w:lang w:eastAsia="pl-PL"/>
              </w:rPr>
              <w:t>Gliwice.</w:t>
            </w:r>
          </w:p>
          <w:p w:rsidR="00681F69" w:rsidRPr="001F168F" w:rsidRDefault="00681F69" w:rsidP="00552E2B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CA516F">
              <w:rPr>
                <w:rFonts w:eastAsia="Times New Roman" w:cstheme="minorHAnsi"/>
                <w:lang w:eastAsia="pl-PL"/>
              </w:rPr>
              <w:t>T</w:t>
            </w:r>
            <w:r>
              <w:rPr>
                <w:rFonts w:eastAsia="Times New Roman" w:cstheme="minorHAnsi"/>
                <w:lang w:eastAsia="pl-PL"/>
              </w:rPr>
              <w:t>kaczyk P. (2014), Ile jest warta opowieść</w:t>
            </w:r>
            <w:r w:rsidRPr="00CA516F">
              <w:rPr>
                <w:rFonts w:eastAsia="Times New Roman" w:cstheme="minorHAnsi"/>
                <w:lang w:eastAsia="pl-PL"/>
              </w:rPr>
              <w:t xml:space="preserve"> o produk</w:t>
            </w:r>
            <w:r>
              <w:rPr>
                <w:rFonts w:eastAsia="Times New Roman" w:cstheme="minorHAnsi"/>
                <w:lang w:eastAsia="pl-PL"/>
              </w:rPr>
              <w:t>cie? Marketing w Praktyce, 9, 6-</w:t>
            </w:r>
            <w:r w:rsidRPr="00CA516F">
              <w:rPr>
                <w:rFonts w:eastAsia="Times New Roman" w:cstheme="minorHAnsi"/>
                <w:lang w:eastAsia="pl-PL"/>
              </w:rPr>
              <w:t>9.</w:t>
            </w:r>
          </w:p>
        </w:tc>
      </w:tr>
    </w:tbl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681F69" w:rsidRPr="005E100A" w:rsidRDefault="00681F69" w:rsidP="00681F6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681F69" w:rsidRPr="005E100A" w:rsidTr="00552E2B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81F69" w:rsidRPr="005E100A" w:rsidTr="00552E2B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30</w:t>
            </w:r>
          </w:p>
        </w:tc>
      </w:tr>
      <w:tr w:rsidR="00681F69" w:rsidRPr="005E100A" w:rsidTr="00552E2B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681F69" w:rsidRPr="005E100A" w:rsidRDefault="00681F69" w:rsidP="00552E2B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</w:p>
        </w:tc>
      </w:tr>
      <w:tr w:rsidR="00681F69" w:rsidRPr="005E100A" w:rsidTr="00552E2B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681F69" w:rsidRPr="005E100A" w:rsidTr="00552E2B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681F69" w:rsidRPr="005E100A" w:rsidTr="00552E2B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20</w:t>
            </w:r>
          </w:p>
        </w:tc>
      </w:tr>
      <w:tr w:rsidR="00681F69" w:rsidRPr="005E100A" w:rsidTr="00552E2B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20</w:t>
            </w:r>
          </w:p>
        </w:tc>
      </w:tr>
      <w:tr w:rsidR="00681F69" w:rsidRPr="005E100A" w:rsidTr="00552E2B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75</w:t>
            </w:r>
          </w:p>
        </w:tc>
      </w:tr>
      <w:tr w:rsidR="00681F69" w:rsidRPr="005E100A" w:rsidTr="00552E2B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681F69" w:rsidRPr="005E100A" w:rsidRDefault="00681F69" w:rsidP="00552E2B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</w:t>
            </w:r>
          </w:p>
        </w:tc>
      </w:tr>
    </w:tbl>
    <w:p w:rsidR="00681F69" w:rsidRDefault="00681F69" w:rsidP="00681F69"/>
    <w:p w:rsidR="009E304D" w:rsidRDefault="009E304D"/>
    <w:sectPr w:rsidR="009E30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B63" w:rsidRDefault="00DF0B63">
      <w:pPr>
        <w:spacing w:after="0" w:line="240" w:lineRule="auto"/>
      </w:pPr>
      <w:r>
        <w:separator/>
      </w:r>
    </w:p>
  </w:endnote>
  <w:endnote w:type="continuationSeparator" w:id="0">
    <w:p w:rsidR="00DF0B63" w:rsidRDefault="00DF0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DF0B6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681F6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C4DB9">
      <w:rPr>
        <w:noProof/>
      </w:rPr>
      <w:t>3</w:t>
    </w:r>
    <w:r>
      <w:fldChar w:fldCharType="end"/>
    </w:r>
  </w:p>
  <w:p w:rsidR="00100C71" w:rsidRDefault="00DF0B6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DF0B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B63" w:rsidRDefault="00DF0B63">
      <w:pPr>
        <w:spacing w:after="0" w:line="240" w:lineRule="auto"/>
      </w:pPr>
      <w:r>
        <w:separator/>
      </w:r>
    </w:p>
  </w:footnote>
  <w:footnote w:type="continuationSeparator" w:id="0">
    <w:p w:rsidR="00DF0B63" w:rsidRDefault="00DF0B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DF0B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DF0B63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DF0B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6F4E45"/>
    <w:multiLevelType w:val="hybridMultilevel"/>
    <w:tmpl w:val="C600A3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8C03ABD"/>
    <w:multiLevelType w:val="hybridMultilevel"/>
    <w:tmpl w:val="65FE4E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8D13246"/>
    <w:multiLevelType w:val="hybridMultilevel"/>
    <w:tmpl w:val="CFF0AF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F69"/>
    <w:rsid w:val="00614C06"/>
    <w:rsid w:val="00681F69"/>
    <w:rsid w:val="009E304D"/>
    <w:rsid w:val="00A77F1D"/>
    <w:rsid w:val="00BC4DB9"/>
    <w:rsid w:val="00C90827"/>
    <w:rsid w:val="00DD3D69"/>
    <w:rsid w:val="00DF0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0E6869-D32B-4E1C-B7E8-CC46D1C44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1F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81F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81F69"/>
  </w:style>
  <w:style w:type="paragraph" w:styleId="Stopka">
    <w:name w:val="footer"/>
    <w:basedOn w:val="Normalny"/>
    <w:link w:val="StopkaZnak"/>
    <w:uiPriority w:val="99"/>
    <w:semiHidden/>
    <w:unhideWhenUsed/>
    <w:rsid w:val="00681F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81F69"/>
  </w:style>
  <w:style w:type="paragraph" w:styleId="Akapitzlist">
    <w:name w:val="List Paragraph"/>
    <w:basedOn w:val="Normalny"/>
    <w:uiPriority w:val="34"/>
    <w:qFormat/>
    <w:rsid w:val="00681F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3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6</cp:revision>
  <cp:lastPrinted>2023-02-09T20:59:00Z</cp:lastPrinted>
  <dcterms:created xsi:type="dcterms:W3CDTF">2023-02-08T20:04:00Z</dcterms:created>
  <dcterms:modified xsi:type="dcterms:W3CDTF">2023-03-27T20:28:00Z</dcterms:modified>
</cp:coreProperties>
</file>