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89004" w14:textId="77777777" w:rsidR="00BA1CA7" w:rsidRPr="000D6E6F" w:rsidRDefault="00B2394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 w:rsidRPr="000D6E6F">
        <w:rPr>
          <w:rFonts w:ascii="Arial" w:hAnsi="Arial" w:cs="Arial"/>
          <w:i/>
          <w:iCs/>
          <w:sz w:val="22"/>
          <w:szCs w:val="22"/>
        </w:rPr>
        <w:t>Załącznik nr 4 do Zarządzenia Nr RD/Z.0201-3/2020</w:t>
      </w:r>
    </w:p>
    <w:p w14:paraId="48C9BCA0" w14:textId="77777777" w:rsidR="00BA1CA7" w:rsidRPr="000D6E6F" w:rsidRDefault="00BA1CA7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E56116D" w14:textId="77777777" w:rsidR="00BA1CA7" w:rsidRPr="000D6E6F" w:rsidRDefault="00BA1CA7">
      <w:pPr>
        <w:jc w:val="right"/>
        <w:rPr>
          <w:rFonts w:ascii="Arial" w:eastAsia="Arial" w:hAnsi="Arial" w:cs="Arial"/>
          <w:b/>
          <w:bCs/>
        </w:rPr>
      </w:pPr>
    </w:p>
    <w:p w14:paraId="46E7717E" w14:textId="77777777" w:rsidR="00BA1CA7" w:rsidRPr="000D6E6F" w:rsidRDefault="00B2394B">
      <w:pPr>
        <w:pStyle w:val="Nagwek1"/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b/>
          <w:bCs/>
          <w:sz w:val="24"/>
          <w:szCs w:val="24"/>
        </w:rPr>
        <w:t>KARTA KURSU</w:t>
      </w:r>
    </w:p>
    <w:p w14:paraId="37F9C205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p w14:paraId="03950C17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p w14:paraId="07FD92C5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BA1CA7" w:rsidRPr="000D6E6F" w14:paraId="737CFA95" w14:textId="77777777">
        <w:trPr>
          <w:trHeight w:val="48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43CD3" w14:textId="77777777" w:rsidR="00BA1CA7" w:rsidRPr="000D6E6F" w:rsidRDefault="00B2394B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14"/>
                <w:szCs w:val="1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E3967" w14:textId="3BA72C94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6E6F">
              <w:rPr>
                <w:rFonts w:ascii="Arial" w:hAnsi="Arial" w:cs="Arial"/>
                <w:sz w:val="20"/>
                <w:szCs w:val="20"/>
              </w:rPr>
              <w:t>Przestrzen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́ specjalistyczna I</w:t>
            </w:r>
            <w:r w:rsidR="00164652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BA1CA7" w:rsidRPr="000D6E6F" w14:paraId="450F48D3" w14:textId="77777777"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621F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2A421" w14:textId="491EC389" w:rsidR="00BA1CA7" w:rsidRPr="000D6E6F" w:rsidRDefault="00B2394B">
            <w:pPr>
              <w:spacing w:before="60" w:after="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Design, studia licencjackie, </w:t>
            </w:r>
            <w:r w:rsidR="00E9579D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  <w:r w:rsidRPr="000D6E6F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semestr </w:t>
            </w:r>
          </w:p>
        </w:tc>
      </w:tr>
      <w:tr w:rsidR="00BA1CA7" w:rsidRPr="00E9579D" w14:paraId="298F8CA5" w14:textId="77777777">
        <w:trPr>
          <w:trHeight w:val="26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9A163" w14:textId="77777777" w:rsidR="00BA1CA7" w:rsidRPr="000D6E6F" w:rsidRDefault="00B2394B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14"/>
                <w:szCs w:val="1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151E5" w14:textId="1765EB2E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hAnsi="Arial" w:cs="Arial"/>
                <w:lang w:val="en-US"/>
              </w:rPr>
            </w:pPr>
            <w:r w:rsidRPr="000D6E6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en-US"/>
              </w:rPr>
              <w:t>Specialized space I</w:t>
            </w:r>
            <w:r w:rsidR="00164652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0D6E6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</w:tr>
    </w:tbl>
    <w:p w14:paraId="0313503D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  <w:lang w:val="en-US"/>
        </w:rPr>
      </w:pPr>
    </w:p>
    <w:p w14:paraId="16F9F3C7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BA1CA7" w:rsidRPr="000D6E6F" w14:paraId="6CA645FB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9D4F1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ADC25" w14:textId="73521A9B" w:rsidR="00BA1CA7" w:rsidRPr="000D6E6F" w:rsidRDefault="0016465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Dziuba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1C52EE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Zesp</w:t>
            </w:r>
            <w:r w:rsidRPr="000D6E6F">
              <w:rPr>
                <w:rFonts w:ascii="Arial" w:hAnsi="Arial" w:cs="Arial"/>
                <w:sz w:val="20"/>
                <w:szCs w:val="20"/>
              </w:rPr>
              <w:t>ół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dydaktyczny</w:t>
            </w:r>
          </w:p>
        </w:tc>
      </w:tr>
      <w:tr w:rsidR="00BA1CA7" w:rsidRPr="000D6E6F" w14:paraId="791E4BE0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1D7A000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821F68C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0B135" w14:textId="4C0AF57A" w:rsidR="00164652" w:rsidRDefault="0016465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Dziuba</w:t>
            </w:r>
          </w:p>
          <w:p w14:paraId="19FC0478" w14:textId="4002096F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Dr Monika Natkaniec-Papp</w:t>
            </w:r>
          </w:p>
          <w:p w14:paraId="74443E7E" w14:textId="5C4AE362" w:rsidR="00BA1CA7" w:rsidRPr="000D6E6F" w:rsidRDefault="00BA1CA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CA7" w:rsidRPr="000D6E6F" w14:paraId="62E7B651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1C3FE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8A53D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B47F752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CA7" w:rsidRPr="000D6E6F" w14:paraId="78D21A7D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A1DB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63AD1C" w14:textId="4A7F79D9" w:rsidR="00BA1CA7" w:rsidRPr="000D6E6F" w:rsidRDefault="00056BF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6F4CFBC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F1A48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p w14:paraId="08B01327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</w:rPr>
      </w:pPr>
    </w:p>
    <w:p w14:paraId="65DB6E39" w14:textId="77777777" w:rsidR="00BA1CA7" w:rsidRPr="000D6E6F" w:rsidRDefault="00BA1CA7">
      <w:pPr>
        <w:rPr>
          <w:rFonts w:ascii="Arial" w:eastAsia="Arial" w:hAnsi="Arial" w:cs="Arial"/>
          <w:sz w:val="20"/>
          <w:szCs w:val="20"/>
        </w:rPr>
      </w:pPr>
    </w:p>
    <w:p w14:paraId="2E205D3F" w14:textId="77777777" w:rsidR="00BA1CA7" w:rsidRPr="000D6E6F" w:rsidRDefault="00B2394B">
      <w:pPr>
        <w:rPr>
          <w:rFonts w:ascii="Arial" w:eastAsia="Arial" w:hAnsi="Arial" w:cs="Arial"/>
          <w:sz w:val="20"/>
          <w:szCs w:val="20"/>
        </w:rPr>
      </w:pPr>
      <w:r w:rsidRPr="000D6E6F">
        <w:rPr>
          <w:rFonts w:ascii="Arial" w:hAnsi="Arial" w:cs="Arial"/>
          <w:sz w:val="20"/>
          <w:szCs w:val="20"/>
        </w:rPr>
        <w:t>Opis kursu (cele kształcenia)</w:t>
      </w:r>
    </w:p>
    <w:p w14:paraId="2AA5F9E1" w14:textId="77777777" w:rsidR="00BA1CA7" w:rsidRPr="000D6E6F" w:rsidRDefault="00BA1CA7">
      <w:pPr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40"/>
      </w:tblGrid>
      <w:tr w:rsidR="00BA1CA7" w:rsidRPr="000D6E6F" w14:paraId="5EC2DFDD" w14:textId="77777777" w:rsidTr="004816B0">
        <w:trPr>
          <w:trHeight w:val="6528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5686C" w14:textId="44B34DD1" w:rsidR="00BA1CA7" w:rsidRDefault="00DD2FEC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Celem kursu jest zapoznanie student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ze specyfiką i wymienionymi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poniżej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aspektami (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między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innymi normy, wytyczne) projektowania przestrzeni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określanych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jako specjalistyczne.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Przestrzenie specjalistyczne rozpatrujemy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szczeg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lności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kontekście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publicznej, ale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moga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to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wniez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 fragmenty otwartej przestrzeni z nadaną konkretną funkcją. Jak sama nazwa wskazuje mają one swoje przeznaczenie i pełnią wybraną funkcję (zwykle usługową w szerokim tego słowa rozumieniu). </w:t>
            </w:r>
            <w:r w:rsidR="004816B0"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it-IT"/>
              </w:rPr>
              <w:t>Aranz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acja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 powinna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dostosowana do ich charakteru i przeznaczenia.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Należy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pamiętac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nl-NL"/>
              </w:rPr>
              <w:t>, 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̇e takie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mają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sł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it-IT"/>
              </w:rPr>
              <w:t>uz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jak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największej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liczbie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użytkownik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w,</w:t>
            </w:r>
            <w:r w:rsidR="004816B0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dlatego powinny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tak zaadoptowane,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żeby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mogły z nich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korzystac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wniez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 osoby z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żnym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stopniem i rodzajem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niepełnosprawności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oraz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zr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żnicowanym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wieku.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    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Projektanci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kreując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przestrzenie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staraja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sie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aby były one jak najbardziej funkcjonalne i bezpieczne, ale też estetyczne i oryginalne.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części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tego rodzaju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należy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kierowac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sie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szeregiem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wymagan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regulowanych prawem (budowlane)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 xml:space="preserve">      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Waz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̇na jest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między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innymi odpowiednia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szerokośc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korytarzy i drzwi, 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także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bezpieczeństwo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a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zatem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dobre oznakowanie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wyjśc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i dr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g ewakuacyjnych,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dob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r odpowiednich materiałów, ergonomia, uzgodnienia z sanepidem i przepisy BHP oraz PPOŻ.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ramach kursu 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</w:t>
            </w:r>
            <w:r w:rsidR="002E3FA1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I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I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2E3FA1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będą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analizowane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problemy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odniesieniu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do przestrzeni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zamkniętych (wnętrz).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*Problematyka przestrzeni specjalistycznych w odniesieniu do </w:t>
            </w:r>
            <w:r w:rsidR="002E3FA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przestrzeni publicznych- otwartych (</w:t>
            </w:r>
            <w:r w:rsidR="002E3FA1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zewnętrz</w:t>
            </w:r>
            <w:r w:rsidR="002E3FA1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e)</w:t>
            </w:r>
            <w:r w:rsidR="00AC2065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będzie analizowana w ramach kursu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</w:p>
          <w:p w14:paraId="6034A5A0" w14:textId="1B29220D" w:rsidR="004816B0" w:rsidRPr="004816B0" w:rsidRDefault="004816B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Oba kursy (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,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stanowią wzajemne uzupełnienie i dopełnienie w celu jak najpełniejszego zobrazowania i zrozumienia problematyki szeroko pojętych przestrzeni rozumianych jako specjalistyczne.</w:t>
            </w:r>
          </w:p>
        </w:tc>
      </w:tr>
    </w:tbl>
    <w:p w14:paraId="707F248D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58AA2ADC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lastRenderedPageBreak/>
        <w:t>Warunki wstępne</w:t>
      </w:r>
    </w:p>
    <w:p w14:paraId="133B1AA8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1C304BD9" w14:textId="77777777" w:rsidTr="000D6E6F">
        <w:trPr>
          <w:trHeight w:val="1251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7A659D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AC90F" w14:textId="7EE5D60B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Ma rozbudowaną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świadomośc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plastyczną, projektową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Posiada wiedzę z zakresu historii sztuki, designu i projektowania przestrzeni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zwłaszcza w odniesieniu do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współczesności</w:t>
            </w:r>
            <w:proofErr w:type="spellEnd"/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Orientuje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we współczesnych tendencjach i nurtach projektowych </w:t>
            </w:r>
          </w:p>
        </w:tc>
      </w:tr>
      <w:tr w:rsidR="00BA1CA7" w:rsidRPr="000D6E6F" w14:paraId="25F4F5DF" w14:textId="77777777" w:rsidTr="000D6E6F">
        <w:trPr>
          <w:trHeight w:val="298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A8001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D545E" w14:textId="77777777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umiejętności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kreatywnego posługiwania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środkami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plastycznymi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kreślarskimi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(rysunek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odręczny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 prezentacyjny, techniczny inne formy rysunkowo malarskie)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umiejętności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korzystania z wybranych program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do grafiki 2d i 3d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myślec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kreatywnie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tw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rczo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F589FBE" w14:textId="4C8898FB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wyobraźnie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 przestrzenną i poczucie estetyki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pracowac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zespołowo i indywidualnie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samodzielnie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stawiac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tezy,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wyciągac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wnioski,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brac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udział w dyskusji i publicznie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prezentowac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sw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j projekt </w:t>
            </w:r>
          </w:p>
        </w:tc>
      </w:tr>
      <w:tr w:rsidR="00BA1CA7" w:rsidRPr="000D6E6F" w14:paraId="6DE88A55" w14:textId="77777777">
        <w:trPr>
          <w:trHeight w:val="135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9282E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74115" w14:textId="02207192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Projektowanie przestrzeni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Komputerowe wspomaganie projektowania </w:t>
            </w:r>
            <w:r w:rsidR="002E727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Edytory graficzne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Rysunek techniczny/Rysunek prezentacyjny </w:t>
            </w:r>
          </w:p>
        </w:tc>
      </w:tr>
    </w:tbl>
    <w:p w14:paraId="186B8757" w14:textId="52515D4E" w:rsidR="00BA1CA7" w:rsidRDefault="00BA1CA7" w:rsidP="000D6E6F">
      <w:pPr>
        <w:rPr>
          <w:rFonts w:ascii="Arial" w:eastAsia="Arial" w:hAnsi="Arial" w:cs="Arial"/>
          <w:sz w:val="22"/>
          <w:szCs w:val="22"/>
        </w:rPr>
      </w:pPr>
    </w:p>
    <w:p w14:paraId="1675562D" w14:textId="77777777" w:rsidR="000D6E6F" w:rsidRPr="000D6E6F" w:rsidRDefault="000D6E6F" w:rsidP="000D6E6F">
      <w:pPr>
        <w:rPr>
          <w:rFonts w:ascii="Arial" w:eastAsia="Arial" w:hAnsi="Arial" w:cs="Arial"/>
          <w:sz w:val="22"/>
          <w:szCs w:val="22"/>
        </w:rPr>
      </w:pPr>
    </w:p>
    <w:p w14:paraId="7033D318" w14:textId="77777777" w:rsidR="00BA1CA7" w:rsidRPr="000D6E6F" w:rsidRDefault="00BA1CA7" w:rsidP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1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418"/>
        <w:gridCol w:w="6037"/>
        <w:gridCol w:w="2160"/>
      </w:tblGrid>
      <w:tr w:rsidR="00BA1CA7" w:rsidRPr="000D6E6F" w14:paraId="51DD2FFA" w14:textId="77777777">
        <w:trPr>
          <w:trHeight w:val="785"/>
        </w:trPr>
        <w:tc>
          <w:tcPr>
            <w:tcW w:w="1418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62C4B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sz w:val="20"/>
                <w:szCs w:val="20"/>
              </w:rPr>
              <w:t>Wiedza </w:t>
            </w: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DF45E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Efekt uczenia się dla kursu</w:t>
            </w:r>
            <w:r w:rsidRPr="000D6E6F">
              <w:rPr>
                <w:rFonts w:ascii="Arial" w:eastAsia="Segoe UI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479B0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Odniesienie do efekt</w:t>
            </w:r>
            <w:proofErr w:type="spellStart"/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w kierunkowych</w:t>
            </w:r>
            <w:r w:rsidRPr="000D6E6F">
              <w:rPr>
                <w:rFonts w:ascii="Arial" w:eastAsia="Segoe UI" w:hAnsi="Arial" w:cs="Arial"/>
                <w:sz w:val="20"/>
                <w:szCs w:val="20"/>
              </w:rPr>
              <w:t> </w:t>
            </w:r>
          </w:p>
        </w:tc>
      </w:tr>
      <w:tr w:rsidR="00BA1CA7" w:rsidRPr="000D6E6F" w14:paraId="188E39A2" w14:textId="77777777">
        <w:trPr>
          <w:trHeight w:val="2868"/>
        </w:trPr>
        <w:tc>
          <w:tcPr>
            <w:tcW w:w="1418" w:type="dxa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</w:tcPr>
          <w:p w14:paraId="2D8657E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8140F" w14:textId="77777777" w:rsidR="000D6E6F" w:rsidRDefault="000D6E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E6D060" w14:textId="1154D0B9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W_01 - Rozumie znaczenie potrzeb współczesnego</w:t>
            </w:r>
          </w:p>
          <w:p w14:paraId="52D4A0B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użytkownika w obliczu zachodzących nieustannie</w:t>
            </w:r>
          </w:p>
          <w:p w14:paraId="42270611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dynamicznych proces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kontekście projektowania</w:t>
            </w:r>
          </w:p>
          <w:p w14:paraId="6E2095BC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szeroko pojętej przestrzeni prywatnej i publicznej</w:t>
            </w:r>
          </w:p>
          <w:p w14:paraId="731D4C2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5FF3B93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W_02 - Zna i rozumie konieczność stosowania zasad</w:t>
            </w:r>
          </w:p>
          <w:p w14:paraId="6B9D5449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projektowania uniwersalnego i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wnoważonego</w:t>
            </w:r>
            <w:proofErr w:type="spellEnd"/>
          </w:p>
          <w:p w14:paraId="0DB76537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FB2A9A6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W_03 - Posiada wiedzę teoretyczną dotyczącą wybranych</w:t>
            </w:r>
          </w:p>
          <w:p w14:paraId="142327C3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technik, technologii oraz materiałów stosowanych w</w:t>
            </w:r>
          </w:p>
          <w:p w14:paraId="23B9313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realizacji projekt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wnętrz, przestrzeni publicznych,</w:t>
            </w:r>
          </w:p>
          <w:p w14:paraId="12A2E35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proofErr w:type="gramStart"/>
            <w:r w:rsidRPr="000D6E6F">
              <w:rPr>
                <w:rFonts w:ascii="Arial" w:hAnsi="Arial" w:cs="Arial"/>
                <w:sz w:val="22"/>
                <w:szCs w:val="22"/>
                <w:lang w:val="fr-FR"/>
              </w:rPr>
              <w:t>element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gramEnd"/>
            <w:r w:rsidRPr="000D6E6F">
              <w:rPr>
                <w:rFonts w:ascii="Arial" w:hAnsi="Arial" w:cs="Arial"/>
                <w:sz w:val="22"/>
                <w:szCs w:val="22"/>
              </w:rPr>
              <w:t xml:space="preserve"> małej architektury</w:t>
            </w:r>
          </w:p>
          <w:p w14:paraId="0DF8C6A5" w14:textId="77777777" w:rsidR="00BA1CA7" w:rsidRPr="000D6E6F" w:rsidRDefault="00B2394B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eastAsia="Segoe UI" w:hAnsi="Arial" w:cs="Arial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9334F" w14:textId="77777777" w:rsidR="000D6E6F" w:rsidRDefault="000D6E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95E58" w14:textId="65866EE5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K_W07</w:t>
            </w:r>
          </w:p>
          <w:p w14:paraId="62D5047F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11A74A0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EF8D49A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B00CD7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8D65C6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K_W07, K_W13</w:t>
            </w:r>
          </w:p>
          <w:p w14:paraId="02A42BCC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F30EA0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28FF6BA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7F90DAC" w14:textId="77777777" w:rsidR="00BA1CA7" w:rsidRPr="000D6E6F" w:rsidRDefault="00B2394B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eastAsia="Segoe UI" w:hAnsi="Arial" w:cs="Arial"/>
                <w:sz w:val="22"/>
                <w:szCs w:val="22"/>
              </w:rPr>
              <w:t>K_W15, K_W13 </w:t>
            </w:r>
          </w:p>
        </w:tc>
      </w:tr>
    </w:tbl>
    <w:p w14:paraId="170E4C74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1A97C361" w14:textId="06126207" w:rsidR="00BA1CA7" w:rsidRDefault="00BA1CA7">
      <w:pPr>
        <w:rPr>
          <w:rFonts w:ascii="Arial" w:eastAsia="Arial" w:hAnsi="Arial" w:cs="Arial"/>
          <w:sz w:val="22"/>
          <w:szCs w:val="22"/>
        </w:rPr>
      </w:pPr>
    </w:p>
    <w:p w14:paraId="0A4751A1" w14:textId="6D1351F8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193C980C" w14:textId="44A1CF10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0E917654" w14:textId="7D751C00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10C021A4" w14:textId="77777777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40EE9FD5" w14:textId="77777777" w:rsidR="000D6E6F" w:rsidRPr="000D6E6F" w:rsidRDefault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430"/>
        <w:gridCol w:w="5800"/>
        <w:gridCol w:w="2410"/>
      </w:tblGrid>
      <w:tr w:rsidR="00BA1CA7" w:rsidRPr="000D6E6F" w14:paraId="544A4524" w14:textId="77777777">
        <w:trPr>
          <w:trHeight w:val="779"/>
        </w:trPr>
        <w:tc>
          <w:tcPr>
            <w:tcW w:w="1430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F0D6B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2B003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763BE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Odniesienie do efekt</w:t>
            </w:r>
            <w:proofErr w:type="spellStart"/>
            <w:r w:rsidRPr="000D6E6F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w kierunkowych</w:t>
            </w:r>
          </w:p>
        </w:tc>
      </w:tr>
      <w:tr w:rsidR="00BA1CA7" w:rsidRPr="000D6E6F" w14:paraId="634CFB2B" w14:textId="77777777" w:rsidTr="00367C4E">
        <w:trPr>
          <w:trHeight w:val="3493"/>
        </w:trPr>
        <w:tc>
          <w:tcPr>
            <w:tcW w:w="1430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04B5D1B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FA54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2B49824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U_01 - Posiada umiejętność kreowania oryginalnych,</w:t>
            </w:r>
          </w:p>
          <w:p w14:paraId="153D86E1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autorskich rozwiązań przestrzennych z odpowiednim</w:t>
            </w:r>
          </w:p>
          <w:p w14:paraId="746C2B7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wykorzystaniem poznanego warsztatu projektowego.</w:t>
            </w:r>
          </w:p>
          <w:p w14:paraId="74CD8518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B77E18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U_02 - Potrafi uwzględnić i prawidłowo wykorzystać w</w:t>
            </w:r>
          </w:p>
          <w:p w14:paraId="1113E2F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swojej pracy elementy projektowania ergonomicznego,</w:t>
            </w:r>
          </w:p>
          <w:p w14:paraId="42F6FF4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uniwersalnego,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wnoważonego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aspekt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</w:p>
          <w:p w14:paraId="28F9DA23" w14:textId="5E533557" w:rsidR="00BA1CA7" w:rsidRDefault="00B2394B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technologicznych</w:t>
            </w:r>
            <w:r w:rsidR="00D57786">
              <w:rPr>
                <w:rFonts w:ascii="Arial" w:hAnsi="Arial" w:cs="Arial"/>
                <w:sz w:val="22"/>
                <w:szCs w:val="22"/>
              </w:rPr>
              <w:t>,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 rynkowyc</w:t>
            </w:r>
            <w:r w:rsidR="000D6E6F" w:rsidRPr="000D6E6F">
              <w:rPr>
                <w:rFonts w:ascii="Arial" w:hAnsi="Arial" w:cs="Arial"/>
                <w:sz w:val="22"/>
                <w:szCs w:val="22"/>
              </w:rPr>
              <w:t>h</w:t>
            </w:r>
            <w:r w:rsidR="00D57786">
              <w:rPr>
                <w:rFonts w:ascii="Arial" w:hAnsi="Arial" w:cs="Arial"/>
                <w:sz w:val="22"/>
                <w:szCs w:val="22"/>
              </w:rPr>
              <w:t>, socjologicznych</w:t>
            </w:r>
          </w:p>
          <w:p w14:paraId="15A0E845" w14:textId="7777777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A614D2" w14:textId="7BD0062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</w:t>
            </w:r>
            <w:r>
              <w:rPr>
                <w:rFonts w:ascii="Arial" w:hAnsi="Arial" w:cs="Arial"/>
                <w:sz w:val="22"/>
                <w:szCs w:val="22"/>
              </w:rPr>
              <w:t>3 Potrafi przygotować dokumentację projektową i graficzną</w:t>
            </w:r>
            <w:r w:rsidR="00367C4E">
              <w:rPr>
                <w:rFonts w:ascii="Arial" w:hAnsi="Arial" w:cs="Arial"/>
                <w:sz w:val="22"/>
                <w:szCs w:val="22"/>
              </w:rPr>
              <w:t xml:space="preserve"> prezentację projektu oraz dokonać publicznej prezentacji z wykorzystaniem wybranych technik</w:t>
            </w:r>
          </w:p>
          <w:p w14:paraId="6536EFCA" w14:textId="7777777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6533F" w14:textId="14323564" w:rsidR="00D57786" w:rsidRPr="000D6E6F" w:rsidRDefault="00D57786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4665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F86D1E6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K_U01, K_U02, K_U03, K_U07,</w:t>
            </w:r>
          </w:p>
          <w:p w14:paraId="322F4A8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B4B256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CE71D7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9621C6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K_U12, K_U13,</w:t>
            </w:r>
          </w:p>
          <w:p w14:paraId="7FE07230" w14:textId="77777777" w:rsidR="00BA1CA7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054EB" w14:textId="77777777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C8DC98" w14:textId="77777777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7F56A5" w14:textId="74E627C0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</w:t>
            </w: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  <w:p w14:paraId="43E92C15" w14:textId="71C3AAE0" w:rsidR="00367C4E" w:rsidRPr="000D6E6F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5BEE87" w14:textId="77777777" w:rsidR="00BA1CA7" w:rsidRPr="000D6E6F" w:rsidRDefault="00BA1CA7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p w14:paraId="2455DCD5" w14:textId="77777777" w:rsidR="00BA1CA7" w:rsidRPr="000D6E6F" w:rsidRDefault="00BA1CA7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BA1CA7" w:rsidRPr="000D6E6F" w14:paraId="6A087DC4" w14:textId="77777777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5981F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98E57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67878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Odniesienie do efekt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w kierunkowych</w:t>
            </w:r>
          </w:p>
        </w:tc>
      </w:tr>
      <w:tr w:rsidR="00BA1CA7" w:rsidRPr="000D6E6F" w14:paraId="2C9FC51C" w14:textId="77777777" w:rsidTr="00367C4E">
        <w:trPr>
          <w:trHeight w:val="457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2CDB0C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F62F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DE689C1" w14:textId="76392EDC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K_01- Umie dokonać konstruktywnej krytyki,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zar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</w:t>
            </w:r>
            <w:proofErr w:type="spellEnd"/>
            <w:r w:rsidR="00D5778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pozytywnej, jak i negatywnej, pracy własnej oraz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koleg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w, posiada zdolność argumentowania z wykorzystaniem własnych pogląd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oraz pogląd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innych autor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w, ma zdolność formułowania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wniosk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oraz tworzenia syntetycznych podsumowań</w:t>
            </w:r>
          </w:p>
          <w:p w14:paraId="103FA9D3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AB01546" w14:textId="54A26CEA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K_02- Potrafi pracować samodzielnie jak i zespołowo 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8160B68" w14:textId="39D748C1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K_03- Wykazuje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kreatywnos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pt-PT"/>
              </w:rPr>
              <w:t>, empatia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odpowiedzialnos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gotowos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do poszerzania wiedzy oraz elastycznym i wielotorowym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podejściem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 dziedziny projektowej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081C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4407A53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8A1AEB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K_K06, K_K03, </w:t>
            </w:r>
          </w:p>
          <w:p w14:paraId="0DB8D09E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627F5F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6140A4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7934AAB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8A43A05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F5298A0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K_K09, K_K03,</w:t>
            </w:r>
          </w:p>
          <w:p w14:paraId="6EB5FE8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6F34B8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A64274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B503B00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FF4473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95BF49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K_K02, K_K04</w:t>
            </w:r>
          </w:p>
          <w:p w14:paraId="67C45F1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380BB56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E2B270" w14:textId="13E1FBC5" w:rsidR="00BA1CA7" w:rsidRDefault="00BA1CA7">
      <w:pPr>
        <w:rPr>
          <w:rFonts w:ascii="Arial" w:eastAsia="Arial" w:hAnsi="Arial" w:cs="Arial"/>
          <w:sz w:val="22"/>
          <w:szCs w:val="22"/>
        </w:rPr>
      </w:pPr>
    </w:p>
    <w:p w14:paraId="5F84833D" w14:textId="77777777" w:rsidR="000D6E6F" w:rsidRPr="000D6E6F" w:rsidRDefault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BA1CA7" w:rsidRPr="000D6E6F" w14:paraId="1F331EE3" w14:textId="77777777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31E45239" w14:textId="77777777" w:rsidR="00BA1CA7" w:rsidRPr="000D6E6F" w:rsidRDefault="00B2394B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BA1CA7" w:rsidRPr="000D6E6F" w14:paraId="69983D2A" w14:textId="77777777" w:rsidTr="000D6E6F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4BD90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5901A7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AA109F5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7CEDF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BA1CA7" w:rsidRPr="000D6E6F" w14:paraId="131D3021" w14:textId="77777777" w:rsidTr="000D6E6F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106F73B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EB6E5D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BF89D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D8FE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57357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6D12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3C63A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863D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B98A9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C458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4972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85D3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D9000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A3B9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</w:tr>
      <w:tr w:rsidR="00BA1CA7" w:rsidRPr="000D6E6F" w14:paraId="51CF8FE1" w14:textId="77777777" w:rsidTr="000D6E6F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C29C5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B44DA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D5AA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C85D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8B2D9" w14:textId="44AABD68" w:rsidR="00BA1CA7" w:rsidRPr="000D6E6F" w:rsidRDefault="00E9579D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20BF8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1FA7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28B1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</w:tr>
    </w:tbl>
    <w:p w14:paraId="4AA782D2" w14:textId="1752956C" w:rsidR="000D6E6F" w:rsidRDefault="000D6E6F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63B0F9F" w14:textId="77777777" w:rsidR="000D6E6F" w:rsidRPr="000D6E6F" w:rsidRDefault="000D6E6F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40B4930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Opis metod prowadzenia zajęć</w:t>
      </w:r>
    </w:p>
    <w:p w14:paraId="2003B18C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35D69F04" w14:textId="77777777">
        <w:trPr>
          <w:trHeight w:val="467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53863" w14:textId="44B0E8D5" w:rsidR="00BA1CA7" w:rsidRDefault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Projekty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*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ealizowane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 zespołach </w:t>
            </w:r>
            <w:r w:rsidR="00367C4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bądź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indywidualnie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</w:t>
            </w:r>
            <w:r w:rsidR="00367C4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zależności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od skali zadanego tematu i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poddanego analizie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problemu.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Na pierwszym spotkaniu studenci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wprowadzeni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problematyke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zajęc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́.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Przedstawione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tematy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zadan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semestralnych 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następuje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podział na ewentualne zespoły projektowe.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trakcie kolejnych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spotkań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podczas korekt indywidualnych i dyskusji analizowane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poszczeg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lne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kwestie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następuje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sukcesywna realizacja kolejnych etap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procesu projektowego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celu </w:t>
            </w:r>
            <w:proofErr w:type="spellStart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spelnienia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założeń projektowych.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Niezwykle istotna jest też praca własna student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gotowośc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do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podjęcia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dyskusji na kolejnych spotkaniach i korektach.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Zajęcia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zakończone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 zaliczeniem z oceną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Warunkiem jest oddanie elektronicznej prezentacji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w której przedstawione zostają poszczególne etapy procesu projektowego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oraz przedstawienie i om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wienie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projekt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przed grupą i prowadzącymi w ramach tzw.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rzeglądu semestralnego.</w:t>
            </w:r>
          </w:p>
          <w:p w14:paraId="1480F06E" w14:textId="5E979685" w:rsidR="00A03203" w:rsidRDefault="00A03203" w:rsidP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*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ramach kursu </w:t>
            </w:r>
            <w:r w:rsidR="00A77199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I</w:t>
            </w:r>
            <w:r w:rsidR="00A77199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I</w:t>
            </w:r>
            <w:r w:rsidR="00A77199"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A77199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będą̨ analizowane 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problemy</w:t>
            </w:r>
            <w:r w:rsidR="00A77199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odniesieniu 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do przestrzeni</w:t>
            </w:r>
            <w:r w:rsidR="00A77199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zamkniętych (wnętrz).</w:t>
            </w:r>
            <w:r w:rsidR="00A77199"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Problematyka przestrzeni specjalistycznych w odniesieniu do przestrzeni publicznych</w:t>
            </w:r>
            <w:r w:rsidR="004A207A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(otwartych)</w:t>
            </w:r>
            <w:r w:rsidR="00A7719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będzie analizowana w ramach kursu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</w:p>
          <w:p w14:paraId="643DE713" w14:textId="58BD5E8C" w:rsidR="00A03203" w:rsidRPr="000D6E6F" w:rsidRDefault="00A03203" w:rsidP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Oba kursy (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,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stanowią wzajemne uzupełnienie</w:t>
            </w:r>
            <w:r w:rsidR="00D57786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celu jak najpełniejszego zobrazowania i zrozumienia problematyki szeroko pojętych przestrzeni rozumianych jako specjalistyczne.</w:t>
            </w:r>
          </w:p>
        </w:tc>
      </w:tr>
    </w:tbl>
    <w:p w14:paraId="059F3180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324613C2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570D617" w14:textId="77777777" w:rsidR="00BA1CA7" w:rsidRPr="000D6E6F" w:rsidRDefault="00B2394B">
      <w:pPr>
        <w:pStyle w:val="Zawartotabeli"/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Formy sprawdzania efekt</w:t>
      </w:r>
      <w:proofErr w:type="spellStart"/>
      <w:r w:rsidRPr="000D6E6F">
        <w:rPr>
          <w:rFonts w:ascii="Arial" w:hAnsi="Arial" w:cs="Arial"/>
          <w:sz w:val="22"/>
          <w:szCs w:val="22"/>
          <w:lang w:val="es-ES_tradnl"/>
        </w:rPr>
        <w:t>ó</w:t>
      </w:r>
      <w:proofErr w:type="spellEnd"/>
      <w:r w:rsidRPr="000D6E6F">
        <w:rPr>
          <w:rFonts w:ascii="Arial" w:hAnsi="Arial" w:cs="Arial"/>
          <w:sz w:val="22"/>
          <w:szCs w:val="22"/>
        </w:rPr>
        <w:t>w uczenia się</w:t>
      </w:r>
    </w:p>
    <w:p w14:paraId="14D1F751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57786" w:rsidRPr="000D6E6F" w14:paraId="4FCF4537" w14:textId="77777777" w:rsidTr="00D57786">
        <w:trPr>
          <w:trHeight w:val="15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609926D" w14:textId="77777777" w:rsidR="00D57786" w:rsidRPr="00D57786" w:rsidRDefault="00D57786" w:rsidP="00D57786">
            <w:pPr>
              <w:rPr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48433BAF" w14:textId="511A8F86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 xml:space="preserve">E – </w:t>
            </w:r>
            <w:r w:rsidRPr="00D57786">
              <w:rPr>
                <w:rFonts w:ascii="Arial" w:hAnsi="Arial" w:cs="Arial"/>
                <w:sz w:val="16"/>
                <w:szCs w:val="16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6558B7B" w14:textId="52F28755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2AD4BE88" w14:textId="2A2791FB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3E9E40DF" w14:textId="76AC7D0D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82B8034" w14:textId="6C16F4BF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7E238E3" w14:textId="021CF428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CAD28D1" w14:textId="4C70F8E9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7A03B749" w14:textId="0490676A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7B9B51CB" w14:textId="3E214994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09DD6B4" w14:textId="7DC652C4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24277E8" w14:textId="1EFD73F5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AFEC1D2" w14:textId="16133B0D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3A5E5428" w14:textId="29DE09C0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Inne</w:t>
            </w:r>
          </w:p>
        </w:tc>
      </w:tr>
      <w:tr w:rsidR="00BA1CA7" w:rsidRPr="000D6E6F" w14:paraId="7247DE55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F4225" w14:textId="77777777" w:rsidR="00BA1CA7" w:rsidRPr="000D6E6F" w:rsidRDefault="00B2394B">
            <w:pPr>
              <w:pStyle w:val="BalloonText1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9664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472CE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4FC3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D7AD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F594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0252D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EEDE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D9F72F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CA35C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3DFB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AE493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F948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0B5B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73F70060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94D34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39424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6F12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E81B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24E4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2A22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2DB1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C4BBC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25C96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6D8E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C2435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5DC9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D91A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9C85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5C054747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6561D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27E75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A4C3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6BB2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F539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6D672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DA04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B1EA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402D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D32C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25CE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3DF5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CE8E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E970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15691A39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C572B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E77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36CD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3FE1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FE8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CDEE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3DE7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395A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1974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5C761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E917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EF85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9FC5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2948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458D408F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1FB6FF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C60FA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138E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0C6D8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9068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CAD3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D9242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0DD3E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4899C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009B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104A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D22DC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F2CB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407D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4484E1FB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2810B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D6DB2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6125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9804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BB96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47D6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CDD11" w14:textId="51E0FD08" w:rsidR="00BA1CA7" w:rsidRPr="000D6E6F" w:rsidRDefault="00367C4E" w:rsidP="004C10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9DBE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5D0CF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86F4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143EA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75B6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A276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681F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</w:tr>
      <w:tr w:rsidR="00BA1CA7" w:rsidRPr="000D6E6F" w14:paraId="1B598BD2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DE40B0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465F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9BB1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BE1F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95EF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CB1B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BD6E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173E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8400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D47F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E155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558D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DE65A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AF80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527DEA15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5AD03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B2EF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6BD7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01783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2D1C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6D3A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27A0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FEF2D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777C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ACC61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A332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475A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356C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3C29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</w:tr>
      <w:tr w:rsidR="00BA1CA7" w:rsidRPr="000D6E6F" w14:paraId="1BBD1C03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A1AF2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87E4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1EEE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787E3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4D32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44D4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5E17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7FE1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C242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3DDE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50325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67192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F9A53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0230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51605530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7B0FF4E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6B2DBC19" w14:textId="77777777">
        <w:trPr>
          <w:trHeight w:val="1781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F509D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lastRenderedPageBreak/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48BDA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 Ocena na podstawie:</w:t>
            </w:r>
          </w:p>
          <w:p w14:paraId="6ECB7563" w14:textId="0C73E5A3" w:rsidR="00BA1CA7" w:rsidRDefault="00B2394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tw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rczego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aktywnego</w:t>
            </w:r>
            <w:r w:rsidR="00056BF8">
              <w:rPr>
                <w:rFonts w:ascii="Arial" w:hAnsi="Arial" w:cs="Arial"/>
                <w:sz w:val="22"/>
                <w:szCs w:val="22"/>
              </w:rPr>
              <w:t>, systematycznego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 i zaangażowanego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podejś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  <w:lang w:val="pt-PT"/>
              </w:rPr>
              <w:t>cia do</w:t>
            </w:r>
            <w:r w:rsidR="007B706A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>realizowanego zadania</w:t>
            </w:r>
          </w:p>
          <w:p w14:paraId="47D545FD" w14:textId="6C8AD2BD" w:rsidR="007B706A" w:rsidRPr="000D6E6F" w:rsidRDefault="007B706A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umiejętnego wykorzystania poznanego warsztatu projektowego</w:t>
            </w:r>
          </w:p>
          <w:p w14:paraId="0E6338F9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frekwencji (2 nieusprawiedliwione nieobecności)</w:t>
            </w:r>
          </w:p>
          <w:p w14:paraId="0F8D726A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umiejętności pracy w zespole</w:t>
            </w:r>
          </w:p>
          <w:p w14:paraId="406B0AB3" w14:textId="1B0C2573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semestralnego przeglądu i publicznej prezentacji projekt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706A" w:rsidRPr="000D6E6F">
              <w:rPr>
                <w:rFonts w:ascii="Arial" w:hAnsi="Arial" w:cs="Arial"/>
                <w:sz w:val="22"/>
                <w:szCs w:val="22"/>
              </w:rPr>
              <w:t xml:space="preserve">uzgodnionej </w:t>
            </w:r>
            <w:r w:rsidR="007B706A">
              <w:rPr>
                <w:rFonts w:ascii="Arial" w:hAnsi="Arial" w:cs="Arial"/>
                <w:sz w:val="22"/>
                <w:szCs w:val="22"/>
              </w:rPr>
              <w:t xml:space="preserve">formule </w:t>
            </w:r>
          </w:p>
          <w:p w14:paraId="658645B9" w14:textId="77777777" w:rsidR="00BA1CA7" w:rsidRPr="000D6E6F" w:rsidRDefault="00B2394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-przedmiot zakończony zaliczeniem z oceną (ZO)</w:t>
            </w:r>
          </w:p>
        </w:tc>
      </w:tr>
    </w:tbl>
    <w:p w14:paraId="1605FD47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ED240CA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01A2D782" w14:textId="77777777" w:rsidTr="000D6E6F">
        <w:trPr>
          <w:trHeight w:val="42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C87D5" w14:textId="77777777" w:rsidR="00BA1CA7" w:rsidRPr="000D6E6F" w:rsidRDefault="00B2394B">
            <w:pPr>
              <w:spacing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6763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  <w:lang w:val="en-US"/>
              </w:rPr>
              <w:t>___</w:t>
            </w:r>
          </w:p>
        </w:tc>
      </w:tr>
    </w:tbl>
    <w:p w14:paraId="5F32456E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269E7770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2858C6E6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0D33CC5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Treści merytoryczne (wykaz temat</w:t>
      </w:r>
      <w:proofErr w:type="spellStart"/>
      <w:r w:rsidRPr="000D6E6F">
        <w:rPr>
          <w:rFonts w:ascii="Arial" w:hAnsi="Arial" w:cs="Arial"/>
          <w:sz w:val="22"/>
          <w:szCs w:val="22"/>
          <w:lang w:val="es-ES_tradnl"/>
        </w:rPr>
        <w:t>ó</w:t>
      </w:r>
      <w:proofErr w:type="spellEnd"/>
      <w:r w:rsidRPr="000D6E6F">
        <w:rPr>
          <w:rFonts w:ascii="Arial" w:hAnsi="Arial" w:cs="Arial"/>
          <w:sz w:val="22"/>
          <w:szCs w:val="22"/>
        </w:rPr>
        <w:t>w)</w:t>
      </w:r>
    </w:p>
    <w:p w14:paraId="72CF3BE3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58B88B00" w14:textId="77777777" w:rsidTr="00056BF8">
        <w:trPr>
          <w:trHeight w:val="2589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7496D" w14:textId="41D3C85E" w:rsidR="007B706A" w:rsidRPr="007B706A" w:rsidRDefault="007B706A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Studenci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otrzymują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wytyczne,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plan</w:t>
            </w:r>
            <w:r w:rsidR="004C10D2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/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obszar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/ dokumentację fotograficzną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przestrzeni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objęte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j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działaniami projektowymi.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Zobligowani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zostają również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przeprowadzenia wizji lokalnej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inwentaryzacji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(dokumentacja rysunkowa i fotograficzna)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wskazan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ego obszaru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a w następnej kolejności próby przeprowadzenia konsultacji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i wywiadów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społecznych.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Skonkretyzowane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następnie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cele 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założenia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projektu, a przede wszystkim wyznaczona zostaje funkcja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jaką maja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pełnić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zaprojektowane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wnętrze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/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przestrzeń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o charakterze specjalistycznym.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Oprócz funkcjonalnych, istotne są również aspekty estetyczne, technologiczne, socjologiczne.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Kompletny proces projektowy winien być przedstawiony finalnie w szczegółowej prezentacji elektronicznej.</w:t>
            </w:r>
            <w:r w:rsidR="00B2394B" w:rsidRPr="000D6E6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</w:p>
        </w:tc>
      </w:tr>
    </w:tbl>
    <w:p w14:paraId="3AB965E1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p w14:paraId="75862B46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p w14:paraId="373701A9" w14:textId="77777777" w:rsidR="00BA1CA7" w:rsidRPr="000D6E6F" w:rsidRDefault="00B2394B" w:rsidP="007B706A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Wykaz literatury podstawowej</w:t>
      </w:r>
    </w:p>
    <w:p w14:paraId="54477328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02DA7F5F" w14:textId="77777777">
        <w:trPr>
          <w:trHeight w:val="200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9994D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1.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Neufert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Ernest,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Neufert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. Podręcznik projektowania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architektoniczno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budowlanego, Arkady, W-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2022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751AFBA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2.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Norberg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-Schulz Christian, Bycie, przestrzeń i architektura, Wydawnictwo Murator, Warszawa 2000.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7355052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3.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Pallasmaa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Juhani, Oczy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sk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ry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. Architektura i zmysły, Instytut Architektury,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2012.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43573008" w14:textId="41C51C19" w:rsidR="00BA1CA7" w:rsidRPr="000D6E6F" w:rsidRDefault="00B2394B">
            <w:pPr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4. Autoportret. Pismo o dobrej przestrzeni (kolejne numery poświęcone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poszczeg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lnym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aspektom przestrzeni), wyd. Małopolski Instytut kultury,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od 2002 do chwili </w:t>
            </w:r>
            <w:r w:rsidR="000761C3">
              <w:rPr>
                <w:rFonts w:ascii="Arial" w:hAnsi="Arial" w:cs="Arial"/>
                <w:sz w:val="22"/>
                <w:szCs w:val="22"/>
              </w:rPr>
              <w:t>o</w:t>
            </w:r>
            <w:r w:rsidRPr="000D6E6F">
              <w:rPr>
                <w:rFonts w:ascii="Arial" w:hAnsi="Arial" w:cs="Arial"/>
                <w:sz w:val="22"/>
                <w:szCs w:val="22"/>
              </w:rPr>
              <w:t>becnej</w:t>
            </w:r>
          </w:p>
        </w:tc>
      </w:tr>
    </w:tbl>
    <w:p w14:paraId="13551889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BB83FE4" w14:textId="60EEA46A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3E266A33" w14:textId="62C4EB62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37870C08" w14:textId="52E56B4B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4651F4A9" w14:textId="5123DE1F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680D2639" w14:textId="5B80462D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3B6C6BB0" w14:textId="5603FA0E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719CC346" w14:textId="77777777" w:rsidR="00056BF8" w:rsidRDefault="00056BF8">
      <w:pPr>
        <w:rPr>
          <w:rFonts w:ascii="Arial" w:eastAsia="Arial" w:hAnsi="Arial" w:cs="Arial"/>
          <w:sz w:val="22"/>
          <w:szCs w:val="22"/>
        </w:rPr>
      </w:pPr>
    </w:p>
    <w:p w14:paraId="509837A4" w14:textId="77777777" w:rsidR="00DE7C4C" w:rsidRPr="000D6E6F" w:rsidRDefault="00DE7C4C">
      <w:pPr>
        <w:rPr>
          <w:rFonts w:ascii="Arial" w:eastAsia="Arial" w:hAnsi="Arial" w:cs="Arial"/>
          <w:sz w:val="22"/>
          <w:szCs w:val="22"/>
        </w:rPr>
      </w:pPr>
    </w:p>
    <w:p w14:paraId="4EC2F16E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lastRenderedPageBreak/>
        <w:t>Wykaz literatury uzupełniającej</w:t>
      </w:r>
    </w:p>
    <w:p w14:paraId="27B4E9D8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35E23B13" w14:textId="77777777">
        <w:trPr>
          <w:trHeight w:val="462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BD7FC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  <w:lang w:val="da-DK"/>
              </w:rPr>
              <w:t>1. Alexander Christopher, J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ęzyk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wzorc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w, Gdańskie Wydawnictwo Psychologiczne, Gdańsk 2008.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4419DA8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2. Piotr Wołyński red., Formy zamieszkiwania: publiczne i prywatne przestrzenie miasta, Uniwersytet Artystyczny w Poznaniu, Poznań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EE244A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3. Wallis Aleksander, Socjologia przestrzeni, Niezależna Oficyna Wydawnicza, Warszawa 1990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397107B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4. Lenartowicz J. Krzysztof, Słownik psychologii architektury, wyd. Politechnika Krakowska im. Tadeusza</w:t>
            </w:r>
          </w:p>
          <w:p w14:paraId="404309F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Kościuszki,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6E34CC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5. Gyurkovich Jacek, Architektura w przestrzeni miasta. Wybrane problemy, wyd. Politechnika Krakowska im. Tadeusza Kościuszki,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390589F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6. Rasmussen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Steen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Eiler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Odczuwanie architektury, Wydawnictwo Murator, Warszawa 1999.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48BC059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7. Weston Richard, 100 idei,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kt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re zmieniły architekturę, wyd. </w:t>
            </w:r>
            <w:r w:rsidRPr="00E9579D">
              <w:rPr>
                <w:rFonts w:ascii="Arial" w:hAnsi="Arial" w:cs="Arial"/>
                <w:sz w:val="22"/>
                <w:szCs w:val="22"/>
              </w:rPr>
              <w:t>Top Mark Centre, Raszyn 2011</w:t>
            </w:r>
          </w:p>
          <w:p w14:paraId="205EDF77" w14:textId="77777777" w:rsidR="00BA1CA7" w:rsidRPr="00E9579D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2AF967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8. Miller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Judtih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, Martin, Stylowe wnętrza, Wydawnictwo Arkady, Warszawa 2006 </w:t>
            </w:r>
          </w:p>
          <w:p w14:paraId="552D5DC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8746F64" w14:textId="2EAB0AD8" w:rsidR="00BA1CA7" w:rsidRPr="000D6E6F" w:rsidRDefault="00B2394B">
            <w:pPr>
              <w:rPr>
                <w:rFonts w:ascii="Arial" w:hAnsi="Arial" w:cs="Arial"/>
              </w:rPr>
            </w:pP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źr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dła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www: </w:t>
            </w:r>
            <w:r w:rsidR="007B706A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r w:rsidR="00056BF8" w:rsidRPr="00F13933">
                <w:rPr>
                  <w:rStyle w:val="Hipercze"/>
                  <w:rFonts w:ascii="Arial" w:hAnsi="Arial" w:cs="Arial"/>
                  <w:sz w:val="22"/>
                  <w:szCs w:val="22"/>
                </w:rPr>
                <w:t>www.bryla.pl</w:t>
              </w:r>
            </w:hyperlink>
            <w:r w:rsidR="007B70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, </w:t>
            </w:r>
            <w:hyperlink r:id="rId7" w:history="1">
              <w:r w:rsidRPr="000D6E6F">
                <w:rPr>
                  <w:rStyle w:val="Hyperlink0"/>
                  <w:rFonts w:ascii="Arial" w:hAnsi="Arial" w:cs="Arial"/>
                  <w:sz w:val="22"/>
                  <w:szCs w:val="22"/>
                </w:rPr>
                <w:t>www.dezeen.com</w:t>
              </w:r>
            </w:hyperlink>
            <w:r w:rsidR="00056BF8" w:rsidRPr="00056BF8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 ,</w:t>
            </w:r>
            <w:r w:rsidR="00056BF8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 </w:t>
            </w:r>
            <w:hyperlink r:id="rId8" w:history="1">
              <w:r w:rsidR="000761C3" w:rsidRPr="00F13933">
                <w:rPr>
                  <w:rStyle w:val="Hipercze"/>
                  <w:rFonts w:ascii="Arial" w:hAnsi="Arial" w:cs="Arial"/>
                  <w:sz w:val="22"/>
                  <w:szCs w:val="22"/>
                </w:rPr>
                <w:t>www.whitemad.pl</w:t>
              </w:r>
            </w:hyperlink>
            <w:r w:rsidR="000761C3" w:rsidRPr="000761C3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, </w:t>
            </w:r>
            <w:r w:rsidR="000761C3" w:rsidRPr="000761C3">
              <w:rPr>
                <w:rStyle w:val="Hyperlink0"/>
                <w:rFonts w:ascii="Arial" w:hAnsi="Arial" w:cs="Arial"/>
                <w:sz w:val="22"/>
                <w:szCs w:val="22"/>
              </w:rPr>
              <w:t>www.architekturaibiznes.</w:t>
            </w:r>
          </w:p>
        </w:tc>
      </w:tr>
    </w:tbl>
    <w:p w14:paraId="43012962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1A7181E7" w14:textId="77777777" w:rsidR="00BA1CA7" w:rsidRPr="000D6E6F" w:rsidRDefault="00BA1CA7">
      <w:pPr>
        <w:pStyle w:val="BalloonText1"/>
        <w:rPr>
          <w:rFonts w:ascii="Arial" w:eastAsia="Arial" w:hAnsi="Arial" w:cs="Arial"/>
          <w:sz w:val="22"/>
          <w:szCs w:val="22"/>
        </w:rPr>
      </w:pPr>
    </w:p>
    <w:p w14:paraId="0F9148FF" w14:textId="77777777" w:rsidR="00BA1CA7" w:rsidRPr="000D6E6F" w:rsidRDefault="00B2394B">
      <w:pPr>
        <w:pStyle w:val="BalloonText1"/>
        <w:rPr>
          <w:rFonts w:ascii="Arial" w:eastAsia="Arial" w:hAnsi="Arial" w:cs="Arial"/>
          <w:sz w:val="22"/>
          <w:szCs w:val="22"/>
        </w:rPr>
      </w:pPr>
      <w:proofErr w:type="spellStart"/>
      <w:r w:rsidRPr="000D6E6F">
        <w:rPr>
          <w:rFonts w:ascii="Arial" w:hAnsi="Arial" w:cs="Arial"/>
          <w:sz w:val="22"/>
          <w:szCs w:val="22"/>
        </w:rPr>
        <w:t>Bilans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godzinowy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zgodny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z CNPS (</w:t>
      </w:r>
      <w:proofErr w:type="spellStart"/>
      <w:r w:rsidRPr="000D6E6F">
        <w:rPr>
          <w:rFonts w:ascii="Arial" w:hAnsi="Arial" w:cs="Arial"/>
          <w:sz w:val="22"/>
          <w:szCs w:val="22"/>
        </w:rPr>
        <w:t>Całkowity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Nakład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Pracy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Studenta</w:t>
      </w:r>
      <w:proofErr w:type="spellEnd"/>
      <w:r w:rsidRPr="000D6E6F">
        <w:rPr>
          <w:rFonts w:ascii="Arial" w:hAnsi="Arial" w:cs="Arial"/>
          <w:sz w:val="22"/>
          <w:szCs w:val="22"/>
        </w:rPr>
        <w:t>)</w:t>
      </w:r>
    </w:p>
    <w:p w14:paraId="53AA1C74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BA1CA7" w:rsidRPr="000D6E6F" w14:paraId="784ADC4B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2625C" w14:textId="79547D07" w:rsidR="00BA1CA7" w:rsidRPr="000D6E6F" w:rsidRDefault="00B2394B">
            <w:pPr>
              <w:widowControl/>
              <w:spacing w:line="276" w:lineRule="auto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 xml:space="preserve">liczba godzin w kontakcie </w:t>
            </w:r>
            <w:r w:rsidR="00A51D44">
              <w:rPr>
                <w:rFonts w:ascii="Arial" w:hAnsi="Arial" w:cs="Arial"/>
                <w:sz w:val="20"/>
                <w:szCs w:val="20"/>
              </w:rPr>
              <w:br/>
            </w:r>
            <w:r w:rsidRPr="000D6E6F">
              <w:rPr>
                <w:rFonts w:ascii="Arial" w:hAnsi="Arial" w:cs="Arial"/>
                <w:sz w:val="20"/>
                <w:szCs w:val="20"/>
              </w:rPr>
              <w:t>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C54438F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7B07A25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1CA7" w:rsidRPr="000D6E6F" w14:paraId="7C7460A1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AF216F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466F264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nl-NL"/>
              </w:rPr>
              <w:t>Konwersatorium (</w:t>
            </w:r>
            <w:r w:rsidRPr="000D6E6F">
              <w:rPr>
                <w:rFonts w:ascii="Arial" w:hAnsi="Arial" w:cs="Arial"/>
                <w:sz w:val="20"/>
                <w:szCs w:val="20"/>
              </w:rPr>
              <w:t>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6DD43F" w14:textId="4AEFE6BE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</w:tr>
      <w:tr w:rsidR="00BA1CA7" w:rsidRPr="000D6E6F" w14:paraId="49A4E5A1" w14:textId="77777777"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7AC085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DC88ADB" w14:textId="77777777" w:rsidR="00BA1CA7" w:rsidRPr="000D6E6F" w:rsidRDefault="00B2394B">
            <w:pPr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183D590" w14:textId="51660CA3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BA1CA7" w:rsidRPr="000D6E6F" w14:paraId="7416813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0A360B" w14:textId="77777777" w:rsidR="00BA1CA7" w:rsidRPr="000D6E6F" w:rsidRDefault="00B2394B">
            <w:pPr>
              <w:widowControl/>
              <w:spacing w:line="276" w:lineRule="auto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0C814B1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6CEBC30" w14:textId="4DBB95A7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BA1CA7" w:rsidRPr="000D6E6F" w14:paraId="0978F966" w14:textId="77777777"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E68C81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4D20157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kr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0"/>
                <w:szCs w:val="20"/>
              </w:rPr>
              <w:t>tkiej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literatur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8A234B" w14:textId="49B04FC6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BA1CA7" w:rsidRPr="000D6E6F" w14:paraId="4F1207A4" w14:textId="77777777"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10468FE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13C8ED3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B3FF11F" w14:textId="1C032952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BA1CA7" w:rsidRPr="000D6E6F" w14:paraId="1DEFE36B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1BC0AD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5F7A2D5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E93FC" w14:textId="57AEEE0B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BA1CA7" w:rsidRPr="000D6E6F" w14:paraId="05B9D052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F4548B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da-DK"/>
              </w:rPr>
              <w:t>Og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</w:rPr>
              <w:t>ółem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65C15B7" w14:textId="10C42FAF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BA1CA7" w:rsidRPr="000D6E6F" w14:paraId="3B98A1F4" w14:textId="77777777"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798E2A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punkt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4FB9D4" w14:textId="44BF474E" w:rsidR="00BA1CA7" w:rsidRPr="000D6E6F" w:rsidRDefault="00056BF8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</w:tbl>
    <w:p w14:paraId="6989E05C" w14:textId="77777777" w:rsidR="00BA1CA7" w:rsidRPr="000D6E6F" w:rsidRDefault="00BA1CA7">
      <w:pPr>
        <w:rPr>
          <w:rFonts w:ascii="Arial" w:hAnsi="Arial" w:cs="Arial"/>
        </w:rPr>
      </w:pPr>
    </w:p>
    <w:sectPr w:rsidR="00BA1CA7" w:rsidRPr="000D6E6F">
      <w:headerReference w:type="default" r:id="rId9"/>
      <w:footerReference w:type="default" r:id="rId10"/>
      <w:pgSz w:w="11900" w:h="16840"/>
      <w:pgMar w:top="1276" w:right="1134" w:bottom="1276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21B050" w14:textId="77777777" w:rsidR="005422E7" w:rsidRDefault="005422E7">
      <w:r>
        <w:separator/>
      </w:r>
    </w:p>
  </w:endnote>
  <w:endnote w:type="continuationSeparator" w:id="0">
    <w:p w14:paraId="39C3568E" w14:textId="77777777" w:rsidR="005422E7" w:rsidRDefault="0054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FABDB" w14:textId="77777777" w:rsidR="00BA1CA7" w:rsidRDefault="00B2394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D6E6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08570" w14:textId="77777777" w:rsidR="005422E7" w:rsidRDefault="005422E7">
      <w:r>
        <w:separator/>
      </w:r>
    </w:p>
  </w:footnote>
  <w:footnote w:type="continuationSeparator" w:id="0">
    <w:p w14:paraId="109C1579" w14:textId="77777777" w:rsidR="005422E7" w:rsidRDefault="00542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D8292" w14:textId="77777777" w:rsidR="00BA1CA7" w:rsidRDefault="00BA1CA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A7"/>
    <w:rsid w:val="00003C73"/>
    <w:rsid w:val="00045684"/>
    <w:rsid w:val="00056BF8"/>
    <w:rsid w:val="000761C3"/>
    <w:rsid w:val="000D6E6F"/>
    <w:rsid w:val="00164652"/>
    <w:rsid w:val="0027766E"/>
    <w:rsid w:val="002E3FA1"/>
    <w:rsid w:val="002E727E"/>
    <w:rsid w:val="00367C4E"/>
    <w:rsid w:val="004816B0"/>
    <w:rsid w:val="004A207A"/>
    <w:rsid w:val="004C10D2"/>
    <w:rsid w:val="005422E7"/>
    <w:rsid w:val="005A5100"/>
    <w:rsid w:val="00717723"/>
    <w:rsid w:val="007B3887"/>
    <w:rsid w:val="007B706A"/>
    <w:rsid w:val="007D18BA"/>
    <w:rsid w:val="008E6AE2"/>
    <w:rsid w:val="00A03203"/>
    <w:rsid w:val="00A51D44"/>
    <w:rsid w:val="00A77199"/>
    <w:rsid w:val="00AC2065"/>
    <w:rsid w:val="00B2394B"/>
    <w:rsid w:val="00BA1CA7"/>
    <w:rsid w:val="00C64208"/>
    <w:rsid w:val="00CF0B9D"/>
    <w:rsid w:val="00D22399"/>
    <w:rsid w:val="00D57786"/>
    <w:rsid w:val="00DD2FEC"/>
    <w:rsid w:val="00DE7C4C"/>
    <w:rsid w:val="00E751E4"/>
    <w:rsid w:val="00E9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082F"/>
  <w15:docId w15:val="{AE9E56B9-5C70-4C3B-BBE5-A8F3A908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BalloonText1">
    <w:name w:val="Balloon Text1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563C1"/>
      <w:u w:val="single" w:color="0563C1"/>
    </w:rPr>
  </w:style>
  <w:style w:type="character" w:customStyle="1" w:styleId="Hyperlink0">
    <w:name w:val="Hyperlink.0"/>
    <w:basedOn w:val="cze"/>
    <w:rPr>
      <w:outline w:val="0"/>
      <w:color w:val="0563C1"/>
      <w:u w:val="single" w:color="0563C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itemad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ezeen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yla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1533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Monika Natkaniec-Papp</cp:lastModifiedBy>
  <cp:revision>5</cp:revision>
  <dcterms:created xsi:type="dcterms:W3CDTF">2023-10-04T11:12:00Z</dcterms:created>
  <dcterms:modified xsi:type="dcterms:W3CDTF">2023-10-04T23:53:00Z</dcterms:modified>
</cp:coreProperties>
</file>