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right"/>
        <w:rPr>
          <w:rFonts w:ascii="Arial" w:hAnsi="Arial"/>
          <w:i w:val="1"/>
          <w:iCs w:val="1"/>
          <w:sz w:val="22"/>
          <w:szCs w:val="22"/>
        </w:rPr>
      </w:pPr>
    </w:p>
    <w:p>
      <w:pPr>
        <w:pStyle w:val="Normal.0"/>
        <w:jc w:val="right"/>
        <w:rPr>
          <w:rFonts w:ascii="Arial" w:hAnsi="Arial"/>
          <w:i w:val="1"/>
          <w:iCs w:val="1"/>
          <w:sz w:val="22"/>
          <w:szCs w:val="22"/>
        </w:rPr>
      </w:pPr>
    </w:p>
    <w:p>
      <w:pPr>
        <w:pStyle w:val="Normal.0"/>
        <w:jc w:val="right"/>
        <w:rPr>
          <w:rFonts w:ascii="Arial" w:hAnsi="Arial"/>
          <w:b w:val="1"/>
          <w:bCs w:val="1"/>
        </w:rPr>
      </w:pPr>
    </w:p>
    <w:p>
      <w:pPr>
        <w:pStyle w:val="Heading 1"/>
        <w:ind w:left="432" w:hanging="432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KARTA KURSU</w:t>
      </w:r>
    </w:p>
    <w:p>
      <w:pPr>
        <w:pStyle w:val="Normal.0"/>
        <w:jc w:val="center"/>
        <w:rPr>
          <w:rFonts w:ascii="Arial" w:cs="Arial" w:hAnsi="Arial" w:eastAsia="Arial"/>
          <w:sz w:val="22"/>
          <w:szCs w:val="22"/>
        </w:rPr>
      </w:pPr>
    </w:p>
    <w:tbl>
      <w:tblPr>
        <w:tblW w:w="9669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843"/>
        <w:gridCol w:w="7826"/>
      </w:tblGrid>
      <w:tr>
        <w:tblPrEx>
          <w:shd w:val="clear" w:color="auto" w:fill="ced7e7"/>
        </w:tblPrEx>
        <w:trPr>
          <w:trHeight w:val="240" w:hRule="atLeast"/>
        </w:trPr>
        <w:tc>
          <w:tcPr>
            <w:tcW w:type="dxa" w:w="1843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57" w:after="57"/>
              <w:jc w:val="center"/>
            </w:pPr>
            <w:r>
              <w:rPr>
                <w:rFonts w:ascii="Arial" w:hAnsi="Arial"/>
                <w:b w:val="0"/>
                <w:bCs w:val="0"/>
                <w:shd w:val="nil" w:color="auto" w:fill="auto"/>
                <w:rtl w:val="0"/>
              </w:rPr>
              <w:t>Nazwa</w:t>
            </w:r>
          </w:p>
        </w:tc>
        <w:tc>
          <w:tcPr>
            <w:tcW w:type="dxa" w:w="7826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60" w:after="60"/>
              <w:jc w:val="center"/>
            </w:pP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</w:rPr>
              <w:t>Teoria nowych medi</w:t>
            </w:r>
            <w:r>
              <w:rPr>
                <w:rFonts w:ascii="Arial" w:hAnsi="Arial" w:hint="default"/>
                <w:b w:val="1"/>
                <w:bCs w:val="1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</w:rPr>
              <w:t>w</w:t>
            </w:r>
          </w:p>
        </w:tc>
      </w:tr>
      <w:tr>
        <w:tblPrEx>
          <w:shd w:val="clear" w:color="auto" w:fill="ced7e7"/>
        </w:tblPrEx>
        <w:trPr>
          <w:trHeight w:val="224" w:hRule="atLeast"/>
        </w:trPr>
        <w:tc>
          <w:tcPr>
            <w:tcW w:type="dxa" w:w="1843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57" w:after="57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Nazwa w j. ang.</w:t>
            </w:r>
          </w:p>
        </w:tc>
        <w:tc>
          <w:tcPr>
            <w:tcW w:type="dxa" w:w="7826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60" w:after="60"/>
              <w:jc w:val="center"/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Theory of new media</w:t>
            </w:r>
          </w:p>
        </w:tc>
      </w:tr>
    </w:tbl>
    <w:p>
      <w:pPr>
        <w:pStyle w:val="Normal.0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jc w:val="center"/>
        <w:rPr>
          <w:rFonts w:ascii="Arial" w:cs="Arial" w:hAnsi="Arial" w:eastAsia="Arial"/>
        </w:rPr>
      </w:pPr>
    </w:p>
    <w:tbl>
      <w:tblPr>
        <w:tblW w:w="9669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843"/>
        <w:gridCol w:w="3969"/>
        <w:gridCol w:w="1560"/>
        <w:gridCol w:w="2297"/>
      </w:tblGrid>
      <w:tr>
        <w:tblPrEx>
          <w:shd w:val="clear" w:color="auto" w:fill="ced7e7"/>
        </w:tblPrEx>
        <w:trPr>
          <w:trHeight w:val="438" w:hRule="atLeast"/>
        </w:trPr>
        <w:tc>
          <w:tcPr>
            <w:tcW w:type="dxa" w:w="1843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57" w:after="57" w:line="100" w:lineRule="atLeast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Kod</w:t>
            </w:r>
          </w:p>
        </w:tc>
        <w:tc>
          <w:tcPr>
            <w:tcW w:type="dxa" w:w="3969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560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100" w:lineRule="atLeast"/>
              <w:ind w:left="45" w:firstLine="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Punktacja ECTS*</w:t>
            </w:r>
          </w:p>
        </w:tc>
        <w:tc>
          <w:tcPr>
            <w:tcW w:type="dxa" w:w="2297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2</w:t>
            </w:r>
          </w:p>
        </w:tc>
      </w:tr>
    </w:tbl>
    <w:p>
      <w:pPr>
        <w:pStyle w:val="Normal.0"/>
        <w:jc w:val="center"/>
        <w:rPr>
          <w:rFonts w:ascii="Arial" w:cs="Arial" w:hAnsi="Arial" w:eastAsia="Arial"/>
        </w:rPr>
      </w:pPr>
    </w:p>
    <w:p>
      <w:pPr>
        <w:pStyle w:val="Normal.0"/>
        <w:jc w:val="center"/>
        <w:rPr>
          <w:rFonts w:ascii="Arial" w:cs="Arial" w:hAnsi="Arial" w:eastAsia="Arial"/>
          <w:sz w:val="22"/>
          <w:szCs w:val="22"/>
        </w:rPr>
      </w:pPr>
    </w:p>
    <w:tbl>
      <w:tblPr>
        <w:tblW w:w="9669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843"/>
        <w:gridCol w:w="3969"/>
        <w:gridCol w:w="3857"/>
      </w:tblGrid>
      <w:tr>
        <w:tblPrEx>
          <w:shd w:val="clear" w:color="auto" w:fill="ced7e7"/>
        </w:tblPrEx>
        <w:trPr>
          <w:trHeight w:val="772" w:hRule="atLeast"/>
        </w:trPr>
        <w:tc>
          <w:tcPr>
            <w:tcW w:type="dxa" w:w="1843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2"/>
            </w:tcMar>
            <w:vAlign w:val="center"/>
          </w:tcPr>
          <w:p>
            <w:pPr>
              <w:pStyle w:val="Normal.0"/>
              <w:spacing w:before="57" w:after="57"/>
              <w:ind w:right="2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Koordynator</w:t>
            </w:r>
          </w:p>
        </w:tc>
        <w:tc>
          <w:tcPr>
            <w:tcW w:type="dxa" w:w="3969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857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Zesp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ół </w:t>
            </w:r>
            <w:r>
              <w:rPr>
                <w:rFonts w:ascii="Arial" w:hAnsi="Arial"/>
                <w:shd w:val="nil" w:color="auto" w:fill="auto"/>
                <w:rtl w:val="0"/>
              </w:rPr>
              <w:t>dydaktyczny: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 xml:space="preserve">Dr </w:t>
            </w:r>
            <w:r>
              <w:rPr>
                <w:rFonts w:ascii="Arial" w:hAnsi="Arial"/>
                <w:shd w:val="nil" w:color="auto" w:fill="auto"/>
                <w:rtl w:val="0"/>
              </w:rPr>
              <w:t>Katarzyna Oczkowska</w:t>
            </w:r>
            <w:r>
              <w:rPr>
                <w:rFonts w:ascii="Arial" w:cs="Arial" w:hAnsi="Arial" w:eastAsia="Arial"/>
                <w:shd w:val="nil" w:color="auto" w:fill="auto"/>
              </w:rPr>
            </w:r>
          </w:p>
        </w:tc>
      </w:tr>
    </w:tbl>
    <w:p>
      <w:pPr>
        <w:pStyle w:val="Normal.0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kursu (cele kszta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cenia)</w:t>
      </w: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71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710"/>
      </w:tblGrid>
      <w:tr>
        <w:tblPrEx>
          <w:shd w:val="clear" w:color="auto" w:fill="ced7e7"/>
        </w:tblPrEx>
        <w:trPr>
          <w:trHeight w:val="1215" w:hRule="atLeast"/>
        </w:trPr>
        <w:tc>
          <w:tcPr>
            <w:tcW w:type="dxa" w:w="971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Celem kursu jest wprowadzenie</w:t>
            </w:r>
            <w:r>
              <w:rPr>
                <w:rFonts w:ascii="Arial" w:hAnsi="Arial"/>
                <w:shd w:val="nil" w:color="auto" w:fill="auto"/>
                <w:rtl w:val="0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</w:rPr>
              <w:t>do szerokiego spektrum zagadnie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ń </w:t>
            </w:r>
            <w:r>
              <w:rPr>
                <w:rFonts w:ascii="Arial" w:hAnsi="Arial"/>
                <w:shd w:val="nil" w:color="auto" w:fill="auto"/>
                <w:rtl w:val="0"/>
              </w:rPr>
              <w:t>poruszanych przez teoretyk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w medi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w w XX i XX</w:t>
            </w:r>
            <w:r>
              <w:rPr>
                <w:rFonts w:ascii="Arial" w:hAnsi="Arial"/>
                <w:shd w:val="nil" w:color="auto" w:fill="auto"/>
                <w:rtl w:val="0"/>
              </w:rPr>
              <w:t xml:space="preserve">I </w:t>
            </w:r>
            <w:r>
              <w:rPr>
                <w:rFonts w:ascii="Arial" w:hAnsi="Arial"/>
                <w:shd w:val="nil" w:color="auto" w:fill="auto"/>
                <w:rtl w:val="0"/>
              </w:rPr>
              <w:t>wieku</w:t>
            </w:r>
            <w:r>
              <w:rPr>
                <w:rFonts w:ascii="Arial" w:hAnsi="Arial"/>
                <w:shd w:val="nil" w:color="auto" w:fill="auto"/>
                <w:rtl w:val="0"/>
              </w:rPr>
              <w:t xml:space="preserve"> oraz przyjrzenie si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hd w:val="nil" w:color="auto" w:fill="auto"/>
                <w:rtl w:val="0"/>
              </w:rPr>
              <w:t>istotnym nowomedialnym zjawiskom i estetykom. Przedstawione zostan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hd w:val="nil" w:color="auto" w:fill="auto"/>
                <w:rtl w:val="0"/>
              </w:rPr>
              <w:t>zagadnienia zwi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hd w:val="nil" w:color="auto" w:fill="auto"/>
                <w:rtl w:val="0"/>
              </w:rPr>
              <w:t>zane z kultur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hd w:val="nil" w:color="auto" w:fill="auto"/>
                <w:rtl w:val="0"/>
              </w:rPr>
              <w:t>medialn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hd w:val="nil" w:color="auto" w:fill="auto"/>
                <w:rtl w:val="0"/>
              </w:rPr>
              <w:t xml:space="preserve">, </w:t>
            </w:r>
            <w:r>
              <w:rPr>
                <w:rFonts w:ascii="Arial" w:hAnsi="Arial"/>
                <w:shd w:val="nil" w:color="auto" w:fill="auto"/>
                <w:rtl w:val="0"/>
              </w:rPr>
              <w:t>zar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wno w perspektywie historycznej</w:t>
            </w:r>
            <w:r>
              <w:rPr>
                <w:rFonts w:ascii="Arial" w:hAnsi="Arial"/>
                <w:shd w:val="nil" w:color="auto" w:fill="auto"/>
                <w:rtl w:val="0"/>
              </w:rPr>
              <w:t>,</w:t>
            </w:r>
            <w:r>
              <w:rPr>
                <w:rFonts w:ascii="Arial" w:hAnsi="Arial"/>
                <w:shd w:val="nil" w:color="auto" w:fill="auto"/>
                <w:rtl w:val="0"/>
              </w:rPr>
              <w:t xml:space="preserve"> jak i strukturalnej</w:t>
            </w:r>
            <w:r>
              <w:rPr>
                <w:rFonts w:ascii="Arial" w:hAnsi="Arial"/>
                <w:shd w:val="nil" w:color="auto" w:fill="auto"/>
                <w:rtl w:val="0"/>
              </w:rPr>
              <w:t>, wraz ze wsp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hd w:val="nil" w:color="auto" w:fill="auto"/>
                <w:rtl w:val="0"/>
              </w:rPr>
              <w:t>czesnym kontekstem funkcjonowania tej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hd w:val="nil" w:color="auto" w:fill="auto"/>
                <w:rtl w:val="0"/>
              </w:rPr>
              <w:t xml:space="preserve">e kultury.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Kurs prowadzony jest w j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hd w:val="nil" w:color="auto" w:fill="auto"/>
                <w:rtl w:val="0"/>
              </w:rPr>
              <w:t>zyku polskim.</w:t>
            </w:r>
          </w:p>
        </w:tc>
      </w:tr>
    </w:tbl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Warunki wst</w:t>
      </w:r>
      <w:r>
        <w:rPr>
          <w:rFonts w:ascii="Arial" w:hAnsi="Arial" w:hint="default"/>
          <w:sz w:val="22"/>
          <w:szCs w:val="22"/>
          <w:rtl w:val="0"/>
        </w:rPr>
        <w:t>ę</w:t>
      </w:r>
      <w:r>
        <w:rPr>
          <w:rFonts w:ascii="Arial" w:hAnsi="Arial"/>
          <w:sz w:val="22"/>
          <w:szCs w:val="22"/>
          <w:rtl w:val="0"/>
        </w:rPr>
        <w:t>pne</w:t>
      </w: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6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02"/>
        <w:gridCol w:w="7967"/>
      </w:tblGrid>
      <w:tr>
        <w:tblPrEx>
          <w:shd w:val="clear" w:color="auto" w:fill="ced7e7"/>
        </w:tblPrEx>
        <w:trPr>
          <w:trHeight w:val="438" w:hRule="atLeast"/>
        </w:trPr>
        <w:tc>
          <w:tcPr>
            <w:tcW w:type="dxa" w:w="1702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7967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rFonts w:ascii="Arial" w:hAnsi="Arial"/>
                <w:shd w:val="nil" w:color="auto" w:fill="auto"/>
                <w:rtl w:val="0"/>
              </w:rPr>
              <w:t>Podstawowa wiedza z zakresu humanistyki, historii sztuki oraz wsp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hd w:val="nil" w:color="auto" w:fill="auto"/>
                <w:rtl w:val="0"/>
              </w:rPr>
              <w:t>czesnych medi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w</w:t>
            </w:r>
          </w:p>
        </w:tc>
      </w:tr>
      <w:tr>
        <w:tblPrEx>
          <w:shd w:val="clear" w:color="auto" w:fill="ced7e7"/>
        </w:tblPrEx>
        <w:trPr>
          <w:trHeight w:val="298" w:hRule="atLeast"/>
        </w:trPr>
        <w:tc>
          <w:tcPr>
            <w:tcW w:type="dxa" w:w="1702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hd w:val="nil" w:color="auto" w:fill="auto"/>
                <w:rtl w:val="0"/>
              </w:rPr>
              <w:t>ci</w:t>
            </w:r>
          </w:p>
        </w:tc>
        <w:tc>
          <w:tcPr>
            <w:tcW w:type="dxa" w:w="7967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rFonts w:ascii="Arial" w:hAnsi="Arial"/>
                <w:shd w:val="nil" w:color="auto" w:fill="auto"/>
                <w:rtl w:val="0"/>
              </w:rPr>
              <w:t>Czytanie ze zrozumieniem, zdolno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hd w:val="nil" w:color="auto" w:fill="auto"/>
                <w:rtl w:val="0"/>
              </w:rPr>
              <w:t>analitycznego kojarzenia fakt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w</w:t>
            </w:r>
          </w:p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1702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Kursy</w:t>
            </w:r>
          </w:p>
        </w:tc>
        <w:tc>
          <w:tcPr>
            <w:tcW w:type="dxa" w:w="7967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rFonts w:ascii="Arial" w:hAnsi="Arial"/>
                <w:shd w:val="nil" w:color="auto" w:fill="auto"/>
                <w:rtl w:val="0"/>
              </w:rPr>
              <w:t>Brak wymaga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ń</w:t>
            </w:r>
          </w:p>
        </w:tc>
      </w:tr>
    </w:tbl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Efekty kszta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 xml:space="preserve">cenia </w:t>
      </w: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70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276"/>
        <w:gridCol w:w="6946"/>
        <w:gridCol w:w="1487"/>
      </w:tblGrid>
      <w:tr>
        <w:tblPrEx>
          <w:shd w:val="clear" w:color="auto" w:fill="ced7e7"/>
        </w:tblPrEx>
        <w:trPr>
          <w:trHeight w:val="780" w:hRule="atLeast"/>
        </w:trPr>
        <w:tc>
          <w:tcPr>
            <w:tcW w:type="dxa" w:w="1276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694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Efekt kszta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cenia dla kursu</w:t>
            </w:r>
          </w:p>
        </w:tc>
        <w:tc>
          <w:tcPr>
            <w:tcW w:type="dxa" w:w="148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3298" w:hRule="atLeast"/>
        </w:trPr>
        <w:tc>
          <w:tcPr>
            <w:tcW w:type="dxa" w:w="1276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6946"/>
            <w:tcBorders>
              <w:top w:val="single" w:color="c0c0c0" w:sz="4" w:space="0" w:shadow="0" w:frame="0"/>
              <w:left w:val="single" w:color="c0c0c0" w:sz="4" w:space="0" w:shadow="0" w:frame="0"/>
              <w:bottom w:val="nil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rFonts w:ascii="Arial" w:hAnsi="Arial"/>
                <w:shd w:val="nil" w:color="auto" w:fill="auto"/>
                <w:rtl w:val="0"/>
              </w:rPr>
              <w:t>Po zako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ń</w:t>
            </w:r>
            <w:r>
              <w:rPr>
                <w:rFonts w:ascii="Arial" w:hAnsi="Arial"/>
                <w:shd w:val="nil" w:color="auto" w:fill="auto"/>
                <w:rtl w:val="0"/>
              </w:rPr>
              <w:t>czeniu kursu student</w:t>
            </w:r>
            <w:r>
              <w:rPr>
                <w:rFonts w:ascii="Arial" w:hAnsi="Arial"/>
                <w:shd w:val="nil" w:color="auto" w:fill="auto"/>
                <w:rtl w:val="0"/>
              </w:rPr>
              <w:t>/studentka</w:t>
            </w:r>
            <w:r>
              <w:rPr>
                <w:rFonts w:ascii="Arial" w:hAnsi="Arial"/>
                <w:shd w:val="nil" w:color="auto" w:fill="auto"/>
                <w:rtl w:val="0"/>
              </w:rPr>
              <w:t>:</w:t>
            </w:r>
          </w:p>
        </w:tc>
        <w:tc>
          <w:tcPr>
            <w:tcW w:type="dxa" w:w="1487"/>
            <w:tcBorders>
              <w:top w:val="single" w:color="c0c0c0" w:sz="4" w:space="0" w:shadow="0" w:frame="0"/>
              <w:left w:val="single" w:color="c0c0c0" w:sz="4" w:space="0" w:shadow="0" w:frame="0"/>
              <w:bottom w:val="nil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.0"/>
              <w:jc w:val="center"/>
            </w:pPr>
            <w:r>
              <w:rPr>
                <w:rFonts w:ascii="Arial" w:cs="Arial" w:hAnsi="Arial" w:eastAsia="Arial"/>
                <w:shd w:val="nil" w:color="auto" w:fill="auto"/>
              </w:rPr>
            </w:r>
          </w:p>
        </w:tc>
      </w:tr>
      <w:tr>
        <w:tblPrEx>
          <w:shd w:val="clear" w:color="auto" w:fill="ced7e7"/>
        </w:tblPrEx>
        <w:trPr>
          <w:trHeight w:val="1093" w:hRule="atLeast"/>
        </w:trPr>
        <w:tc>
          <w:tcPr>
            <w:tcW w:type="dxa" w:w="1276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6946"/>
            <w:tcBorders>
              <w:top w:val="nil"/>
              <w:left w:val="single" w:color="c0c0c0" w:sz="4" w:space="0" w:shadow="0" w:frame="0"/>
              <w:bottom w:val="nil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487"/>
            <w:tcBorders>
              <w:top w:val="nil"/>
              <w:left w:val="single" w:color="c0c0c0" w:sz="4" w:space="0" w:shadow="0" w:frame="0"/>
              <w:bottom w:val="nil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K_W05</w:t>
            </w:r>
            <w:r>
              <w:rPr>
                <w:rFonts w:ascii="Arial" w:cs="Arial" w:hAnsi="Arial" w:eastAsia="Arial"/>
                <w:shd w:val="nil" w:color="auto" w:fill="auto"/>
              </w:rPr>
            </w:r>
          </w:p>
        </w:tc>
      </w:tr>
      <w:tr>
        <w:tblPrEx>
          <w:shd w:val="clear" w:color="auto" w:fill="ced7e7"/>
        </w:tblPrEx>
        <w:trPr>
          <w:trHeight w:val="3033" w:hRule="atLeast"/>
        </w:trPr>
        <w:tc>
          <w:tcPr>
            <w:tcW w:type="dxa" w:w="1276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6946"/>
            <w:tcBorders>
              <w:top w:val="nil"/>
              <w:left w:val="single" w:color="c0c0c0" w:sz="4" w:space="0" w:shadow="0" w:frame="0"/>
              <w:bottom w:val="nil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60" w:after="60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W01: Posiada og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ln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hd w:val="nil" w:color="auto" w:fill="auto"/>
                <w:rtl w:val="0"/>
              </w:rPr>
              <w:t>wiedz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hd w:val="nil" w:color="auto" w:fill="auto"/>
                <w:rtl w:val="0"/>
              </w:rPr>
              <w:t>z zakresu historii sztuki, socjologii, filozofii i massmedi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w.</w:t>
            </w:r>
          </w:p>
          <w:p>
            <w:pPr>
              <w:pStyle w:val="Normal.0"/>
              <w:bidi w:val="0"/>
              <w:spacing w:before="60" w:after="6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 xml:space="preserve">W02: Ma 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hd w:val="nil" w:color="auto" w:fill="auto"/>
                <w:rtl w:val="0"/>
              </w:rPr>
              <w:t>wiadomo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hd w:val="nil" w:color="auto" w:fill="auto"/>
                <w:rtl w:val="0"/>
              </w:rPr>
              <w:t>kontekstu historycznego i kulturowego sztuk wizualnych i ich zwi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hd w:val="nil" w:color="auto" w:fill="auto"/>
                <w:rtl w:val="0"/>
              </w:rPr>
              <w:t>zk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w z innymi dziedzinami wsp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hd w:val="nil" w:color="auto" w:fill="auto"/>
                <w:rtl w:val="0"/>
              </w:rPr>
              <w:t xml:space="preserve">czesnego 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hd w:val="nil" w:color="auto" w:fill="auto"/>
                <w:rtl w:val="0"/>
              </w:rPr>
              <w:t>ycia. Samodzielnie rozwija t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hd w:val="nil" w:color="auto" w:fill="auto"/>
                <w:rtl w:val="0"/>
              </w:rPr>
              <w:t>wiedz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hd w:val="nil" w:color="auto" w:fill="auto"/>
                <w:rtl w:val="0"/>
              </w:rPr>
              <w:t>w spos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b odpowiadaj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hd w:val="nil" w:color="auto" w:fill="auto"/>
                <w:rtl w:val="0"/>
              </w:rPr>
              <w:t>cy kierunkowi studi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w, ma rozszerzon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hd w:val="nil" w:color="auto" w:fill="auto"/>
                <w:rtl w:val="0"/>
              </w:rPr>
              <w:t>wiedz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hd w:val="nil" w:color="auto" w:fill="auto"/>
                <w:rtl w:val="0"/>
              </w:rPr>
              <w:t>na temat nurt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w rozwojowych w sztuce (zw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aszcza w sztuce medi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w i dzia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a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ń </w:t>
            </w:r>
            <w:r>
              <w:rPr>
                <w:rFonts w:ascii="Arial" w:hAnsi="Arial"/>
                <w:shd w:val="nil" w:color="auto" w:fill="auto"/>
                <w:rtl w:val="0"/>
              </w:rPr>
              <w:t>interdyscyplinarnych).</w:t>
            </w:r>
          </w:p>
          <w:p>
            <w:pPr>
              <w:pStyle w:val="Normal.0"/>
              <w:bidi w:val="0"/>
              <w:spacing w:before="60" w:after="6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W03: Wykazuje si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hd w:val="nil" w:color="auto" w:fill="auto"/>
                <w:rtl w:val="0"/>
              </w:rPr>
              <w:t>znajomo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hd w:val="nil" w:color="auto" w:fill="auto"/>
                <w:rtl w:val="0"/>
              </w:rPr>
              <w:t>ci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hd w:val="nil" w:color="auto" w:fill="auto"/>
                <w:rtl w:val="0"/>
              </w:rPr>
              <w:t>zagadnie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ń </w:t>
            </w:r>
            <w:r>
              <w:rPr>
                <w:rFonts w:ascii="Arial" w:hAnsi="Arial"/>
                <w:shd w:val="nil" w:color="auto" w:fill="auto"/>
                <w:rtl w:val="0"/>
              </w:rPr>
              <w:t>XX i XXI w. Zna przedstawicieli, dzie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a i okoliczno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hd w:val="nil" w:color="auto" w:fill="auto"/>
                <w:rtl w:val="0"/>
              </w:rPr>
              <w:t>ci rozwoju g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łó</w:t>
            </w:r>
            <w:r>
              <w:rPr>
                <w:rFonts w:ascii="Arial" w:hAnsi="Arial"/>
                <w:shd w:val="nil" w:color="auto" w:fill="auto"/>
                <w:rtl w:val="0"/>
              </w:rPr>
              <w:t>wnych styl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w w sztuce. Jednocze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hd w:val="nil" w:color="auto" w:fill="auto"/>
                <w:rtl w:val="0"/>
              </w:rPr>
              <w:t>nie zdaje sobie spraw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hd w:val="nil" w:color="auto" w:fill="auto"/>
                <w:rtl w:val="0"/>
              </w:rPr>
              <w:t>z klasyfikacji stosowanych w pi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hd w:val="nil" w:color="auto" w:fill="auto"/>
                <w:rtl w:val="0"/>
              </w:rPr>
              <w:t>miennictwie z zakresu historii i krytyki sztuki.</w:t>
            </w:r>
          </w:p>
          <w:p>
            <w:pPr>
              <w:pStyle w:val="Normal.0"/>
              <w:bidi w:val="0"/>
              <w:spacing w:before="60" w:after="6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W04: Zna specyfik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hd w:val="nil" w:color="auto" w:fill="auto"/>
                <w:rtl w:val="0"/>
              </w:rPr>
              <w:t>klasycznych dziedzin sztuki w kontek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hd w:val="nil" w:color="auto" w:fill="auto"/>
                <w:rtl w:val="0"/>
              </w:rPr>
              <w:t>cie nowych medi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w.</w:t>
            </w:r>
          </w:p>
        </w:tc>
        <w:tc>
          <w:tcPr>
            <w:tcW w:type="dxa" w:w="1487"/>
            <w:tcBorders>
              <w:top w:val="nil"/>
              <w:left w:val="single" w:color="c0c0c0" w:sz="4" w:space="0" w:shadow="0" w:frame="0"/>
              <w:bottom w:val="nil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K_W06</w:t>
            </w:r>
          </w:p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K_W07</w:t>
            </w:r>
          </w:p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.0"/>
              <w:jc w:val="center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K_W10</w:t>
            </w:r>
          </w:p>
        </w:tc>
      </w:tr>
      <w:tr>
        <w:tblPrEx>
          <w:shd w:val="clear" w:color="auto" w:fill="ced7e7"/>
        </w:tblPrEx>
        <w:trPr>
          <w:trHeight w:val="213" w:hRule="atLeast"/>
        </w:trPr>
        <w:tc>
          <w:tcPr>
            <w:tcW w:type="dxa" w:w="1276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6946"/>
            <w:tcBorders>
              <w:top w:val="nil"/>
              <w:left w:val="single" w:color="c0c0c0" w:sz="4" w:space="0" w:shadow="0" w:frame="0"/>
              <w:bottom w:val="nil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487"/>
            <w:tcBorders>
              <w:top w:val="nil"/>
              <w:left w:val="single" w:color="c0c0c0" w:sz="4" w:space="0" w:shadow="0" w:frame="0"/>
              <w:bottom w:val="nil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1276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6946"/>
            <w:tcBorders>
              <w:top w:val="nil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487"/>
            <w:tcBorders>
              <w:top w:val="nil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71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285"/>
        <w:gridCol w:w="6937"/>
        <w:gridCol w:w="1488"/>
      </w:tblGrid>
      <w:tr>
        <w:tblPrEx>
          <w:shd w:val="clear" w:color="auto" w:fill="ced7e7"/>
        </w:tblPrEx>
        <w:trPr>
          <w:trHeight w:val="789" w:hRule="atLeast"/>
        </w:trPr>
        <w:tc>
          <w:tcPr>
            <w:tcW w:type="dxa" w:w="1285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hd w:val="nil" w:color="auto" w:fill="auto"/>
                <w:rtl w:val="0"/>
              </w:rPr>
              <w:t>ci</w:t>
            </w:r>
          </w:p>
        </w:tc>
        <w:tc>
          <w:tcPr>
            <w:tcW w:type="dxa" w:w="693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Efekt kszta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cenia dla kursu</w:t>
            </w:r>
          </w:p>
        </w:tc>
        <w:tc>
          <w:tcPr>
            <w:tcW w:type="dxa" w:w="148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1285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6937"/>
            <w:tcBorders>
              <w:top w:val="single" w:color="c0c0c0" w:sz="4" w:space="0" w:shadow="0" w:frame="0"/>
              <w:left w:val="single" w:color="c0c0c0" w:sz="4" w:space="0" w:shadow="0" w:frame="0"/>
              <w:bottom w:val="nil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60" w:after="60"/>
            </w:pPr>
            <w:r>
              <w:rPr>
                <w:rFonts w:ascii="Arial" w:hAnsi="Arial"/>
                <w:shd w:val="nil" w:color="auto" w:fill="auto"/>
                <w:rtl w:val="0"/>
              </w:rPr>
              <w:t>Po zako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ń</w:t>
            </w:r>
            <w:r>
              <w:rPr>
                <w:rFonts w:ascii="Arial" w:hAnsi="Arial"/>
                <w:shd w:val="nil" w:color="auto" w:fill="auto"/>
                <w:rtl w:val="0"/>
              </w:rPr>
              <w:t>czeniu kursu student</w:t>
            </w:r>
            <w:r>
              <w:rPr>
                <w:rFonts w:ascii="Arial" w:hAnsi="Arial"/>
                <w:shd w:val="nil" w:color="auto" w:fill="auto"/>
                <w:rtl w:val="0"/>
              </w:rPr>
              <w:t>/studentka</w:t>
            </w:r>
            <w:r>
              <w:rPr>
                <w:rFonts w:ascii="Arial" w:hAnsi="Arial"/>
                <w:shd w:val="nil" w:color="auto" w:fill="auto"/>
                <w:rtl w:val="0"/>
              </w:rPr>
              <w:t>:</w:t>
            </w:r>
          </w:p>
        </w:tc>
        <w:tc>
          <w:tcPr>
            <w:tcW w:type="dxa" w:w="1488"/>
            <w:tcBorders>
              <w:top w:val="single" w:color="c0c0c0" w:sz="4" w:space="0" w:shadow="0" w:frame="0"/>
              <w:left w:val="single" w:color="c0c0c0" w:sz="4" w:space="0" w:shadow="0" w:frame="0"/>
              <w:bottom w:val="nil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873" w:hRule="atLeast"/>
        </w:trPr>
        <w:tc>
          <w:tcPr>
            <w:tcW w:type="dxa" w:w="1285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6937"/>
            <w:tcBorders>
              <w:top w:val="nil"/>
              <w:left w:val="single" w:color="c0c0c0" w:sz="4" w:space="0" w:shadow="0" w:frame="0"/>
              <w:bottom w:val="nil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60" w:after="60"/>
            </w:pPr>
            <w:r>
              <w:rPr>
                <w:rFonts w:ascii="Arial" w:hAnsi="Arial"/>
                <w:shd w:val="nil" w:color="auto" w:fill="auto"/>
                <w:rtl w:val="0"/>
              </w:rPr>
              <w:t>U01: Potrafi wykorzysta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ć </w:t>
            </w:r>
            <w:r>
              <w:rPr>
                <w:rFonts w:ascii="Arial" w:hAnsi="Arial"/>
                <w:shd w:val="nil" w:color="auto" w:fill="auto"/>
                <w:rtl w:val="0"/>
              </w:rPr>
              <w:t>wiedz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hd w:val="nil" w:color="auto" w:fill="auto"/>
                <w:rtl w:val="0"/>
              </w:rPr>
              <w:t>z zakresu historii, teorii sztuki, estetyki i filozofii, interpretacji dzie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a plastycznego, a w szczeg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lno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hd w:val="nil" w:color="auto" w:fill="auto"/>
                <w:rtl w:val="0"/>
              </w:rPr>
              <w:t>ci dzie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a interdyscyplinarnego w celu przygotowania wypowiedzi ustnych i pisemnych.</w:t>
            </w:r>
          </w:p>
        </w:tc>
        <w:tc>
          <w:tcPr>
            <w:tcW w:type="dxa" w:w="1488"/>
            <w:tcBorders>
              <w:top w:val="nil"/>
              <w:left w:val="single" w:color="c0c0c0" w:sz="4" w:space="0" w:shadow="0" w:frame="0"/>
              <w:bottom w:val="nil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K_U06</w:t>
            </w:r>
          </w:p>
        </w:tc>
      </w:tr>
      <w:tr>
        <w:tblPrEx>
          <w:shd w:val="clear" w:color="auto" w:fill="ced7e7"/>
        </w:tblPrEx>
        <w:trPr>
          <w:trHeight w:val="873" w:hRule="atLeast"/>
        </w:trPr>
        <w:tc>
          <w:tcPr>
            <w:tcW w:type="dxa" w:w="1285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6937"/>
            <w:tcBorders>
              <w:top w:val="nil"/>
              <w:left w:val="single" w:color="c0c0c0" w:sz="4" w:space="0" w:shadow="0" w:frame="0"/>
              <w:bottom w:val="nil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60" w:after="60"/>
            </w:pPr>
            <w:r>
              <w:rPr>
                <w:rFonts w:ascii="Arial" w:hAnsi="Arial"/>
                <w:shd w:val="nil" w:color="auto" w:fill="auto"/>
                <w:rtl w:val="0"/>
              </w:rPr>
              <w:t>U02: Potrafi napisa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ć </w:t>
            </w:r>
            <w:r>
              <w:rPr>
                <w:rFonts w:ascii="Arial" w:hAnsi="Arial"/>
                <w:shd w:val="nil" w:color="auto" w:fill="auto"/>
                <w:rtl w:val="0"/>
              </w:rPr>
              <w:t>tekst oraz wyg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osi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ć </w:t>
            </w:r>
            <w:r>
              <w:rPr>
                <w:rFonts w:ascii="Arial" w:hAnsi="Arial"/>
                <w:shd w:val="nil" w:color="auto" w:fill="auto"/>
                <w:rtl w:val="0"/>
              </w:rPr>
              <w:t>wypowied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ź </w:t>
            </w:r>
            <w:r>
              <w:rPr>
                <w:rFonts w:ascii="Arial" w:hAnsi="Arial"/>
                <w:shd w:val="nil" w:color="auto" w:fill="auto"/>
                <w:rtl w:val="0"/>
              </w:rPr>
              <w:t>ustn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hd w:val="nil" w:color="auto" w:fill="auto"/>
                <w:rtl w:val="0"/>
              </w:rPr>
              <w:t>na temat zagadnie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ń </w:t>
            </w:r>
            <w:r>
              <w:rPr>
                <w:rFonts w:ascii="Arial" w:hAnsi="Arial"/>
                <w:shd w:val="nil" w:color="auto" w:fill="auto"/>
                <w:rtl w:val="0"/>
              </w:rPr>
              <w:t>z zakresu sztuk wizualnych, r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wnie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ż </w:t>
            </w:r>
            <w:r>
              <w:rPr>
                <w:rFonts w:ascii="Arial" w:hAnsi="Arial"/>
                <w:shd w:val="nil" w:color="auto" w:fill="auto"/>
                <w:rtl w:val="0"/>
              </w:rPr>
              <w:t>na temat tw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rczo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hd w:val="nil" w:color="auto" w:fill="auto"/>
                <w:rtl w:val="0"/>
              </w:rPr>
              <w:t>ci w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asnej. Potrafi przy tym odnie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hd w:val="nil" w:color="auto" w:fill="auto"/>
                <w:rtl w:val="0"/>
              </w:rPr>
              <w:t>si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hd w:val="nil" w:color="auto" w:fill="auto"/>
                <w:rtl w:val="0"/>
              </w:rPr>
              <w:t>do podstawowych uj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ęć </w:t>
            </w:r>
            <w:r>
              <w:rPr>
                <w:rFonts w:ascii="Arial" w:hAnsi="Arial"/>
                <w:shd w:val="nil" w:color="auto" w:fill="auto"/>
                <w:rtl w:val="0"/>
              </w:rPr>
              <w:t>teoretycznych pochodz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hd w:val="nil" w:color="auto" w:fill="auto"/>
                <w:rtl w:val="0"/>
              </w:rPr>
              <w:t>cych z r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óż</w:t>
            </w:r>
            <w:r>
              <w:rPr>
                <w:rFonts w:ascii="Arial" w:hAnsi="Arial"/>
                <w:shd w:val="nil" w:color="auto" w:fill="auto"/>
                <w:rtl w:val="0"/>
              </w:rPr>
              <w:t xml:space="preserve">nych 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ź</w:t>
            </w:r>
            <w:r>
              <w:rPr>
                <w:rFonts w:ascii="Arial" w:hAnsi="Arial"/>
                <w:shd w:val="nil" w:color="auto" w:fill="auto"/>
                <w:rtl w:val="0"/>
              </w:rPr>
              <w:t>r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de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.</w:t>
            </w:r>
          </w:p>
        </w:tc>
        <w:tc>
          <w:tcPr>
            <w:tcW w:type="dxa" w:w="1488"/>
            <w:tcBorders>
              <w:top w:val="nil"/>
              <w:left w:val="single" w:color="c0c0c0" w:sz="4" w:space="0" w:shadow="0" w:frame="0"/>
              <w:bottom w:val="nil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K_U18</w:t>
            </w:r>
          </w:p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1285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6937"/>
            <w:tcBorders>
              <w:top w:val="nil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488"/>
            <w:tcBorders>
              <w:top w:val="nil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71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308"/>
        <w:gridCol w:w="6914"/>
        <w:gridCol w:w="1488"/>
      </w:tblGrid>
      <w:tr>
        <w:tblPrEx>
          <w:shd w:val="clear" w:color="auto" w:fill="ced7e7"/>
        </w:tblPrEx>
        <w:trPr>
          <w:trHeight w:val="663" w:hRule="atLeast"/>
        </w:trPr>
        <w:tc>
          <w:tcPr>
            <w:tcW w:type="dxa" w:w="1308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Kompetencje spo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eczne</w:t>
            </w:r>
          </w:p>
        </w:tc>
        <w:tc>
          <w:tcPr>
            <w:tcW w:type="dxa" w:w="691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Efekt kszta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cenia dla kursu</w:t>
            </w:r>
          </w:p>
        </w:tc>
        <w:tc>
          <w:tcPr>
            <w:tcW w:type="dxa" w:w="148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1308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6914"/>
            <w:tcBorders>
              <w:top w:val="single" w:color="c0c0c0" w:sz="4" w:space="0" w:shadow="0" w:frame="0"/>
              <w:left w:val="single" w:color="c0c0c0" w:sz="4" w:space="0" w:shadow="0" w:frame="0"/>
              <w:bottom w:val="nil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60" w:after="60"/>
            </w:pPr>
            <w:r>
              <w:rPr>
                <w:rFonts w:ascii="Arial" w:hAnsi="Arial"/>
                <w:shd w:val="nil" w:color="auto" w:fill="auto"/>
                <w:rtl w:val="0"/>
              </w:rPr>
              <w:t>Po zako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ń</w:t>
            </w:r>
            <w:r>
              <w:rPr>
                <w:rFonts w:ascii="Arial" w:hAnsi="Arial"/>
                <w:shd w:val="nil" w:color="auto" w:fill="auto"/>
                <w:rtl w:val="0"/>
              </w:rPr>
              <w:t>czeniu kursu student</w:t>
            </w:r>
            <w:r>
              <w:rPr>
                <w:rFonts w:ascii="Arial" w:hAnsi="Arial"/>
                <w:shd w:val="nil" w:color="auto" w:fill="auto"/>
                <w:rtl w:val="0"/>
              </w:rPr>
              <w:t>/studentka</w:t>
            </w:r>
            <w:r>
              <w:rPr>
                <w:rFonts w:ascii="Arial" w:hAnsi="Arial"/>
                <w:shd w:val="nil" w:color="auto" w:fill="auto"/>
                <w:rtl w:val="0"/>
              </w:rPr>
              <w:t>:</w:t>
            </w:r>
          </w:p>
        </w:tc>
        <w:tc>
          <w:tcPr>
            <w:tcW w:type="dxa" w:w="1488"/>
            <w:tcBorders>
              <w:top w:val="single" w:color="c0c0c0" w:sz="4" w:space="0" w:shadow="0" w:frame="0"/>
              <w:left w:val="single" w:color="c0c0c0" w:sz="4" w:space="0" w:shadow="0" w:frame="0"/>
              <w:bottom w:val="nil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13" w:hRule="atLeast"/>
        </w:trPr>
        <w:tc>
          <w:tcPr>
            <w:tcW w:type="dxa" w:w="1308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6914"/>
            <w:tcBorders>
              <w:top w:val="nil"/>
              <w:left w:val="single" w:color="c0c0c0" w:sz="4" w:space="0" w:shadow="0" w:frame="0"/>
              <w:bottom w:val="nil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60" w:after="60"/>
            </w:pPr>
            <w:r>
              <w:rPr>
                <w:rFonts w:ascii="Arial" w:hAnsi="Arial"/>
                <w:shd w:val="nil" w:color="auto" w:fill="auto"/>
                <w:rtl w:val="0"/>
              </w:rPr>
              <w:t>K01: Umie szuka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hd w:val="nil" w:color="auto" w:fill="auto"/>
                <w:rtl w:val="0"/>
              </w:rPr>
              <w:t>, analizowa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ć </w:t>
            </w:r>
            <w:r>
              <w:rPr>
                <w:rFonts w:ascii="Arial" w:hAnsi="Arial"/>
                <w:shd w:val="nil" w:color="auto" w:fill="auto"/>
                <w:rtl w:val="0"/>
              </w:rPr>
              <w:t>i interpretowa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ć </w:t>
            </w:r>
            <w:r>
              <w:rPr>
                <w:rFonts w:ascii="Arial" w:hAnsi="Arial"/>
                <w:shd w:val="nil" w:color="auto" w:fill="auto"/>
                <w:rtl w:val="0"/>
              </w:rPr>
              <w:t>potrzebne informacje.</w:t>
            </w:r>
          </w:p>
        </w:tc>
        <w:tc>
          <w:tcPr>
            <w:tcW w:type="dxa" w:w="1488"/>
            <w:tcBorders>
              <w:top w:val="nil"/>
              <w:left w:val="single" w:color="c0c0c0" w:sz="4" w:space="0" w:shadow="0" w:frame="0"/>
              <w:bottom w:val="nil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K_K03</w:t>
            </w:r>
          </w:p>
        </w:tc>
      </w:tr>
      <w:tr>
        <w:tblPrEx>
          <w:shd w:val="clear" w:color="auto" w:fill="ced7e7"/>
        </w:tblPrEx>
        <w:trPr>
          <w:trHeight w:val="433" w:hRule="atLeast"/>
        </w:trPr>
        <w:tc>
          <w:tcPr>
            <w:tcW w:type="dxa" w:w="1308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6914"/>
            <w:tcBorders>
              <w:top w:val="nil"/>
              <w:left w:val="single" w:color="c0c0c0" w:sz="4" w:space="0" w:shadow="0" w:frame="0"/>
              <w:bottom w:val="nil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60" w:after="60"/>
            </w:pPr>
            <w:r>
              <w:rPr>
                <w:rFonts w:ascii="Arial" w:hAnsi="Arial"/>
                <w:shd w:val="nil" w:color="auto" w:fill="auto"/>
                <w:rtl w:val="0"/>
              </w:rPr>
              <w:t>K02: Umiej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hd w:val="nil" w:color="auto" w:fill="auto"/>
                <w:rtl w:val="0"/>
              </w:rPr>
              <w:t>tnie komunikuje si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hd w:val="nil" w:color="auto" w:fill="auto"/>
                <w:rtl w:val="0"/>
              </w:rPr>
              <w:t>w obr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hd w:val="nil" w:color="auto" w:fill="auto"/>
                <w:rtl w:val="0"/>
              </w:rPr>
              <w:t>bie w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 xml:space="preserve">asnego 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hd w:val="nil" w:color="auto" w:fill="auto"/>
                <w:rtl w:val="0"/>
              </w:rPr>
              <w:t>rodowiska i spo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eczno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hd w:val="nil" w:color="auto" w:fill="auto"/>
                <w:rtl w:val="0"/>
              </w:rPr>
              <w:t>ci artystycznej.</w:t>
            </w:r>
          </w:p>
        </w:tc>
        <w:tc>
          <w:tcPr>
            <w:tcW w:type="dxa" w:w="1488"/>
            <w:tcBorders>
              <w:top w:val="nil"/>
              <w:left w:val="single" w:color="c0c0c0" w:sz="4" w:space="0" w:shadow="0" w:frame="0"/>
              <w:bottom w:val="nil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K_K05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1308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6914"/>
            <w:tcBorders>
              <w:top w:val="nil"/>
              <w:left w:val="single" w:color="c0c0c0" w:sz="4" w:space="0" w:shadow="0" w:frame="0"/>
              <w:bottom w:val="nil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488"/>
            <w:tcBorders>
              <w:top w:val="nil"/>
              <w:left w:val="single" w:color="c0c0c0" w:sz="4" w:space="0" w:shadow="0" w:frame="0"/>
              <w:bottom w:val="nil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06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510"/>
        <w:gridCol w:w="1149"/>
        <w:gridCol w:w="797"/>
        <w:gridCol w:w="255"/>
        <w:gridCol w:w="808"/>
        <w:gridCol w:w="295"/>
        <w:gridCol w:w="768"/>
        <w:gridCol w:w="266"/>
        <w:gridCol w:w="797"/>
        <w:gridCol w:w="267"/>
        <w:gridCol w:w="797"/>
        <w:gridCol w:w="266"/>
        <w:gridCol w:w="797"/>
        <w:gridCol w:w="294"/>
      </w:tblGrid>
      <w:tr>
        <w:tblPrEx>
          <w:shd w:val="clear" w:color="auto" w:fill="ced7e7"/>
        </w:tblPrEx>
        <w:trPr>
          <w:trHeight w:val="269" w:hRule="atLeast"/>
        </w:trPr>
        <w:tc>
          <w:tcPr>
            <w:tcW w:type="dxa" w:w="9066"/>
            <w:gridSpan w:val="14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Organizacja</w:t>
            </w:r>
          </w:p>
        </w:tc>
      </w:tr>
      <w:tr>
        <w:tblPrEx>
          <w:shd w:val="clear" w:color="auto" w:fill="ced7e7"/>
        </w:tblPrEx>
        <w:trPr>
          <w:trHeight w:val="499" w:hRule="atLeast"/>
        </w:trPr>
        <w:tc>
          <w:tcPr>
            <w:tcW w:type="dxa" w:w="1510"/>
            <w:vMerge w:val="restart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Forma zaj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148"/>
            <w:vMerge w:val="restart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ad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(W)</w:t>
            </w:r>
          </w:p>
        </w:tc>
        <w:tc>
          <w:tcPr>
            <w:tcW w:type="dxa" w:w="6406"/>
            <w:gridSpan w:val="12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 w:hint="default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hd w:val="nil" w:color="auto" w:fill="auto"/>
                <w:rtl w:val="0"/>
              </w:rPr>
              <w:t>wiczenia w grupach</w:t>
            </w:r>
          </w:p>
        </w:tc>
      </w:tr>
      <w:tr>
        <w:tblPrEx>
          <w:shd w:val="clear" w:color="auto" w:fill="ced7e7"/>
        </w:tblPrEx>
        <w:trPr>
          <w:trHeight w:val="322" w:hRule="atLeast"/>
        </w:trPr>
        <w:tc>
          <w:tcPr>
            <w:tcW w:type="dxa" w:w="1510"/>
            <w:vMerge w:val="continue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dbe5f1"/>
          </w:tcPr>
          <w:p/>
        </w:tc>
        <w:tc>
          <w:tcPr>
            <w:tcW w:type="dxa" w:w="1148"/>
            <w:vMerge w:val="continue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</w:tcPr>
          <w:p/>
        </w:tc>
        <w:tc>
          <w:tcPr>
            <w:tcW w:type="dxa" w:w="796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A</w:t>
            </w:r>
          </w:p>
        </w:tc>
        <w:tc>
          <w:tcPr>
            <w:tcW w:type="dxa" w:w="255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08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K</w:t>
            </w:r>
          </w:p>
        </w:tc>
        <w:tc>
          <w:tcPr>
            <w:tcW w:type="dxa" w:w="295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767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L</w:t>
            </w:r>
          </w:p>
        </w:tc>
        <w:tc>
          <w:tcPr>
            <w:tcW w:type="dxa" w:w="266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796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S</w:t>
            </w:r>
          </w:p>
        </w:tc>
        <w:tc>
          <w:tcPr>
            <w:tcW w:type="dxa" w:w="266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796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P</w:t>
            </w:r>
          </w:p>
        </w:tc>
        <w:tc>
          <w:tcPr>
            <w:tcW w:type="dxa" w:w="266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796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E</w:t>
            </w:r>
          </w:p>
        </w:tc>
        <w:tc>
          <w:tcPr>
            <w:tcW w:type="dxa" w:w="293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44" w:hRule="atLeast"/>
        </w:trPr>
        <w:tc>
          <w:tcPr>
            <w:tcW w:type="dxa" w:w="1510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148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25</w:t>
            </w:r>
          </w:p>
        </w:tc>
        <w:tc>
          <w:tcPr>
            <w:tcW w:type="dxa" w:w="1052"/>
            <w:gridSpan w:val="2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3"/>
            <w:gridSpan w:val="2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34"/>
            <w:gridSpan w:val="2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3"/>
            <w:gridSpan w:val="2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3"/>
            <w:gridSpan w:val="2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90"/>
            <w:gridSpan w:val="2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metod prowadzenia zaj</w:t>
      </w:r>
      <w:r>
        <w:rPr>
          <w:rFonts w:ascii="Arial" w:hAnsi="Arial" w:hint="default"/>
          <w:sz w:val="22"/>
          <w:szCs w:val="22"/>
          <w:rtl w:val="0"/>
        </w:rPr>
        <w:t>ęć</w:t>
      </w: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9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92"/>
      </w:tblGrid>
      <w:tr>
        <w:tblPrEx>
          <w:shd w:val="clear" w:color="auto" w:fill="ced7e7"/>
        </w:tblPrEx>
        <w:trPr>
          <w:trHeight w:val="663" w:hRule="atLeast"/>
        </w:trPr>
        <w:tc>
          <w:tcPr>
            <w:tcW w:type="dxa" w:w="969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</w:pPr>
            <w:r>
              <w:rPr>
                <w:rFonts w:ascii="Arial" w:hAnsi="Arial"/>
                <w:rtl w:val="0"/>
              </w:rPr>
              <w:t>Zaj</w:t>
            </w:r>
            <w:r>
              <w:rPr>
                <w:rFonts w:ascii="Arial" w:hAnsi="Arial" w:hint="default"/>
                <w:rtl w:val="0"/>
              </w:rPr>
              <w:t>ę</w:t>
            </w:r>
            <w:r>
              <w:rPr>
                <w:rFonts w:ascii="Arial" w:hAnsi="Arial"/>
                <w:rtl w:val="0"/>
              </w:rPr>
              <w:t>cia maj</w:t>
            </w:r>
            <w:r>
              <w:rPr>
                <w:rFonts w:ascii="Arial" w:hAnsi="Arial" w:hint="default"/>
                <w:rtl w:val="0"/>
              </w:rPr>
              <w:t xml:space="preserve">ą </w:t>
            </w:r>
            <w:r>
              <w:rPr>
                <w:rFonts w:ascii="Arial" w:hAnsi="Arial"/>
                <w:rtl w:val="0"/>
                <w:lang w:val="en-US"/>
              </w:rPr>
              <w:t>form</w:t>
            </w:r>
            <w:r>
              <w:rPr>
                <w:rFonts w:ascii="Arial" w:hAnsi="Arial" w:hint="default"/>
                <w:rtl w:val="0"/>
              </w:rPr>
              <w:t xml:space="preserve">ę </w:t>
            </w:r>
            <w:r>
              <w:rPr>
                <w:rFonts w:ascii="Arial" w:hAnsi="Arial"/>
                <w:rtl w:val="0"/>
              </w:rPr>
              <w:t>wyk</w:t>
            </w:r>
            <w:r>
              <w:rPr>
                <w:rFonts w:ascii="Arial" w:hAnsi="Arial" w:hint="default"/>
                <w:rtl w:val="0"/>
              </w:rPr>
              <w:t>ł</w:t>
            </w:r>
            <w:r>
              <w:rPr>
                <w:rFonts w:ascii="Arial" w:hAnsi="Arial"/>
                <w:rtl w:val="0"/>
              </w:rPr>
              <w:t>ad</w:t>
            </w:r>
            <w:r>
              <w:rPr>
                <w:rFonts w:ascii="Arial" w:hAnsi="Arial" w:hint="default"/>
                <w:rtl w:val="0"/>
                <w:lang w:val="es-ES_tradnl"/>
              </w:rPr>
              <w:t>ó</w:t>
            </w:r>
            <w:r>
              <w:rPr>
                <w:rFonts w:ascii="Arial" w:hAnsi="Arial"/>
                <w:rtl w:val="0"/>
              </w:rPr>
              <w:t>w o charakterze problemowym wraz z prezentacj</w:t>
            </w:r>
            <w:r>
              <w:rPr>
                <w:rFonts w:ascii="Arial" w:hAnsi="Arial" w:hint="default"/>
                <w:rtl w:val="0"/>
              </w:rPr>
              <w:t xml:space="preserve">ą </w:t>
            </w:r>
            <w:r>
              <w:rPr>
                <w:rFonts w:ascii="Arial" w:hAnsi="Arial"/>
                <w:rtl w:val="0"/>
              </w:rPr>
              <w:t>multimedialn</w:t>
            </w:r>
            <w:r>
              <w:rPr>
                <w:rFonts w:ascii="Arial" w:hAnsi="Arial" w:hint="default"/>
                <w:rtl w:val="0"/>
              </w:rPr>
              <w:t>ą</w:t>
            </w:r>
            <w:r>
              <w:rPr>
                <w:rFonts w:ascii="Arial" w:hAnsi="Arial"/>
                <w:rtl w:val="0"/>
              </w:rPr>
              <w:t>, kt</w:t>
            </w:r>
            <w:r>
              <w:rPr>
                <w:rFonts w:ascii="Arial" w:hAnsi="Arial" w:hint="default"/>
                <w:rtl w:val="0"/>
                <w:lang w:val="es-ES_tradnl"/>
              </w:rPr>
              <w:t>ó</w:t>
            </w:r>
            <w:r>
              <w:rPr>
                <w:rFonts w:ascii="Arial" w:hAnsi="Arial"/>
                <w:rtl w:val="0"/>
              </w:rPr>
              <w:t>re uzupe</w:t>
            </w:r>
            <w:r>
              <w:rPr>
                <w:rFonts w:ascii="Arial" w:hAnsi="Arial" w:hint="default"/>
                <w:rtl w:val="0"/>
              </w:rPr>
              <w:t>ł</w:t>
            </w:r>
            <w:r>
              <w:rPr>
                <w:rFonts w:ascii="Arial" w:hAnsi="Arial"/>
                <w:rtl w:val="0"/>
              </w:rPr>
              <w:t>niane s</w:t>
            </w:r>
            <w:r>
              <w:rPr>
                <w:rFonts w:ascii="Arial" w:hAnsi="Arial" w:hint="default"/>
                <w:rtl w:val="0"/>
              </w:rPr>
              <w:t xml:space="preserve">ą </w:t>
            </w:r>
            <w:r>
              <w:rPr>
                <w:rFonts w:ascii="Arial" w:hAnsi="Arial"/>
                <w:rtl w:val="0"/>
              </w:rPr>
              <w:t>dyskusj</w:t>
            </w:r>
            <w:r>
              <w:rPr>
                <w:rFonts w:ascii="Arial" w:hAnsi="Arial" w:hint="default"/>
                <w:rtl w:val="0"/>
              </w:rPr>
              <w:t>ą</w:t>
            </w:r>
            <w:r>
              <w:rPr>
                <w:rFonts w:ascii="Arial" w:hAnsi="Arial"/>
                <w:rtl w:val="0"/>
              </w:rPr>
              <w:t>, zar</w:t>
            </w:r>
            <w:r>
              <w:rPr>
                <w:rFonts w:ascii="Arial" w:hAnsi="Arial" w:hint="default"/>
                <w:rtl w:val="0"/>
                <w:lang w:val="es-ES_tradnl"/>
              </w:rPr>
              <w:t>ó</w:t>
            </w:r>
            <w:r>
              <w:rPr>
                <w:rFonts w:ascii="Arial" w:hAnsi="Arial"/>
                <w:rtl w:val="0"/>
              </w:rPr>
              <w:t>wno na bie</w:t>
            </w:r>
            <w:r>
              <w:rPr>
                <w:rFonts w:ascii="Arial" w:hAnsi="Arial" w:hint="default"/>
                <w:rtl w:val="0"/>
              </w:rPr>
              <w:t>żą</w:t>
            </w:r>
            <w:r>
              <w:rPr>
                <w:rFonts w:ascii="Arial" w:hAnsi="Arial"/>
                <w:rtl w:val="0"/>
              </w:rPr>
              <w:t>ce tematy zwi</w:t>
            </w:r>
            <w:r>
              <w:rPr>
                <w:rFonts w:ascii="Arial" w:hAnsi="Arial" w:hint="default"/>
                <w:rtl w:val="0"/>
              </w:rPr>
              <w:t>ą</w:t>
            </w:r>
            <w:r>
              <w:rPr>
                <w:rFonts w:ascii="Arial" w:hAnsi="Arial"/>
                <w:rtl w:val="0"/>
              </w:rPr>
              <w:t>zane z rynkiem sztuki, jak i nad tematyk</w:t>
            </w:r>
            <w:r>
              <w:rPr>
                <w:rFonts w:ascii="Arial" w:hAnsi="Arial" w:hint="default"/>
                <w:rtl w:val="0"/>
              </w:rPr>
              <w:t xml:space="preserve">ą </w:t>
            </w:r>
            <w:r>
              <w:rPr>
                <w:rFonts w:ascii="Arial" w:hAnsi="Arial"/>
                <w:rtl w:val="0"/>
              </w:rPr>
              <w:t>danego wyk</w:t>
            </w:r>
            <w:r>
              <w:rPr>
                <w:rFonts w:ascii="Arial" w:hAnsi="Arial" w:hint="default"/>
                <w:rtl w:val="0"/>
              </w:rPr>
              <w:t>ł</w:t>
            </w:r>
            <w:r>
              <w:rPr>
                <w:rFonts w:ascii="Arial" w:hAnsi="Arial"/>
                <w:rtl w:val="0"/>
              </w:rPr>
              <w:t>adu.</w:t>
            </w:r>
          </w:p>
        </w:tc>
      </w:tr>
    </w:tbl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pageBreakBefore w:val="1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Formy sprawdzania efekt</w:t>
      </w:r>
      <w:r>
        <w:rPr>
          <w:rFonts w:ascii="Arial" w:hAnsi="Arial" w:hint="default"/>
          <w:sz w:val="22"/>
          <w:szCs w:val="22"/>
          <w:rtl w:val="0"/>
        </w:rPr>
        <w:t>ó</w:t>
      </w:r>
      <w:r>
        <w:rPr>
          <w:rFonts w:ascii="Arial" w:hAnsi="Arial"/>
          <w:sz w:val="22"/>
          <w:szCs w:val="22"/>
          <w:rtl w:val="0"/>
        </w:rPr>
        <w:t>w kszta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cenia</w:t>
      </w: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9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"/>
        <w:gridCol w:w="665"/>
        <w:gridCol w:w="667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36"/>
      </w:tblGrid>
      <w:tr>
        <w:tblPrEx>
          <w:shd w:val="clear" w:color="auto" w:fill="ced7e7"/>
        </w:tblPrEx>
        <w:trPr>
          <w:trHeight w:val="1543" w:hRule="atLeast"/>
        </w:trPr>
        <w:tc>
          <w:tcPr>
            <w:tcW w:type="dxa" w:w="96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/>
        </w:tc>
        <w:tc>
          <w:tcPr>
            <w:tcW w:type="dxa" w:w="66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 xml:space="preserve">E 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Gry dydaktyczne</w:t>
            </w:r>
          </w:p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 w:hint="default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hd w:val="nil" w:color="auto" w:fill="auto"/>
                <w:rtl w:val="0"/>
              </w:rPr>
              <w:t>wiczenia w szkole</w:t>
            </w:r>
          </w:p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Zaj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hd w:val="nil" w:color="auto" w:fill="auto"/>
                <w:rtl w:val="0"/>
              </w:rPr>
              <w:t>cia terenowe</w:t>
            </w:r>
          </w:p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Praca laboratoryjna</w:t>
            </w:r>
          </w:p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Projekt indywidualny</w:t>
            </w:r>
          </w:p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Projekt grupowy</w:t>
            </w:r>
          </w:p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Udzia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ł </w:t>
            </w:r>
            <w:r>
              <w:rPr>
                <w:rFonts w:ascii="Arial" w:hAnsi="Arial"/>
                <w:shd w:val="nil" w:color="auto" w:fill="auto"/>
                <w:rtl w:val="0"/>
              </w:rPr>
              <w:t>w dyskusji</w:t>
            </w:r>
          </w:p>
        </w:tc>
        <w:tc>
          <w:tcPr>
            <w:tcW w:type="dxa" w:w="56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Referat</w:t>
            </w:r>
          </w:p>
        </w:tc>
        <w:tc>
          <w:tcPr>
            <w:tcW w:type="dxa" w:w="7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Praca pisemna (esej)</w:t>
            </w:r>
          </w:p>
        </w:tc>
        <w:tc>
          <w:tcPr>
            <w:tcW w:type="dxa" w:w="66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Egzamin ustny</w:t>
            </w:r>
          </w:p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Egzamin pisemny</w:t>
            </w:r>
          </w:p>
        </w:tc>
        <w:tc>
          <w:tcPr>
            <w:tcW w:type="dxa" w:w="73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Inne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96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alloon Text1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W01</w:t>
            </w:r>
          </w:p>
        </w:tc>
        <w:tc>
          <w:tcPr>
            <w:tcW w:type="dxa" w:w="66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3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96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W02</w:t>
            </w:r>
          </w:p>
        </w:tc>
        <w:tc>
          <w:tcPr>
            <w:tcW w:type="dxa" w:w="66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3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96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W03</w:t>
            </w:r>
          </w:p>
        </w:tc>
        <w:tc>
          <w:tcPr>
            <w:tcW w:type="dxa" w:w="66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3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96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W04</w:t>
            </w:r>
          </w:p>
        </w:tc>
        <w:tc>
          <w:tcPr>
            <w:tcW w:type="dxa" w:w="66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3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96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U01</w:t>
            </w:r>
          </w:p>
        </w:tc>
        <w:tc>
          <w:tcPr>
            <w:tcW w:type="dxa" w:w="66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3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96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U02</w:t>
            </w:r>
          </w:p>
        </w:tc>
        <w:tc>
          <w:tcPr>
            <w:tcW w:type="dxa" w:w="66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3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96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K01</w:t>
            </w:r>
          </w:p>
        </w:tc>
        <w:tc>
          <w:tcPr>
            <w:tcW w:type="dxa" w:w="66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3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96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K02</w:t>
            </w:r>
          </w:p>
        </w:tc>
        <w:tc>
          <w:tcPr>
            <w:tcW w:type="dxa" w:w="66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3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6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728"/>
      </w:tblGrid>
      <w:tr>
        <w:tblPrEx>
          <w:shd w:val="clear" w:color="auto" w:fill="ced7e7"/>
        </w:tblPrEx>
        <w:trPr>
          <w:trHeight w:val="438" w:hRule="atLeast"/>
        </w:trPr>
        <w:tc>
          <w:tcPr>
            <w:tcW w:type="dxa" w:w="1941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Kryteria oceny</w:t>
            </w:r>
          </w:p>
        </w:tc>
        <w:tc>
          <w:tcPr>
            <w:tcW w:type="dxa" w:w="7728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</w:pPr>
            <w:r>
              <w:rPr>
                <w:rFonts w:ascii="Arial" w:hAnsi="Arial"/>
                <w:rtl w:val="0"/>
              </w:rPr>
              <w:t>Warunkiem zaliczenia kursu jest obecno</w:t>
            </w:r>
            <w:r>
              <w:rPr>
                <w:rFonts w:ascii="Arial" w:hAnsi="Arial" w:hint="default"/>
                <w:rtl w:val="0"/>
              </w:rPr>
              <w:t xml:space="preserve">ść </w:t>
            </w:r>
            <w:r>
              <w:rPr>
                <w:rFonts w:ascii="Arial" w:hAnsi="Arial"/>
                <w:rtl w:val="0"/>
              </w:rPr>
              <w:t>na zaj</w:t>
            </w:r>
            <w:r>
              <w:rPr>
                <w:rFonts w:ascii="Arial" w:hAnsi="Arial" w:hint="default"/>
                <w:rtl w:val="0"/>
              </w:rPr>
              <w:t>ę</w:t>
            </w:r>
            <w:r>
              <w:rPr>
                <w:rFonts w:ascii="Arial" w:hAnsi="Arial"/>
                <w:rtl w:val="0"/>
              </w:rPr>
              <w:t>ciach, przygotowanie prezentacji dotycz</w:t>
            </w:r>
            <w:r>
              <w:rPr>
                <w:rFonts w:ascii="Arial" w:hAnsi="Arial" w:hint="default"/>
                <w:rtl w:val="0"/>
              </w:rPr>
              <w:t>ą</w:t>
            </w:r>
            <w:r>
              <w:rPr>
                <w:rFonts w:ascii="Arial" w:hAnsi="Arial"/>
                <w:rtl w:val="0"/>
              </w:rPr>
              <w:t>cej wybranego tematu.</w:t>
            </w:r>
          </w:p>
        </w:tc>
      </w:tr>
    </w:tbl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6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728"/>
      </w:tblGrid>
      <w:tr>
        <w:tblPrEx>
          <w:shd w:val="clear" w:color="auto" w:fill="ced7e7"/>
        </w:tblPrEx>
        <w:trPr>
          <w:trHeight w:val="934" w:hRule="atLeast"/>
        </w:trPr>
        <w:tc>
          <w:tcPr>
            <w:tcW w:type="dxa" w:w="1941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57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Uwagi</w:t>
            </w:r>
          </w:p>
        </w:tc>
        <w:tc>
          <w:tcPr>
            <w:tcW w:type="dxa" w:w="7728"/>
            <w:tcBorders>
              <w:top w:val="single" w:color="c0c0c0" w:sz="2" w:space="0" w:shadow="0" w:frame="0"/>
              <w:left w:val="single" w:color="c0c0c0" w:sz="2" w:space="0" w:shadow="0" w:frame="0"/>
              <w:bottom w:val="single" w:color="c0c0c0" w:sz="2" w:space="0" w:shadow="0" w:frame="0"/>
              <w:right w:val="single" w:color="c0c0c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</w:pPr>
            <w:r>
              <w:rPr>
                <w:rFonts w:ascii="Arial" w:cs="Arial" w:hAnsi="Arial" w:eastAsia="Arial"/>
                <w:shd w:val="nil" w:color="auto" w:fill="auto"/>
              </w:rPr>
            </w:r>
          </w:p>
        </w:tc>
      </w:tr>
    </w:tbl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Tre</w:t>
      </w:r>
      <w:r>
        <w:rPr>
          <w:rFonts w:ascii="Arial" w:hAnsi="Arial" w:hint="default"/>
          <w:sz w:val="22"/>
          <w:szCs w:val="22"/>
          <w:rtl w:val="0"/>
        </w:rPr>
        <w:t>ś</w:t>
      </w:r>
      <w:r>
        <w:rPr>
          <w:rFonts w:ascii="Arial" w:hAnsi="Arial"/>
          <w:sz w:val="22"/>
          <w:szCs w:val="22"/>
          <w:rtl w:val="0"/>
        </w:rPr>
        <w:t>ci merytoryczne (wykaz temat</w:t>
      </w:r>
      <w:r>
        <w:rPr>
          <w:rFonts w:ascii="Arial" w:hAnsi="Arial" w:hint="default"/>
          <w:sz w:val="22"/>
          <w:szCs w:val="22"/>
          <w:rtl w:val="0"/>
        </w:rPr>
        <w:t>ó</w:t>
      </w:r>
      <w:r>
        <w:rPr>
          <w:rFonts w:ascii="Arial" w:hAnsi="Arial"/>
          <w:sz w:val="22"/>
          <w:szCs w:val="22"/>
          <w:rtl w:val="0"/>
        </w:rPr>
        <w:t>w)</w:t>
      </w: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9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92"/>
      </w:tblGrid>
      <w:tr>
        <w:tblPrEx>
          <w:shd w:val="clear" w:color="auto" w:fill="ced7e7"/>
        </w:tblPrEx>
        <w:trPr>
          <w:trHeight w:val="2357" w:hRule="atLeast"/>
        </w:trPr>
        <w:tc>
          <w:tcPr>
            <w:tcW w:type="dxa" w:w="969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92"/>
              <w:bottom w:type="dxa" w:w="80"/>
              <w:right w:type="dxa" w:w="80"/>
            </w:tcMar>
            <w:vAlign w:val="center"/>
          </w:tcPr>
          <w:p>
            <w:pPr>
              <w:pStyle w:val="Balloon Text1"/>
              <w:numPr>
                <w:ilvl w:val="0"/>
                <w:numId w:val="1"/>
              </w:num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  <w:rtl w:val="0"/>
              </w:rPr>
              <w:t>Wprowadzenie definicji terminu nowe media</w:t>
            </w:r>
            <w:r>
              <w:rPr>
                <w:rFonts w:ascii="Calibri" w:hAnsi="Calibri"/>
                <w:sz w:val="24"/>
                <w:szCs w:val="24"/>
                <w:rtl w:val="0"/>
              </w:rPr>
              <w:t>.</w:t>
            </w:r>
          </w:p>
          <w:p>
            <w:pPr>
              <w:pStyle w:val="Balloon Text1"/>
              <w:numPr>
                <w:ilvl w:val="0"/>
                <w:numId w:val="1"/>
              </w:num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  <w:rtl w:val="0"/>
              </w:rPr>
              <w:t>Specyfika nowych medi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>ó</w:t>
            </w:r>
            <w:r>
              <w:rPr>
                <w:rFonts w:ascii="Calibri" w:hAnsi="Calibri"/>
                <w:sz w:val="24"/>
                <w:szCs w:val="24"/>
                <w:rtl w:val="0"/>
              </w:rPr>
              <w:t>w.</w:t>
            </w:r>
          </w:p>
          <w:p>
            <w:pPr>
              <w:pStyle w:val="Balloon Text1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Calibri" w:hAnsi="Calibri"/>
                <w:sz w:val="24"/>
                <w:szCs w:val="24"/>
                <w:rtl w:val="0"/>
              </w:rPr>
            </w:pPr>
            <w:r>
              <w:rPr>
                <w:rFonts w:ascii="Calibri" w:hAnsi="Calibri"/>
                <w:sz w:val="24"/>
                <w:szCs w:val="24"/>
                <w:rtl w:val="0"/>
              </w:rPr>
              <w:t>Wprowadzenie podstawowych informacji dotycz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>ą</w:t>
            </w:r>
            <w:r>
              <w:rPr>
                <w:rFonts w:ascii="Calibri" w:hAnsi="Calibri"/>
                <w:sz w:val="24"/>
                <w:szCs w:val="24"/>
                <w:rtl w:val="0"/>
              </w:rPr>
              <w:t>cych mo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>ż</w:t>
            </w:r>
            <w:r>
              <w:rPr>
                <w:rFonts w:ascii="Calibri" w:hAnsi="Calibri"/>
                <w:sz w:val="24"/>
                <w:szCs w:val="24"/>
                <w:rtl w:val="0"/>
              </w:rPr>
              <w:t>liwo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>ś</w:t>
            </w:r>
            <w:r>
              <w:rPr>
                <w:rFonts w:ascii="Calibri" w:hAnsi="Calibri"/>
                <w:sz w:val="24"/>
                <w:szCs w:val="24"/>
                <w:rtl w:val="0"/>
              </w:rPr>
              <w:t>ci i zagro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>ż</w:t>
            </w:r>
            <w:r>
              <w:rPr>
                <w:rFonts w:ascii="Calibri" w:hAnsi="Calibri"/>
                <w:sz w:val="24"/>
                <w:szCs w:val="24"/>
                <w:rtl w:val="0"/>
              </w:rPr>
              <w:t>e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 xml:space="preserve">ń </w:t>
            </w:r>
            <w:r>
              <w:rPr>
                <w:rFonts w:ascii="Calibri" w:hAnsi="Calibri"/>
                <w:sz w:val="24"/>
                <w:szCs w:val="24"/>
                <w:rtl w:val="0"/>
              </w:rPr>
              <w:t>zwi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>ą</w:t>
            </w:r>
            <w:r>
              <w:rPr>
                <w:rFonts w:ascii="Calibri" w:hAnsi="Calibri"/>
                <w:sz w:val="24"/>
                <w:szCs w:val="24"/>
                <w:rtl w:val="0"/>
              </w:rPr>
              <w:t>zanych z pojawieniem si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 xml:space="preserve">ę </w:t>
            </w:r>
            <w:r>
              <w:rPr>
                <w:rFonts w:ascii="Calibri" w:hAnsi="Calibri"/>
                <w:sz w:val="24"/>
                <w:szCs w:val="24"/>
                <w:rtl w:val="0"/>
              </w:rPr>
              <w:t>nowych medi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>ó</w:t>
            </w:r>
            <w:r>
              <w:rPr>
                <w:rFonts w:ascii="Calibri" w:hAnsi="Calibri"/>
                <w:sz w:val="24"/>
                <w:szCs w:val="24"/>
                <w:rtl w:val="0"/>
              </w:rPr>
              <w:t>w.</w:t>
            </w:r>
          </w:p>
          <w:p>
            <w:pPr>
              <w:pStyle w:val="Balloon Text1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Calibri" w:hAnsi="Calibri"/>
                <w:sz w:val="24"/>
                <w:szCs w:val="24"/>
                <w:rtl w:val="0"/>
              </w:rPr>
            </w:pPr>
            <w:r>
              <w:rPr>
                <w:rFonts w:ascii="Calibri" w:hAnsi="Calibri"/>
                <w:sz w:val="24"/>
                <w:szCs w:val="24"/>
                <w:rtl w:val="0"/>
              </w:rPr>
              <w:t>Wprowadzenie tre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>ś</w:t>
            </w:r>
            <w:r>
              <w:rPr>
                <w:rFonts w:ascii="Calibri" w:hAnsi="Calibri"/>
                <w:sz w:val="24"/>
                <w:szCs w:val="24"/>
                <w:rtl w:val="0"/>
              </w:rPr>
              <w:t>ci zwi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>ą</w:t>
            </w:r>
            <w:r>
              <w:rPr>
                <w:rFonts w:ascii="Calibri" w:hAnsi="Calibri"/>
                <w:sz w:val="24"/>
                <w:szCs w:val="24"/>
                <w:rtl w:val="0"/>
              </w:rPr>
              <w:t>zanych z wp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>ł</w:t>
            </w:r>
            <w:r>
              <w:rPr>
                <w:rFonts w:ascii="Calibri" w:hAnsi="Calibri"/>
                <w:sz w:val="24"/>
                <w:szCs w:val="24"/>
                <w:rtl w:val="0"/>
              </w:rPr>
              <w:t>ywem nowych medi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>ó</w:t>
            </w:r>
            <w:r>
              <w:rPr>
                <w:rFonts w:ascii="Calibri" w:hAnsi="Calibri"/>
                <w:sz w:val="24"/>
                <w:szCs w:val="24"/>
                <w:rtl w:val="0"/>
              </w:rPr>
              <w:t>w na produkcj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 xml:space="preserve">ę </w:t>
            </w:r>
            <w:r>
              <w:rPr>
                <w:rFonts w:ascii="Calibri" w:hAnsi="Calibri"/>
                <w:sz w:val="24"/>
                <w:szCs w:val="24"/>
                <w:rtl w:val="0"/>
              </w:rPr>
              <w:t>artystyczn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 xml:space="preserve">ą </w:t>
            </w:r>
            <w:r>
              <w:rPr>
                <w:rFonts w:ascii="Calibri" w:hAnsi="Calibri"/>
                <w:sz w:val="24"/>
                <w:szCs w:val="24"/>
                <w:rtl w:val="0"/>
              </w:rPr>
              <w:t>oraz spos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>ó</w:t>
            </w:r>
            <w:r>
              <w:rPr>
                <w:rFonts w:ascii="Calibri" w:hAnsi="Calibri"/>
                <w:sz w:val="24"/>
                <w:szCs w:val="24"/>
                <w:rtl w:val="0"/>
              </w:rPr>
              <w:t>b dystrybucji kultury.</w:t>
            </w:r>
          </w:p>
          <w:p>
            <w:pPr>
              <w:pStyle w:val="Balloon Text1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Calibri" w:hAnsi="Calibri"/>
                <w:sz w:val="24"/>
                <w:szCs w:val="24"/>
                <w:rtl w:val="0"/>
              </w:rPr>
            </w:pPr>
            <w:r>
              <w:rPr>
                <w:rFonts w:ascii="Calibri" w:hAnsi="Calibri"/>
                <w:sz w:val="24"/>
                <w:szCs w:val="24"/>
                <w:rtl w:val="0"/>
              </w:rPr>
              <w:t>Wprowadzenie informacji dotycz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>ą</w:t>
            </w:r>
            <w:r>
              <w:rPr>
                <w:rFonts w:ascii="Calibri" w:hAnsi="Calibri"/>
                <w:sz w:val="24"/>
                <w:szCs w:val="24"/>
                <w:rtl w:val="0"/>
              </w:rPr>
              <w:t>cych wp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>ł</w:t>
            </w:r>
            <w:r>
              <w:rPr>
                <w:rFonts w:ascii="Calibri" w:hAnsi="Calibri"/>
                <w:sz w:val="24"/>
                <w:szCs w:val="24"/>
                <w:rtl w:val="0"/>
              </w:rPr>
              <w:t>ywu medi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>ó</w:t>
            </w:r>
            <w:r>
              <w:rPr>
                <w:rFonts w:ascii="Calibri" w:hAnsi="Calibri"/>
                <w:sz w:val="24"/>
                <w:szCs w:val="24"/>
                <w:rtl w:val="0"/>
              </w:rPr>
              <w:t>w na zachowania indywidualne i spo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>ł</w:t>
            </w:r>
            <w:r>
              <w:rPr>
                <w:rFonts w:ascii="Calibri" w:hAnsi="Calibri"/>
                <w:sz w:val="24"/>
                <w:szCs w:val="24"/>
                <w:rtl w:val="0"/>
              </w:rPr>
              <w:t>eczne u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>ż</w:t>
            </w:r>
            <w:r>
              <w:rPr>
                <w:rFonts w:ascii="Calibri" w:hAnsi="Calibri"/>
                <w:sz w:val="24"/>
                <w:szCs w:val="24"/>
                <w:rtl w:val="0"/>
              </w:rPr>
              <w:t>ytkownik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>ó</w:t>
            </w:r>
            <w:r>
              <w:rPr>
                <w:rFonts w:ascii="Calibri" w:hAnsi="Calibri"/>
                <w:sz w:val="24"/>
                <w:szCs w:val="24"/>
                <w:rtl w:val="0"/>
              </w:rPr>
              <w:t>w medi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>ó</w:t>
            </w:r>
            <w:r>
              <w:rPr>
                <w:rFonts w:ascii="Calibri" w:hAnsi="Calibri"/>
                <w:sz w:val="24"/>
                <w:szCs w:val="24"/>
                <w:rtl w:val="0"/>
              </w:rPr>
              <w:t>w.</w:t>
            </w:r>
          </w:p>
        </w:tc>
      </w:tr>
    </w:tbl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podstawowej</w:t>
      </w: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9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92"/>
      </w:tblGrid>
      <w:tr>
        <w:tblPrEx>
          <w:shd w:val="clear" w:color="auto" w:fill="ced7e7"/>
        </w:tblPrEx>
        <w:trPr>
          <w:trHeight w:val="5717" w:hRule="atLeast"/>
        </w:trPr>
        <w:tc>
          <w:tcPr>
            <w:tcW w:type="dxa" w:w="969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92"/>
              <w:bottom w:type="dxa" w:w="80"/>
              <w:right w:type="dxa" w:w="80"/>
            </w:tcMar>
            <w:vAlign w:val="center"/>
          </w:tcPr>
          <w:p>
            <w:pPr>
              <w:pStyle w:val="Domyślne"/>
              <w:numPr>
                <w:ilvl w:val="0"/>
                <w:numId w:val="2"/>
              </w:numPr>
              <w:bidi w:val="0"/>
              <w:spacing w:before="0"/>
              <w:ind w:right="0"/>
              <w:jc w:val="left"/>
              <w:rPr>
                <w:rFonts w:ascii="Calibri" w:hAnsi="Calibri"/>
                <w:rtl w:val="0"/>
              </w:rPr>
            </w:pPr>
            <w:r>
              <w:rPr>
                <w:rFonts w:ascii="Calibri" w:hAnsi="Calibri"/>
                <w:rtl w:val="0"/>
              </w:rPr>
              <w:t xml:space="preserve">Baudrillard J., </w:t>
            </w:r>
            <w:r>
              <w:rPr>
                <w:rFonts w:ascii="Calibri" w:hAnsi="Calibri"/>
                <w:i w:val="1"/>
                <w:iCs w:val="1"/>
                <w:rtl w:val="0"/>
              </w:rPr>
              <w:t>Symulakry i symulacja</w:t>
            </w:r>
            <w:r>
              <w:rPr>
                <w:rFonts w:ascii="Calibri" w:hAnsi="Calibri"/>
                <w:rtl w:val="0"/>
              </w:rPr>
              <w:t>, t</w:t>
            </w:r>
            <w:r>
              <w:rPr>
                <w:rFonts w:ascii="Calibri" w:hAnsi="Calibri" w:hint="default"/>
                <w:rtl w:val="0"/>
              </w:rPr>
              <w:t>ł</w:t>
            </w:r>
            <w:r>
              <w:rPr>
                <w:rFonts w:ascii="Calibri" w:hAnsi="Calibri"/>
                <w:rtl w:val="0"/>
              </w:rPr>
              <w:t>u. S. Kr</w:t>
            </w:r>
            <w:r>
              <w:rPr>
                <w:rFonts w:ascii="Calibri" w:hAnsi="Calibri" w:hint="default"/>
                <w:rtl w:val="0"/>
              </w:rPr>
              <w:t>ó</w:t>
            </w:r>
            <w:r>
              <w:rPr>
                <w:rFonts w:ascii="Calibri" w:hAnsi="Calibri"/>
                <w:rtl w:val="0"/>
              </w:rPr>
              <w:t>lak, Wydawnictwo Sic!, Warszawa 2005;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/>
              <w:ind w:right="0"/>
              <w:jc w:val="left"/>
              <w:rPr>
                <w:rFonts w:ascii="Calibri" w:hAnsi="Calibri"/>
                <w:rtl w:val="0"/>
              </w:rPr>
            </w:pPr>
            <w:r>
              <w:rPr>
                <w:rFonts w:ascii="Calibri" w:hAnsi="Calibri"/>
                <w:rtl w:val="0"/>
              </w:rPr>
              <w:t xml:space="preserve">Jurgenson N., </w:t>
            </w:r>
            <w:r>
              <w:rPr>
                <w:rFonts w:ascii="Calibri" w:hAnsi="Calibri"/>
                <w:i w:val="1"/>
                <w:iCs w:val="1"/>
                <w:rtl w:val="0"/>
              </w:rPr>
              <w:t>Fotka. O zdj</w:t>
            </w:r>
            <w:r>
              <w:rPr>
                <w:rFonts w:ascii="Calibri" w:hAnsi="Calibri" w:hint="default"/>
                <w:i w:val="1"/>
                <w:iCs w:val="1"/>
                <w:rtl w:val="0"/>
              </w:rPr>
              <w:t>ę</w:t>
            </w:r>
            <w:r>
              <w:rPr>
                <w:rFonts w:ascii="Calibri" w:hAnsi="Calibri"/>
                <w:i w:val="1"/>
                <w:iCs w:val="1"/>
                <w:rtl w:val="0"/>
              </w:rPr>
              <w:t>ciach i mediach spo</w:t>
            </w:r>
            <w:r>
              <w:rPr>
                <w:rFonts w:ascii="Calibri" w:hAnsi="Calibri" w:hint="default"/>
                <w:i w:val="1"/>
                <w:iCs w:val="1"/>
                <w:rtl w:val="0"/>
              </w:rPr>
              <w:t>ł</w:t>
            </w:r>
            <w:r>
              <w:rPr>
                <w:rFonts w:ascii="Calibri" w:hAnsi="Calibri"/>
                <w:i w:val="1"/>
                <w:iCs w:val="1"/>
                <w:rtl w:val="0"/>
              </w:rPr>
              <w:t>eczno</w:t>
            </w:r>
            <w:r>
              <w:rPr>
                <w:rFonts w:ascii="Calibri" w:hAnsi="Calibri" w:hint="default"/>
                <w:i w:val="1"/>
                <w:iCs w:val="1"/>
                <w:rtl w:val="0"/>
              </w:rPr>
              <w:t>ś</w:t>
            </w:r>
            <w:r>
              <w:rPr>
                <w:rFonts w:ascii="Calibri" w:hAnsi="Calibri"/>
                <w:i w:val="1"/>
                <w:iCs w:val="1"/>
                <w:rtl w:val="0"/>
              </w:rPr>
              <w:t>ciowych</w:t>
            </w:r>
            <w:r>
              <w:rPr>
                <w:rFonts w:ascii="Calibri" w:hAnsi="Calibri"/>
                <w:rtl w:val="0"/>
              </w:rPr>
              <w:t>,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bidi w:val="0"/>
              <w:spacing w:before="0" w:after="240"/>
              <w:ind w:left="0" w:right="0" w:firstLine="0"/>
              <w:jc w:val="left"/>
              <w:rPr>
                <w:rFonts w:ascii="Calibri" w:cs="Calibri" w:hAnsi="Calibri" w:eastAsia="Calibri"/>
                <w:rtl w:val="0"/>
              </w:rPr>
            </w:pPr>
            <w:r>
              <w:rPr>
                <w:rFonts w:ascii="Calibri" w:hAnsi="Calibri"/>
                <w:rtl w:val="0"/>
              </w:rPr>
              <w:t>t</w:t>
            </w:r>
            <w:r>
              <w:rPr>
                <w:rFonts w:ascii="Calibri" w:hAnsi="Calibri" w:hint="default"/>
                <w:rtl w:val="0"/>
              </w:rPr>
              <w:t>ł</w:t>
            </w:r>
            <w:r>
              <w:rPr>
                <w:rFonts w:ascii="Calibri" w:hAnsi="Calibri"/>
                <w:rtl w:val="0"/>
              </w:rPr>
              <w:t xml:space="preserve">um. </w:t>
            </w:r>
            <w:r>
              <w:rPr>
                <w:rFonts w:ascii="Calibri" w:hAnsi="Calibri" w:hint="default"/>
                <w:rtl w:val="0"/>
              </w:rPr>
              <w:t>Ł</w:t>
            </w:r>
            <w:r>
              <w:rPr>
                <w:rFonts w:ascii="Calibri" w:hAnsi="Calibri"/>
                <w:rtl w:val="0"/>
              </w:rPr>
              <w:t>. Zaremba, Wydawnictwo Karakter i Muzeum Sztuki Nowoczesnej</w:t>
            </w:r>
            <w:r>
              <w:rPr>
                <w:rFonts w:ascii="Calibri" w:hAnsi="Calibri"/>
                <w:rtl w:val="0"/>
              </w:rPr>
              <w:t xml:space="preserve"> </w:t>
            </w:r>
            <w:r>
              <w:rPr>
                <w:rFonts w:ascii="Calibri" w:hAnsi="Calibri"/>
                <w:rtl w:val="0"/>
              </w:rPr>
              <w:t>w Warszawie, Krak</w:t>
            </w:r>
            <w:r>
              <w:rPr>
                <w:rFonts w:ascii="Calibri" w:hAnsi="Calibri" w:hint="default"/>
                <w:rtl w:val="0"/>
                <w:lang w:val="es-ES_tradnl"/>
              </w:rPr>
              <w:t>ó</w:t>
            </w:r>
            <w:r>
              <w:rPr>
                <w:rFonts w:ascii="Calibri" w:hAnsi="Calibri"/>
                <w:rtl w:val="0"/>
              </w:rPr>
              <w:t>w-Warszawa 2021;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bidi w:val="0"/>
              <w:spacing w:before="0" w:after="240"/>
              <w:ind w:left="0" w:right="0" w:firstLine="0"/>
              <w:jc w:val="left"/>
              <w:rPr>
                <w:rFonts w:ascii="Calibri" w:cs="Calibri" w:hAnsi="Calibri" w:eastAsia="Calibri"/>
                <w:rtl w:val="0"/>
              </w:rPr>
            </w:pPr>
            <w:r>
              <w:rPr>
                <w:rFonts w:ascii="Calibri" w:hAnsi="Calibri"/>
                <w:rtl w:val="0"/>
              </w:rPr>
              <w:t xml:space="preserve">3. </w:t>
            </w:r>
            <w:r>
              <w:rPr>
                <w:rFonts w:ascii="Calibri" w:hAnsi="Calibri"/>
                <w:rtl w:val="0"/>
                <w:lang w:val="en-US"/>
              </w:rPr>
              <w:t xml:space="preserve">Lister M., Dovey J., Giddings S., Grant I., Kelly K., </w:t>
            </w:r>
            <w:r>
              <w:rPr>
                <w:rFonts w:ascii="Calibri" w:hAnsi="Calibri"/>
                <w:i w:val="1"/>
                <w:iCs w:val="1"/>
                <w:rtl w:val="0"/>
              </w:rPr>
              <w:t>Nowe media. Wprowadzenie</w:t>
            </w:r>
            <w:r>
              <w:rPr>
                <w:rFonts w:ascii="Calibri" w:hAnsi="Calibri"/>
                <w:rtl w:val="0"/>
              </w:rPr>
              <w:t>, t</w:t>
            </w:r>
            <w:r>
              <w:rPr>
                <w:rFonts w:ascii="Calibri" w:hAnsi="Calibri" w:hint="default"/>
                <w:rtl w:val="0"/>
              </w:rPr>
              <w:t>ł</w:t>
            </w:r>
            <w:r>
              <w:rPr>
                <w:rFonts w:ascii="Calibri" w:hAnsi="Calibri"/>
                <w:rtl w:val="0"/>
              </w:rPr>
              <w:t>um. M. Lorek, A. Sadza, K. Sawicka, Wydawnictwo Uniwersytetu Jagiello</w:t>
            </w:r>
            <w:r>
              <w:rPr>
                <w:rFonts w:ascii="Calibri" w:hAnsi="Calibri" w:hint="default"/>
                <w:rtl w:val="0"/>
              </w:rPr>
              <w:t>ń</w:t>
            </w:r>
            <w:r>
              <w:rPr>
                <w:rFonts w:ascii="Calibri" w:hAnsi="Calibri"/>
                <w:rtl w:val="0"/>
              </w:rPr>
              <w:t>skiego, Krak</w:t>
            </w:r>
            <w:r>
              <w:rPr>
                <w:rFonts w:ascii="Calibri" w:hAnsi="Calibri" w:hint="default"/>
                <w:rtl w:val="0"/>
                <w:lang w:val="es-ES_tradnl"/>
              </w:rPr>
              <w:t>ó</w:t>
            </w:r>
            <w:r>
              <w:rPr>
                <w:rFonts w:ascii="Calibri" w:hAnsi="Calibri"/>
                <w:rtl w:val="0"/>
              </w:rPr>
              <w:t>w 2009;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bidi w:val="0"/>
              <w:spacing w:before="0" w:after="240"/>
              <w:ind w:left="0" w:right="0" w:firstLine="0"/>
              <w:jc w:val="left"/>
              <w:rPr>
                <w:rFonts w:ascii="Calibri" w:cs="Calibri" w:hAnsi="Calibri" w:eastAsia="Calibri"/>
                <w:rtl w:val="0"/>
              </w:rPr>
            </w:pPr>
            <w:r>
              <w:rPr>
                <w:rFonts w:ascii="Calibri" w:hAnsi="Calibri"/>
                <w:rtl w:val="0"/>
              </w:rPr>
              <w:t xml:space="preserve">4. </w:t>
            </w:r>
            <w:r>
              <w:rPr>
                <w:rFonts w:ascii="Calibri" w:hAnsi="Calibri"/>
                <w:i w:val="1"/>
                <w:iCs w:val="1"/>
                <w:rtl w:val="0"/>
              </w:rPr>
              <w:t>Klasyczne dzie</w:t>
            </w:r>
            <w:r>
              <w:rPr>
                <w:rFonts w:ascii="Calibri" w:hAnsi="Calibri" w:hint="default"/>
                <w:i w:val="1"/>
                <w:iCs w:val="1"/>
                <w:rtl w:val="0"/>
              </w:rPr>
              <w:t>ł</w:t>
            </w:r>
            <w:r>
              <w:rPr>
                <w:rFonts w:ascii="Calibri" w:hAnsi="Calibri"/>
                <w:i w:val="1"/>
                <w:iCs w:val="1"/>
                <w:rtl w:val="0"/>
              </w:rPr>
              <w:t>a sztuki nowych medi</w:t>
            </w:r>
            <w:r>
              <w:rPr>
                <w:rFonts w:ascii="Calibri" w:hAnsi="Calibri" w:hint="default"/>
                <w:i w:val="1"/>
                <w:iCs w:val="1"/>
                <w:rtl w:val="0"/>
                <w:lang w:val="es-ES_tradnl"/>
              </w:rPr>
              <w:t>ó</w:t>
            </w:r>
            <w:r>
              <w:rPr>
                <w:rFonts w:ascii="Calibri" w:hAnsi="Calibri"/>
                <w:i w:val="1"/>
                <w:iCs w:val="1"/>
                <w:rtl w:val="0"/>
              </w:rPr>
              <w:t>w</w:t>
            </w:r>
            <w:r>
              <w:rPr>
                <w:rFonts w:ascii="Calibri" w:hAnsi="Calibri"/>
                <w:rtl w:val="0"/>
              </w:rPr>
              <w:t xml:space="preserve">, red. P. Zawojski, Instytucja Kultury Katowice </w:t>
            </w:r>
            <w:r>
              <w:rPr>
                <w:rFonts w:ascii="Calibri" w:hAnsi="Calibri" w:hint="default"/>
                <w:rtl w:val="0"/>
              </w:rPr>
              <w:t xml:space="preserve">– </w:t>
            </w:r>
            <w:r>
              <w:rPr>
                <w:rFonts w:ascii="Calibri" w:hAnsi="Calibri"/>
                <w:rtl w:val="0"/>
              </w:rPr>
              <w:t>Miasto Ogrod</w:t>
            </w:r>
            <w:r>
              <w:rPr>
                <w:rFonts w:ascii="Calibri" w:hAnsi="Calibri" w:hint="default"/>
                <w:rtl w:val="0"/>
                <w:lang w:val="es-ES_tradnl"/>
              </w:rPr>
              <w:t>ó</w:t>
            </w:r>
            <w:r>
              <w:rPr>
                <w:rFonts w:ascii="Calibri" w:hAnsi="Calibri"/>
                <w:rtl w:val="0"/>
              </w:rPr>
              <w:t>w, Katowice 2015;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bidi w:val="0"/>
              <w:spacing w:before="0" w:after="240"/>
              <w:ind w:left="0" w:right="0" w:firstLine="0"/>
              <w:jc w:val="left"/>
              <w:rPr>
                <w:rFonts w:ascii="Calibri" w:cs="Calibri" w:hAnsi="Calibri" w:eastAsia="Calibri"/>
                <w:rtl w:val="0"/>
              </w:rPr>
            </w:pPr>
            <w:r>
              <w:rPr>
                <w:rFonts w:ascii="Calibri" w:hAnsi="Calibri"/>
                <w:rtl w:val="0"/>
              </w:rPr>
              <w:t xml:space="preserve">5. </w:t>
            </w:r>
            <w:r>
              <w:rPr>
                <w:rFonts w:ascii="Calibri" w:hAnsi="Calibri"/>
                <w:rtl w:val="0"/>
                <w:lang w:val="de-DE"/>
              </w:rPr>
              <w:t>W</w:t>
            </w:r>
            <w:r>
              <w:rPr>
                <w:rFonts w:ascii="Calibri" w:hAnsi="Calibri" w:hint="default"/>
                <w:rtl w:val="0"/>
                <w:lang w:val="es-ES_tradnl"/>
              </w:rPr>
              <w:t>ó</w:t>
            </w:r>
            <w:r>
              <w:rPr>
                <w:rFonts w:ascii="Calibri" w:hAnsi="Calibri"/>
                <w:rtl w:val="0"/>
              </w:rPr>
              <w:t xml:space="preserve">jtowicz E., </w:t>
            </w:r>
            <w:r>
              <w:rPr>
                <w:rFonts w:ascii="Calibri" w:hAnsi="Calibri"/>
                <w:i w:val="1"/>
                <w:iCs w:val="1"/>
                <w:rtl w:val="0"/>
              </w:rPr>
              <w:t>net art</w:t>
            </w:r>
            <w:r>
              <w:rPr>
                <w:rFonts w:ascii="Calibri" w:hAnsi="Calibri"/>
                <w:rtl w:val="0"/>
              </w:rPr>
              <w:t>, Wydawnictwo: Rabid, Krak</w:t>
            </w:r>
            <w:r>
              <w:rPr>
                <w:rFonts w:ascii="Calibri" w:hAnsi="Calibri" w:hint="default"/>
                <w:rtl w:val="0"/>
                <w:lang w:val="es-ES_tradnl"/>
              </w:rPr>
              <w:t>ó</w:t>
            </w:r>
            <w:r>
              <w:rPr>
                <w:rFonts w:ascii="Calibri" w:hAnsi="Calibri"/>
                <w:rtl w:val="0"/>
              </w:rPr>
              <w:t>w 2008.</w:t>
            </w:r>
          </w:p>
          <w:p>
            <w:pPr>
              <w:pStyle w:val="Domyślne"/>
              <w:tabs>
                <w:tab w:val="left" w:pos="2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bidi w:val="0"/>
              <w:spacing w:before="0"/>
              <w:ind w:left="720" w:right="0" w:hanging="720"/>
              <w:jc w:val="left"/>
              <w:rPr>
                <w:rFonts w:ascii="Calibri" w:cs="Calibri" w:hAnsi="Calibri" w:eastAsia="Calibri"/>
                <w:rtl w:val="0"/>
              </w:rPr>
            </w:pPr>
            <w:r>
              <w:rPr>
                <w:rFonts w:ascii="Calibri" w:hAnsi="Calibri"/>
                <w:rtl w:val="0"/>
              </w:rPr>
              <w:t>Filmografia:</w:t>
            </w:r>
          </w:p>
          <w:p>
            <w:pPr>
              <w:pStyle w:val="Domyślne"/>
              <w:tabs>
                <w:tab w:val="left" w:pos="2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bidi w:val="0"/>
              <w:spacing w:before="0"/>
              <w:ind w:left="720" w:right="0" w:hanging="720"/>
              <w:jc w:val="left"/>
              <w:rPr>
                <w:rFonts w:ascii="Calibri" w:cs="Calibri" w:hAnsi="Calibri" w:eastAsia="Calibri"/>
                <w:rtl w:val="0"/>
              </w:rPr>
            </w:pPr>
            <w:r>
              <w:rPr>
                <w:rFonts w:ascii="Calibri" w:hAnsi="Calibri"/>
                <w:rtl w:val="0"/>
              </w:rPr>
              <w:t xml:space="preserve">1. </w:t>
            </w:r>
            <w:r>
              <w:rPr>
                <w:rFonts w:ascii="Calibri" w:hAnsi="Calibri"/>
                <w:i w:val="1"/>
                <w:iCs w:val="1"/>
                <w:rtl w:val="0"/>
                <w:lang w:val="fr-FR"/>
              </w:rPr>
              <w:t>Assassination Nation</w:t>
            </w:r>
            <w:r>
              <w:rPr>
                <w:rFonts w:ascii="Calibri" w:hAnsi="Calibri"/>
                <w:rtl w:val="0"/>
              </w:rPr>
              <w:t>, re</w:t>
            </w:r>
            <w:r>
              <w:rPr>
                <w:rFonts w:ascii="Calibri" w:hAnsi="Calibri" w:hint="default"/>
                <w:rtl w:val="0"/>
              </w:rPr>
              <w:t>ż</w:t>
            </w:r>
            <w:r>
              <w:rPr>
                <w:rFonts w:ascii="Calibri" w:hAnsi="Calibri"/>
                <w:rtl w:val="0"/>
              </w:rPr>
              <w:t>. Sam Levinson, 2018;</w:t>
            </w:r>
          </w:p>
          <w:p>
            <w:pPr>
              <w:pStyle w:val="Domyślne"/>
              <w:tabs>
                <w:tab w:val="left" w:pos="2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bidi w:val="0"/>
              <w:spacing w:before="0"/>
              <w:ind w:left="720" w:right="0" w:hanging="720"/>
              <w:jc w:val="left"/>
              <w:rPr>
                <w:rFonts w:ascii="Calibri" w:cs="Calibri" w:hAnsi="Calibri" w:eastAsia="Calibri"/>
                <w:rtl w:val="0"/>
              </w:rPr>
            </w:pPr>
            <w:r>
              <w:rPr>
                <w:rFonts w:ascii="Calibri" w:hAnsi="Calibri"/>
                <w:rtl w:val="0"/>
              </w:rPr>
              <w:t xml:space="preserve">2. </w:t>
            </w:r>
            <w:r>
              <w:rPr>
                <w:rFonts w:ascii="Calibri" w:hAnsi="Calibri"/>
                <w:i w:val="1"/>
                <w:iCs w:val="1"/>
                <w:rtl w:val="0"/>
              </w:rPr>
              <w:t>Dziecko mi</w:t>
            </w:r>
            <w:r>
              <w:rPr>
                <w:rFonts w:ascii="Calibri" w:hAnsi="Calibri" w:hint="default"/>
                <w:i w:val="1"/>
                <w:iCs w:val="1"/>
                <w:rtl w:val="0"/>
              </w:rPr>
              <w:t>ł</w:t>
            </w:r>
            <w:r>
              <w:rPr>
                <w:rFonts w:ascii="Calibri" w:hAnsi="Calibri"/>
                <w:i w:val="1"/>
                <w:iCs w:val="1"/>
                <w:rtl w:val="0"/>
              </w:rPr>
              <w:t>o</w:t>
            </w:r>
            <w:r>
              <w:rPr>
                <w:rFonts w:ascii="Calibri" w:hAnsi="Calibri" w:hint="default"/>
                <w:i w:val="1"/>
                <w:iCs w:val="1"/>
                <w:rtl w:val="0"/>
              </w:rPr>
              <w:t>ś</w:t>
            </w:r>
            <w:r>
              <w:rPr>
                <w:rFonts w:ascii="Calibri" w:hAnsi="Calibri"/>
                <w:i w:val="1"/>
                <w:iCs w:val="1"/>
                <w:rtl w:val="0"/>
              </w:rPr>
              <w:t>ci</w:t>
            </w:r>
            <w:r>
              <w:rPr>
                <w:rFonts w:ascii="Calibri" w:hAnsi="Calibri"/>
                <w:rtl w:val="0"/>
              </w:rPr>
              <w:t>, re</w:t>
            </w:r>
            <w:r>
              <w:rPr>
                <w:rFonts w:ascii="Calibri" w:hAnsi="Calibri" w:hint="default"/>
                <w:rtl w:val="0"/>
              </w:rPr>
              <w:t>ż</w:t>
            </w:r>
            <w:r>
              <w:rPr>
                <w:rFonts w:ascii="Calibri" w:hAnsi="Calibri"/>
                <w:rtl w:val="0"/>
                <w:lang w:val="en-US"/>
              </w:rPr>
              <w:t>. V. Veatch, 2014;</w:t>
            </w:r>
          </w:p>
          <w:p>
            <w:pPr>
              <w:pStyle w:val="Domyślne"/>
              <w:tabs>
                <w:tab w:val="left" w:pos="2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bidi w:val="0"/>
              <w:spacing w:before="0"/>
              <w:ind w:left="720" w:right="0" w:hanging="720"/>
              <w:jc w:val="left"/>
              <w:rPr>
                <w:rFonts w:ascii="Calibri" w:cs="Calibri" w:hAnsi="Calibri" w:eastAsia="Calibri"/>
                <w:rtl w:val="0"/>
              </w:rPr>
            </w:pPr>
            <w:r>
              <w:rPr>
                <w:rFonts w:ascii="Calibri" w:hAnsi="Calibri"/>
                <w:rtl w:val="0"/>
              </w:rPr>
              <w:t xml:space="preserve">3. </w:t>
            </w:r>
            <w:r>
              <w:rPr>
                <w:rFonts w:ascii="Calibri" w:hAnsi="Calibri"/>
                <w:i w:val="1"/>
                <w:iCs w:val="1"/>
                <w:rtl w:val="0"/>
              </w:rPr>
              <w:t>Poznali</w:t>
            </w:r>
            <w:r>
              <w:rPr>
                <w:rFonts w:ascii="Calibri" w:hAnsi="Calibri" w:hint="default"/>
                <w:i w:val="1"/>
                <w:iCs w:val="1"/>
                <w:rtl w:val="0"/>
              </w:rPr>
              <w:t>ś</w:t>
            </w:r>
            <w:r>
              <w:rPr>
                <w:rFonts w:ascii="Calibri" w:hAnsi="Calibri"/>
                <w:i w:val="1"/>
                <w:iCs w:val="1"/>
                <w:rtl w:val="0"/>
              </w:rPr>
              <w:t>my si</w:t>
            </w:r>
            <w:r>
              <w:rPr>
                <w:rFonts w:ascii="Calibri" w:hAnsi="Calibri" w:hint="default"/>
                <w:i w:val="1"/>
                <w:iCs w:val="1"/>
                <w:rtl w:val="0"/>
              </w:rPr>
              <w:t xml:space="preserve">ę </w:t>
            </w:r>
            <w:r>
              <w:rPr>
                <w:rFonts w:ascii="Calibri" w:hAnsi="Calibri"/>
                <w:i w:val="1"/>
                <w:iCs w:val="1"/>
                <w:rtl w:val="0"/>
              </w:rPr>
              <w:t>w wirtualnej rzeczywisto</w:t>
            </w:r>
            <w:r>
              <w:rPr>
                <w:rFonts w:ascii="Calibri" w:hAnsi="Calibri" w:hint="default"/>
                <w:i w:val="1"/>
                <w:iCs w:val="1"/>
                <w:rtl w:val="0"/>
              </w:rPr>
              <w:t>ś</w:t>
            </w:r>
            <w:r>
              <w:rPr>
                <w:rFonts w:ascii="Calibri" w:hAnsi="Calibri"/>
                <w:i w:val="1"/>
                <w:iCs w:val="1"/>
                <w:rtl w:val="0"/>
              </w:rPr>
              <w:t>ci</w:t>
            </w:r>
            <w:r>
              <w:rPr>
                <w:rFonts w:ascii="Calibri" w:hAnsi="Calibri"/>
                <w:rtl w:val="0"/>
              </w:rPr>
              <w:t>,</w:t>
            </w:r>
            <w:r>
              <w:rPr>
                <w:rFonts w:ascii="Calibri" w:hAnsi="Calibri"/>
                <w:rtl w:val="0"/>
              </w:rPr>
              <w:t xml:space="preserve"> </w:t>
            </w:r>
            <w:r>
              <w:rPr>
                <w:rFonts w:ascii="Calibri" w:hAnsi="Calibri"/>
                <w:rtl w:val="0"/>
              </w:rPr>
              <w:t>re</w:t>
            </w:r>
            <w:r>
              <w:rPr>
                <w:rFonts w:ascii="Calibri" w:hAnsi="Calibri" w:hint="default"/>
                <w:rtl w:val="0"/>
              </w:rPr>
              <w:t>ż</w:t>
            </w:r>
            <w:r>
              <w:rPr>
                <w:rFonts w:ascii="Calibri" w:hAnsi="Calibri"/>
                <w:rtl w:val="0"/>
                <w:lang w:val="en-US"/>
              </w:rPr>
              <w:t>. J. Hunting, 2022</w:t>
            </w:r>
          </w:p>
          <w:p>
            <w:pPr>
              <w:pStyle w:val="Domyślne"/>
              <w:tabs>
                <w:tab w:val="left" w:pos="2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bidi w:val="0"/>
              <w:spacing w:before="0"/>
              <w:ind w:left="720" w:right="0" w:hanging="720"/>
              <w:jc w:val="left"/>
              <w:rPr>
                <w:rFonts w:ascii="Calibri" w:cs="Calibri" w:hAnsi="Calibri" w:eastAsia="Calibri"/>
                <w:rtl w:val="0"/>
              </w:rPr>
            </w:pPr>
            <w:r>
              <w:rPr>
                <w:rFonts w:ascii="Calibri" w:hAnsi="Calibri"/>
                <w:rtl w:val="0"/>
              </w:rPr>
              <w:t xml:space="preserve">4. </w:t>
            </w:r>
            <w:r>
              <w:rPr>
                <w:rFonts w:ascii="Calibri" w:hAnsi="Calibri"/>
                <w:i w:val="1"/>
                <w:iCs w:val="1"/>
                <w:rtl w:val="0"/>
                <w:lang w:val="de-DE"/>
              </w:rPr>
              <w:t>Wideodrom</w:t>
            </w:r>
            <w:r>
              <w:rPr>
                <w:rFonts w:ascii="Calibri" w:hAnsi="Calibri"/>
                <w:rtl w:val="0"/>
              </w:rPr>
              <w:t>, re</w:t>
            </w:r>
            <w:r>
              <w:rPr>
                <w:rFonts w:ascii="Calibri" w:hAnsi="Calibri" w:hint="default"/>
                <w:rtl w:val="0"/>
              </w:rPr>
              <w:t>ż</w:t>
            </w:r>
            <w:r>
              <w:rPr>
                <w:rFonts w:ascii="Calibri" w:hAnsi="Calibri"/>
                <w:rtl w:val="0"/>
                <w:lang w:val="it-IT"/>
              </w:rPr>
              <w:t>. David Cronenberg, 1983;</w:t>
            </w:r>
          </w:p>
          <w:p>
            <w:pPr>
              <w:pStyle w:val="Domyślne"/>
              <w:tabs>
                <w:tab w:val="left" w:pos="2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bidi w:val="0"/>
              <w:spacing w:before="0"/>
              <w:ind w:left="720" w:right="0" w:hanging="720"/>
              <w:jc w:val="left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 xml:space="preserve">5. </w:t>
            </w:r>
            <w:r>
              <w:rPr>
                <w:rFonts w:ascii="Calibri" w:hAnsi="Calibri"/>
                <w:i w:val="1"/>
                <w:iCs w:val="1"/>
                <w:rtl w:val="0"/>
              </w:rPr>
              <w:t>Zbrodnie przysz</w:t>
            </w:r>
            <w:r>
              <w:rPr>
                <w:rFonts w:ascii="Calibri" w:hAnsi="Calibri" w:hint="default"/>
                <w:i w:val="1"/>
                <w:iCs w:val="1"/>
                <w:rtl w:val="0"/>
              </w:rPr>
              <w:t>ł</w:t>
            </w:r>
            <w:r>
              <w:rPr>
                <w:rFonts w:ascii="Calibri" w:hAnsi="Calibri"/>
                <w:i w:val="1"/>
                <w:iCs w:val="1"/>
                <w:rtl w:val="0"/>
              </w:rPr>
              <w:t>o</w:t>
            </w:r>
            <w:r>
              <w:rPr>
                <w:rFonts w:ascii="Calibri" w:hAnsi="Calibri" w:hint="default"/>
                <w:i w:val="1"/>
                <w:iCs w:val="1"/>
                <w:rtl w:val="0"/>
              </w:rPr>
              <w:t>ś</w:t>
            </w:r>
            <w:r>
              <w:rPr>
                <w:rFonts w:ascii="Calibri" w:hAnsi="Calibri"/>
                <w:i w:val="1"/>
                <w:iCs w:val="1"/>
                <w:rtl w:val="0"/>
              </w:rPr>
              <w:t>ci</w:t>
            </w:r>
            <w:r>
              <w:rPr>
                <w:rFonts w:ascii="Calibri" w:hAnsi="Calibri"/>
                <w:rtl w:val="0"/>
              </w:rPr>
              <w:t>, re</w:t>
            </w:r>
            <w:r>
              <w:rPr>
                <w:rFonts w:ascii="Calibri" w:hAnsi="Calibri" w:hint="default"/>
                <w:rtl w:val="0"/>
              </w:rPr>
              <w:t>ż</w:t>
            </w:r>
            <w:r>
              <w:rPr>
                <w:rFonts w:ascii="Calibri" w:hAnsi="Calibri"/>
                <w:rtl w:val="0"/>
                <w:lang w:val="it-IT"/>
              </w:rPr>
              <w:t>. David Cronenberg, 2022.</w:t>
            </w:r>
          </w:p>
        </w:tc>
      </w:tr>
    </w:tbl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pageBreakBefore w:val="1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uzupe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niaj</w:t>
      </w:r>
      <w:r>
        <w:rPr>
          <w:rFonts w:ascii="Arial" w:hAnsi="Arial" w:hint="default"/>
          <w:sz w:val="22"/>
          <w:szCs w:val="22"/>
          <w:rtl w:val="0"/>
        </w:rPr>
        <w:t>ą</w:t>
      </w:r>
      <w:r>
        <w:rPr>
          <w:rFonts w:ascii="Arial" w:hAnsi="Arial"/>
          <w:sz w:val="22"/>
          <w:szCs w:val="22"/>
          <w:rtl w:val="0"/>
        </w:rPr>
        <w:t>cej</w:t>
      </w: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9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92"/>
      </w:tblGrid>
      <w:tr>
        <w:tblPrEx>
          <w:shd w:val="clear" w:color="auto" w:fill="ced7e7"/>
        </w:tblPrEx>
        <w:trPr>
          <w:trHeight w:val="496" w:hRule="atLeast"/>
        </w:trPr>
        <w:tc>
          <w:tcPr>
            <w:tcW w:type="dxa" w:w="969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B</w:t>
            </w:r>
            <w:r>
              <w:rPr>
                <w:rFonts w:ascii="Calibri" w:cs="Arial Unicode MS" w:hAnsi="Calibri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dzie podawana w trakcie zaj</w:t>
            </w:r>
            <w:r>
              <w:rPr>
                <w:rFonts w:ascii="Calibri" w:cs="Arial Unicode MS" w:hAnsi="Calibri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ęć</w:t>
            </w: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.</w:t>
            </w:r>
          </w:p>
        </w:tc>
      </w:tr>
    </w:tbl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Balloon Text1"/>
        <w:rPr>
          <w:rFonts w:ascii="Arial" w:cs="Arial" w:hAnsi="Arial" w:eastAsia="Arial"/>
          <w:sz w:val="22"/>
          <w:szCs w:val="22"/>
          <w:lang w:val="en-US"/>
        </w:rPr>
      </w:pPr>
    </w:p>
    <w:p>
      <w:pPr>
        <w:pStyle w:val="Balloon Text1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Bilans godzinowy zgodny z CNPS (Ca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kowity Nak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ad Pracy Studenta)</w:t>
      </w: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5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136"/>
      </w:tblGrid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Ilo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hd w:val="nil" w:color="auto" w:fill="auto"/>
                <w:rtl w:val="0"/>
              </w:rPr>
              <w:t>godzin w kontakcie z prowadz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ad</w:t>
            </w:r>
          </w:p>
        </w:tc>
        <w:tc>
          <w:tcPr>
            <w:tcW w:type="dxa" w:w="113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Konwersatorium (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113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25</w:t>
            </w:r>
          </w:p>
        </w:tc>
      </w:tr>
      <w:tr>
        <w:tblPrEx>
          <w:shd w:val="clear" w:color="auto" w:fill="ced7e7"/>
        </w:tblPrEx>
        <w:trPr>
          <w:trHeight w:val="520" w:hRule="atLeast"/>
        </w:trPr>
        <w:tc>
          <w:tcPr>
            <w:tcW w:type="dxa" w:w="2766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Pozosta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e godziny kontaktu studenta z prowadz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13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jc w:val="center"/>
            </w:pPr>
            <w:r>
              <w:rPr>
                <w:shd w:val="nil" w:color="auto" w:fill="auto"/>
                <w:rtl w:val="0"/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Ilo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hd w:val="nil" w:color="auto" w:fill="auto"/>
                <w:rtl w:val="0"/>
              </w:rPr>
              <w:t>godzin pracy studenta bez kontaktu z prowadz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Lektura w ramach przygotowania do zaj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13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560" w:hRule="atLeast"/>
        </w:trPr>
        <w:tc>
          <w:tcPr>
            <w:tcW w:type="dxa" w:w="2766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Przygotowanie kr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hd w:val="nil" w:color="auto" w:fill="auto"/>
                <w:rtl w:val="0"/>
              </w:rPr>
              <w:t>z niezb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hd w:val="nil" w:color="auto" w:fill="auto"/>
                <w:rtl w:val="0"/>
              </w:rPr>
              <w:t>dn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hd w:val="nil" w:color="auto" w:fill="auto"/>
                <w:rtl w:val="0"/>
              </w:rPr>
              <w:t>literatur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13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581" w:hRule="atLeast"/>
        </w:trPr>
        <w:tc>
          <w:tcPr>
            <w:tcW w:type="dxa" w:w="2766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Przygotowanie projektu lub prezentacji na podany temat (praca w grupie)</w:t>
            </w:r>
          </w:p>
        </w:tc>
        <w:tc>
          <w:tcPr>
            <w:tcW w:type="dxa" w:w="113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Przygotowanie do egzaminu</w:t>
            </w:r>
          </w:p>
        </w:tc>
        <w:tc>
          <w:tcPr>
            <w:tcW w:type="dxa" w:w="113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8516"/>
            <w:gridSpan w:val="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Og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13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50</w:t>
            </w:r>
          </w:p>
        </w:tc>
      </w:tr>
      <w:tr>
        <w:tblPrEx>
          <w:shd w:val="clear" w:color="auto" w:fill="ced7e7"/>
        </w:tblPrEx>
        <w:trPr>
          <w:trHeight w:val="242" w:hRule="atLeast"/>
        </w:trPr>
        <w:tc>
          <w:tcPr>
            <w:tcW w:type="dxa" w:w="8516"/>
            <w:gridSpan w:val="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Ilo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hd w:val="nil" w:color="auto" w:fill="auto"/>
                <w:rtl w:val="0"/>
              </w:rPr>
              <w:t>punkt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w ECTS w zale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hd w:val="nil" w:color="auto" w:fill="auto"/>
                <w:rtl w:val="0"/>
              </w:rPr>
              <w:t>no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hd w:val="nil" w:color="auto" w:fill="auto"/>
                <w:rtl w:val="0"/>
              </w:rPr>
              <w:t>ci od przyj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13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jc w:val="center"/>
            </w:pPr>
            <w:r>
              <w:rPr>
                <w:shd w:val="nil" w:color="auto" w:fill="auto"/>
                <w:rtl w:val="0"/>
              </w:rPr>
              <w:t>2</w:t>
            </w:r>
          </w:p>
        </w:tc>
      </w:tr>
    </w:tbl>
    <w:p>
      <w:pPr>
        <w:pStyle w:val="Normal.0"/>
      </w:pPr>
      <w:r>
        <w:rPr>
          <w:rFonts w:ascii="Arial" w:cs="Arial" w:hAnsi="Arial" w:eastAsia="Arial"/>
          <w:sz w:val="22"/>
          <w:szCs w:val="22"/>
        </w:rPr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num" w:pos="778"/>
        </w:tabs>
        <w:ind w:left="790" w:hanging="4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num" w:pos="778"/>
        </w:tabs>
        <w:ind w:left="790" w:hanging="4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778"/>
        </w:tabs>
        <w:ind w:left="790" w:hanging="4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num" w:pos="778"/>
        </w:tabs>
        <w:ind w:left="790" w:hanging="4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num" w:pos="778"/>
        </w:tabs>
        <w:ind w:left="790" w:hanging="4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778"/>
        </w:tabs>
        <w:ind w:left="790" w:hanging="4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num" w:pos="778"/>
        </w:tabs>
        <w:ind w:left="790" w:hanging="4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num" w:pos="778"/>
        </w:tabs>
        <w:ind w:left="790" w:hanging="4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4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4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6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 1">
    <w:name w:val="Heading 1"/>
    <w:next w:val="Normal.0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12" w:right="0" w:hanging="12"/>
      <w:jc w:val="center"/>
      <w:outlineLvl w:val="0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Balloon Text1">
    <w:name w:val="Balloon Text1"/>
    <w:next w:val="Balloon Text1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