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EF8" w:rsidRPr="00CA4AD3" w:rsidRDefault="007B38D0">
      <w:pPr>
        <w:autoSpaceDE/>
        <w:jc w:val="right"/>
      </w:pPr>
      <w:r w:rsidRPr="00CA4AD3">
        <w:rPr>
          <w:rFonts w:ascii="Arial" w:hAnsi="Arial" w:cs="Arial"/>
          <w:i/>
          <w:sz w:val="22"/>
        </w:rPr>
        <w:t>Załącznik nr 4 do Zarządzenia Nr RD/Z.0201-3/2020</w:t>
      </w:r>
    </w:p>
    <w:p w:rsidR="00B64EF8" w:rsidRPr="00CA4AD3" w:rsidRDefault="00B64EF8">
      <w:pPr>
        <w:autoSpaceDE/>
        <w:jc w:val="right"/>
        <w:rPr>
          <w:rFonts w:ascii="Arial" w:hAnsi="Arial" w:cs="Arial"/>
          <w:i/>
          <w:sz w:val="22"/>
        </w:rPr>
      </w:pPr>
    </w:p>
    <w:p w:rsidR="00B64EF8" w:rsidRPr="00CA4AD3" w:rsidRDefault="00B64EF8">
      <w:pPr>
        <w:autoSpaceDE/>
        <w:jc w:val="right"/>
        <w:rPr>
          <w:rFonts w:ascii="Arial" w:hAnsi="Arial" w:cs="Arial"/>
          <w:b/>
          <w:bCs/>
          <w:i/>
          <w:sz w:val="22"/>
        </w:rPr>
      </w:pPr>
    </w:p>
    <w:p w:rsidR="00B64EF8" w:rsidRPr="00CA4AD3" w:rsidRDefault="007B38D0">
      <w:pPr>
        <w:pStyle w:val="Nagwek1"/>
      </w:pPr>
      <w:r w:rsidRPr="00CA4AD3">
        <w:rPr>
          <w:rFonts w:ascii="Arial" w:hAnsi="Arial" w:cs="Arial"/>
          <w:b/>
          <w:bCs/>
          <w:sz w:val="24"/>
        </w:rPr>
        <w:t>KARTA KURSU</w:t>
      </w:r>
    </w:p>
    <w:p w:rsidR="00B64EF8" w:rsidRPr="00CA4AD3" w:rsidRDefault="00B64EF8">
      <w:pPr>
        <w:autoSpaceDE/>
        <w:jc w:val="center"/>
        <w:rPr>
          <w:rFonts w:ascii="Arial" w:hAnsi="Arial" w:cs="Arial"/>
          <w:sz w:val="22"/>
          <w:szCs w:val="14"/>
        </w:rPr>
      </w:pPr>
    </w:p>
    <w:p w:rsidR="00B64EF8" w:rsidRPr="00CA4AD3" w:rsidRDefault="00B64EF8">
      <w:pPr>
        <w:autoSpaceDE/>
        <w:jc w:val="center"/>
        <w:rPr>
          <w:rFonts w:ascii="Arial" w:hAnsi="Arial" w:cs="Arial"/>
          <w:sz w:val="22"/>
          <w:szCs w:val="14"/>
        </w:rPr>
      </w:pPr>
    </w:p>
    <w:p w:rsidR="00B64EF8" w:rsidRPr="00CA4AD3" w:rsidRDefault="00B64EF8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2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70"/>
      </w:tblGrid>
      <w:tr w:rsidR="00CA4AD3" w:rsidRPr="00CA4AD3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autoSpaceDE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7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napToGrid w:val="0"/>
              <w:spacing w:before="60" w:after="60"/>
              <w:jc w:val="center"/>
            </w:pPr>
            <w:r w:rsidRPr="00CA4AD3">
              <w:rPr>
                <w:rFonts w:ascii="Verdana" w:hAnsi="Verdana" w:cs="Verdana"/>
                <w:sz w:val="16"/>
                <w:szCs w:val="16"/>
              </w:rPr>
              <w:t xml:space="preserve">Filozofia sztuki A </w:t>
            </w:r>
          </w:p>
        </w:tc>
      </w:tr>
      <w:tr w:rsidR="00CA4AD3" w:rsidRPr="00CA4AD3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autoSpaceDE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7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napToGrid w:val="0"/>
              <w:spacing w:before="60" w:after="60"/>
              <w:jc w:val="center"/>
            </w:pPr>
            <w:r w:rsidRPr="00CA4AD3">
              <w:rPr>
                <w:rFonts w:ascii="Verdana" w:hAnsi="Verdana" w:cs="Verdana"/>
                <w:sz w:val="16"/>
                <w:szCs w:val="16"/>
                <w:lang w:val="en-US"/>
              </w:rPr>
              <w:t>Philosophy of Art A</w:t>
            </w:r>
          </w:p>
        </w:tc>
      </w:tr>
    </w:tbl>
    <w:p w:rsidR="00B64EF8" w:rsidRPr="00CA4AD3" w:rsidRDefault="00B64EF8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89"/>
        <w:gridCol w:w="3190"/>
        <w:gridCol w:w="3276"/>
      </w:tblGrid>
      <w:tr w:rsidR="00CA4AD3" w:rsidRPr="00CA4AD3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napToGrid w:val="0"/>
              <w:spacing w:before="57" w:after="57"/>
              <w:jc w:val="center"/>
            </w:pPr>
            <w:r w:rsidRPr="00CA4AD3"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  <w:r w:rsidRPr="00CA4AD3">
              <w:rPr>
                <w:rFonts w:ascii="Verdana" w:hAnsi="Verdana" w:cs="Verdana"/>
                <w:sz w:val="16"/>
                <w:szCs w:val="16"/>
              </w:rPr>
              <w:t xml:space="preserve">Dr Sebastian Stankiewicz                                                                                               </w:t>
            </w:r>
          </w:p>
        </w:tc>
        <w:tc>
          <w:tcPr>
            <w:tcW w:w="327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CA4AD3" w:rsidRPr="00CA4AD3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6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napToGrid w:val="0"/>
              <w:spacing w:before="57" w:after="57"/>
              <w:jc w:val="center"/>
            </w:pPr>
            <w:r w:rsidRPr="00CA4AD3"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  <w:r w:rsidRPr="00CA4AD3">
              <w:rPr>
                <w:rFonts w:ascii="Verdana" w:hAnsi="Verdana" w:cs="Verdana"/>
                <w:sz w:val="16"/>
                <w:szCs w:val="16"/>
              </w:rPr>
              <w:t xml:space="preserve">Dr Sebastian Stankiewicz                                                                                               </w:t>
            </w:r>
          </w:p>
        </w:tc>
      </w:tr>
      <w:tr w:rsidR="00CA4AD3" w:rsidRPr="00CA4AD3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6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4AD3" w:rsidRPr="00CA4AD3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napToGrid w:val="0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76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64EF8" w:rsidRPr="00CA4AD3" w:rsidRDefault="00B64EF8">
      <w:pPr>
        <w:jc w:val="center"/>
        <w:rPr>
          <w:rFonts w:ascii="Arial" w:hAnsi="Arial" w:cs="Arial"/>
          <w:sz w:val="20"/>
          <w:szCs w:val="20"/>
        </w:rPr>
      </w:pPr>
    </w:p>
    <w:p w:rsidR="00B64EF8" w:rsidRPr="00CA4AD3" w:rsidRDefault="00B64EF8">
      <w:pPr>
        <w:jc w:val="center"/>
        <w:rPr>
          <w:rFonts w:ascii="Arial" w:hAnsi="Arial" w:cs="Arial"/>
          <w:sz w:val="20"/>
          <w:szCs w:val="20"/>
        </w:rPr>
      </w:pPr>
    </w:p>
    <w:p w:rsidR="00B64EF8" w:rsidRPr="00CA4AD3" w:rsidRDefault="00B64EF8">
      <w:pPr>
        <w:jc w:val="center"/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7B38D0">
      <w:r w:rsidRPr="00CA4AD3">
        <w:rPr>
          <w:rFonts w:ascii="Arial" w:hAnsi="Arial" w:cs="Arial"/>
          <w:sz w:val="22"/>
          <w:szCs w:val="16"/>
        </w:rPr>
        <w:t>Opis kursu (cele kształcenia)</w:t>
      </w: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70"/>
      </w:tblGrid>
      <w:tr w:rsidR="00CA4AD3" w:rsidRPr="00CA4AD3">
        <w:trPr>
          <w:trHeight w:val="1365"/>
        </w:trPr>
        <w:tc>
          <w:tcPr>
            <w:tcW w:w="9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B64EF8" w:rsidRPr="00CA4AD3" w:rsidRDefault="007B38D0">
            <w:pPr>
              <w:numPr>
                <w:ilvl w:val="0"/>
                <w:numId w:val="2"/>
              </w:numPr>
              <w:snapToGrid w:val="0"/>
            </w:pPr>
            <w:r w:rsidRPr="00CA4AD3">
              <w:rPr>
                <w:rFonts w:ascii="Verdana" w:eastAsia="TimesNewRomanPSMT" w:hAnsi="Verdana" w:cs="Verdana"/>
                <w:sz w:val="16"/>
                <w:szCs w:val="16"/>
              </w:rPr>
              <w:t>Zapoznanie studenta z dominującymi filozoficznymi modelami definiowania sztuki w II poł. XX w. i XXI w.</w:t>
            </w:r>
          </w:p>
          <w:p w:rsidR="00B64EF8" w:rsidRPr="00CA4AD3" w:rsidRDefault="007B38D0">
            <w:pPr>
              <w:numPr>
                <w:ilvl w:val="0"/>
                <w:numId w:val="2"/>
              </w:numPr>
              <w:snapToGrid w:val="0"/>
            </w:pPr>
            <w:r w:rsidRPr="00CA4AD3">
              <w:rPr>
                <w:rFonts w:ascii="Verdana" w:eastAsia="TimesNewRomanPSMT" w:hAnsi="Verdana" w:cs="Verdana"/>
                <w:sz w:val="16"/>
                <w:szCs w:val="16"/>
              </w:rPr>
              <w:t xml:space="preserve">zarysowanie zasadniczych problemów filozoficznych w kontekście omawianych definicji </w:t>
            </w:r>
          </w:p>
          <w:p w:rsidR="00B64EF8" w:rsidRPr="00CA4AD3" w:rsidRDefault="007B38D0">
            <w:pPr>
              <w:numPr>
                <w:ilvl w:val="0"/>
                <w:numId w:val="2"/>
              </w:numPr>
              <w:snapToGrid w:val="0"/>
            </w:pPr>
            <w:r w:rsidRPr="00CA4AD3">
              <w:rPr>
                <w:rFonts w:ascii="Verdana" w:eastAsia="TimesNewRomanPSMT" w:hAnsi="Verdana" w:cs="Verdana"/>
                <w:sz w:val="16"/>
                <w:szCs w:val="16"/>
              </w:rPr>
              <w:t>nauka umiejętności stawiania pytań, argumentacji i wnioskowania</w:t>
            </w:r>
          </w:p>
          <w:p w:rsidR="00B64EF8" w:rsidRPr="00CA4AD3" w:rsidRDefault="00B64EF8">
            <w:pPr>
              <w:snapToGrid w:val="0"/>
              <w:rPr>
                <w:rFonts w:ascii="Verdana" w:eastAsia="TimesNewRomanPSMT" w:hAnsi="Verdana" w:cs="Verdana"/>
                <w:sz w:val="16"/>
                <w:szCs w:val="16"/>
              </w:rPr>
            </w:pPr>
          </w:p>
          <w:p w:rsidR="00B64EF8" w:rsidRPr="00CA4AD3" w:rsidRDefault="007B38D0">
            <w:pPr>
              <w:snapToGrid w:val="0"/>
            </w:pPr>
            <w:r w:rsidRPr="00CA4AD3">
              <w:rPr>
                <w:rFonts w:ascii="Verdana" w:eastAsia="TimesNewRomanPSMT" w:hAnsi="Verdana" w:cs="Verdana"/>
                <w:bCs/>
                <w:sz w:val="16"/>
                <w:szCs w:val="16"/>
              </w:rPr>
              <w:t>Kurs prowadzony jest w języku polskim</w:t>
            </w: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7B38D0">
      <w:r w:rsidRPr="00CA4AD3">
        <w:rPr>
          <w:rFonts w:ascii="Arial" w:hAnsi="Arial" w:cs="Arial"/>
          <w:sz w:val="22"/>
          <w:szCs w:val="16"/>
        </w:rPr>
        <w:t>Warunki wstępne</w:t>
      </w: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41"/>
        <w:gridCol w:w="7714"/>
      </w:tblGrid>
      <w:tr w:rsidR="00CA4AD3" w:rsidRPr="00CA4AD3">
        <w:trPr>
          <w:trHeight w:val="55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autoSpaceDE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B64EF8" w:rsidRPr="00CA4AD3" w:rsidRDefault="00B64EF8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B64EF8" w:rsidRPr="00CA4AD3" w:rsidRDefault="00B64EF8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CA4AD3" w:rsidRPr="00CA4AD3">
        <w:trPr>
          <w:trHeight w:val="57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autoSpaceDE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B64EF8" w:rsidRPr="00CA4AD3" w:rsidRDefault="00B64EF8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CA4AD3" w:rsidRPr="00CA4AD3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autoSpaceDE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B64EF8" w:rsidRPr="00CA4AD3" w:rsidRDefault="00B64EF8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4"/>
        </w:rPr>
      </w:pPr>
    </w:p>
    <w:p w:rsidR="00B64EF8" w:rsidRPr="00CA4AD3" w:rsidRDefault="00B64EF8">
      <w:pPr>
        <w:rPr>
          <w:rFonts w:ascii="Arial" w:hAnsi="Arial" w:cs="Arial"/>
          <w:sz w:val="22"/>
          <w:szCs w:val="14"/>
        </w:rPr>
      </w:pPr>
    </w:p>
    <w:p w:rsidR="00B64EF8" w:rsidRPr="00CA4AD3" w:rsidRDefault="00B64EF8">
      <w:pPr>
        <w:rPr>
          <w:rFonts w:ascii="Arial" w:hAnsi="Arial" w:cs="Arial"/>
          <w:sz w:val="22"/>
          <w:szCs w:val="14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7B38D0">
      <w:r w:rsidRPr="00CA4AD3">
        <w:rPr>
          <w:rFonts w:ascii="Arial" w:hAnsi="Arial" w:cs="Arial"/>
          <w:sz w:val="22"/>
          <w:szCs w:val="16"/>
        </w:rPr>
        <w:t xml:space="preserve">Efekty </w:t>
      </w:r>
      <w:r w:rsidR="00CA4AD3" w:rsidRPr="00CA4AD3">
        <w:rPr>
          <w:rFonts w:ascii="Arial" w:hAnsi="Arial" w:cs="Arial"/>
          <w:sz w:val="22"/>
          <w:szCs w:val="16"/>
        </w:rPr>
        <w:t>uczenia się</w:t>
      </w: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79"/>
        <w:gridCol w:w="5296"/>
        <w:gridCol w:w="2395"/>
      </w:tblGrid>
      <w:tr w:rsidR="00CA4AD3" w:rsidRPr="00CA4AD3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9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CA4AD3" w:rsidRPr="00CA4AD3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:rsidR="00B64EF8" w:rsidRPr="00CA4AD3" w:rsidRDefault="007B38D0">
            <w:r w:rsidRPr="00CA4AD3">
              <w:rPr>
                <w:rFonts w:ascii="Verdana" w:hAnsi="Verdana" w:cs="Verdana"/>
                <w:sz w:val="16"/>
                <w:szCs w:val="16"/>
              </w:rPr>
              <w:t xml:space="preserve">W </w:t>
            </w:r>
            <w:r w:rsidR="00CA4AD3" w:rsidRPr="00CA4AD3">
              <w:rPr>
                <w:rFonts w:ascii="Verdana" w:hAnsi="Verdana" w:cs="Verdana"/>
                <w:sz w:val="16"/>
                <w:szCs w:val="16"/>
              </w:rPr>
              <w:t>0</w:t>
            </w:r>
            <w:r w:rsidRPr="00CA4AD3">
              <w:rPr>
                <w:rFonts w:ascii="Verdana" w:hAnsi="Verdana" w:cs="Verdana"/>
                <w:sz w:val="16"/>
                <w:szCs w:val="16"/>
              </w:rPr>
              <w:t>1 – zna i rozumie podstawową terminologię filozoficzną i estetyczną</w:t>
            </w:r>
          </w:p>
          <w:p w:rsidR="00B64EF8" w:rsidRPr="00CA4AD3" w:rsidRDefault="00B64EF8">
            <w:pPr>
              <w:rPr>
                <w:rFonts w:ascii="Verdana" w:hAnsi="Verdana" w:cs="Verdana"/>
                <w:sz w:val="16"/>
                <w:szCs w:val="16"/>
              </w:rPr>
            </w:pPr>
          </w:p>
          <w:p w:rsidR="00B64EF8" w:rsidRPr="00CA4AD3" w:rsidRDefault="007B38D0">
            <w:r w:rsidRPr="00CA4AD3">
              <w:rPr>
                <w:rFonts w:ascii="Verdana" w:hAnsi="Verdana" w:cs="Verdana"/>
                <w:sz w:val="16"/>
                <w:szCs w:val="16"/>
              </w:rPr>
              <w:t xml:space="preserve">W </w:t>
            </w:r>
            <w:r w:rsidR="00CA4AD3" w:rsidRPr="00CA4AD3">
              <w:rPr>
                <w:rFonts w:ascii="Verdana" w:hAnsi="Verdana" w:cs="Verdana"/>
                <w:sz w:val="16"/>
                <w:szCs w:val="16"/>
              </w:rPr>
              <w:t>0</w:t>
            </w:r>
            <w:r w:rsidRPr="00CA4AD3">
              <w:rPr>
                <w:rFonts w:ascii="Verdana" w:hAnsi="Verdana" w:cs="Verdana"/>
                <w:sz w:val="16"/>
                <w:szCs w:val="16"/>
              </w:rPr>
              <w:t xml:space="preserve">2 – zna podstawowe koncepcje definicyjne pojęcia sztuka z II poł. XX w. i pocz. XXI w. </w:t>
            </w:r>
          </w:p>
          <w:p w:rsidR="00B64EF8" w:rsidRPr="00CA4AD3" w:rsidRDefault="00B64EF8">
            <w:pPr>
              <w:rPr>
                <w:rFonts w:ascii="Verdana" w:hAnsi="Verdana" w:cs="Verdana"/>
                <w:sz w:val="16"/>
                <w:szCs w:val="16"/>
              </w:rPr>
            </w:pPr>
          </w:p>
          <w:p w:rsidR="00B64EF8" w:rsidRPr="00CA4AD3" w:rsidRDefault="007B38D0">
            <w:r w:rsidRPr="00CA4AD3">
              <w:rPr>
                <w:rFonts w:ascii="Verdana" w:hAnsi="Verdana" w:cs="Verdana"/>
                <w:sz w:val="16"/>
                <w:szCs w:val="16"/>
              </w:rPr>
              <w:t xml:space="preserve">W 3 – posiada wiedzę na temat przemian koncepcji filozofii sztuki w aspekcie kontynuacji, rozwoju i zmiany </w:t>
            </w:r>
          </w:p>
          <w:p w:rsidR="00B64EF8" w:rsidRPr="00CA4AD3" w:rsidRDefault="00B64EF8">
            <w:pPr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39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B64EF8" w:rsidRPr="00CA4AD3" w:rsidRDefault="00B64EF8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B64EF8" w:rsidRPr="00CA4AD3" w:rsidRDefault="007B38D0">
            <w:pPr>
              <w:snapToGrid w:val="0"/>
              <w:jc w:val="center"/>
            </w:pPr>
            <w:r w:rsidRPr="00CA4AD3">
              <w:rPr>
                <w:rFonts w:ascii="Verdana" w:hAnsi="Verdana" w:cs="Verdana"/>
                <w:sz w:val="16"/>
                <w:szCs w:val="16"/>
              </w:rPr>
              <w:t>K_W04</w:t>
            </w:r>
          </w:p>
          <w:p w:rsidR="00B64EF8" w:rsidRPr="00CA4AD3" w:rsidRDefault="00B64EF8">
            <w:pPr>
              <w:pStyle w:val="Default"/>
              <w:snapToGrid w:val="0"/>
              <w:jc w:val="center"/>
              <w:rPr>
                <w:rFonts w:ascii="Verdana" w:hAnsi="Verdana" w:cs="Verdana"/>
                <w:color w:val="auto"/>
                <w:sz w:val="16"/>
                <w:szCs w:val="16"/>
              </w:rPr>
            </w:pPr>
          </w:p>
          <w:p w:rsidR="00B64EF8" w:rsidRPr="00CA4AD3" w:rsidRDefault="00B64EF8">
            <w:pPr>
              <w:pStyle w:val="Default"/>
              <w:snapToGrid w:val="0"/>
              <w:jc w:val="center"/>
              <w:rPr>
                <w:rFonts w:ascii="Verdana" w:hAnsi="Verdana" w:cs="Verdana"/>
                <w:color w:val="auto"/>
                <w:sz w:val="16"/>
                <w:szCs w:val="16"/>
              </w:rPr>
            </w:pPr>
          </w:p>
          <w:p w:rsidR="00B64EF8" w:rsidRPr="00CA4AD3" w:rsidRDefault="007B38D0">
            <w:pPr>
              <w:pStyle w:val="Default"/>
              <w:snapToGrid w:val="0"/>
              <w:jc w:val="center"/>
              <w:rPr>
                <w:color w:val="auto"/>
              </w:rPr>
            </w:pPr>
            <w:r w:rsidRPr="00CA4AD3">
              <w:rPr>
                <w:rFonts w:ascii="Verdana" w:hAnsi="Verdana" w:cs="Verdana"/>
                <w:color w:val="auto"/>
                <w:sz w:val="16"/>
                <w:szCs w:val="16"/>
              </w:rPr>
              <w:t>K_W04</w:t>
            </w:r>
          </w:p>
          <w:p w:rsidR="00B64EF8" w:rsidRPr="00CA4AD3" w:rsidRDefault="007B38D0">
            <w:pPr>
              <w:pStyle w:val="Default"/>
              <w:snapToGrid w:val="0"/>
              <w:jc w:val="center"/>
              <w:rPr>
                <w:color w:val="auto"/>
              </w:rPr>
            </w:pPr>
            <w:r w:rsidRPr="00CA4AD3">
              <w:rPr>
                <w:rFonts w:ascii="Verdana" w:hAnsi="Verdana" w:cs="Verdana"/>
                <w:color w:val="auto"/>
                <w:sz w:val="16"/>
                <w:szCs w:val="16"/>
              </w:rPr>
              <w:t>K_W05</w:t>
            </w:r>
          </w:p>
          <w:p w:rsidR="00B64EF8" w:rsidRPr="00CA4AD3" w:rsidRDefault="00B64EF8">
            <w:pPr>
              <w:pStyle w:val="Default"/>
              <w:snapToGrid w:val="0"/>
              <w:jc w:val="center"/>
              <w:rPr>
                <w:rFonts w:ascii="Verdana" w:hAnsi="Verdana" w:cs="Verdana"/>
                <w:color w:val="auto"/>
                <w:sz w:val="16"/>
                <w:szCs w:val="16"/>
              </w:rPr>
            </w:pPr>
          </w:p>
          <w:p w:rsidR="00B64EF8" w:rsidRPr="00CA4AD3" w:rsidRDefault="007B38D0">
            <w:pPr>
              <w:pStyle w:val="Default"/>
              <w:snapToGrid w:val="0"/>
              <w:jc w:val="center"/>
              <w:rPr>
                <w:color w:val="auto"/>
              </w:rPr>
            </w:pPr>
            <w:r w:rsidRPr="00CA4AD3">
              <w:rPr>
                <w:rFonts w:ascii="Verdana" w:hAnsi="Verdana" w:cs="Verdana"/>
                <w:color w:val="auto"/>
                <w:sz w:val="16"/>
                <w:szCs w:val="16"/>
              </w:rPr>
              <w:t>K_W04</w:t>
            </w:r>
          </w:p>
          <w:p w:rsidR="00B64EF8" w:rsidRPr="00CA4AD3" w:rsidRDefault="007B38D0">
            <w:pPr>
              <w:pStyle w:val="Default"/>
              <w:snapToGrid w:val="0"/>
              <w:jc w:val="center"/>
              <w:rPr>
                <w:color w:val="auto"/>
              </w:rPr>
            </w:pPr>
            <w:r w:rsidRPr="00CA4AD3">
              <w:rPr>
                <w:rFonts w:ascii="Verdana" w:hAnsi="Verdana" w:cs="Verdana"/>
                <w:color w:val="auto"/>
                <w:sz w:val="16"/>
                <w:szCs w:val="16"/>
              </w:rPr>
              <w:t>K_W06</w:t>
            </w:r>
          </w:p>
          <w:p w:rsidR="00B64EF8" w:rsidRPr="00CA4AD3" w:rsidRDefault="00B64EF8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5245"/>
        <w:gridCol w:w="2440"/>
      </w:tblGrid>
      <w:tr w:rsidR="00CA4AD3" w:rsidRPr="00CA4AD3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CA4AD3" w:rsidRPr="00CA4AD3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:rsidR="00B64EF8" w:rsidRPr="00CA4AD3" w:rsidRDefault="007B38D0">
            <w:r w:rsidRPr="00CA4AD3">
              <w:rPr>
                <w:rFonts w:ascii="Verdana" w:hAnsi="Verdana" w:cs="Verdana"/>
                <w:sz w:val="16"/>
                <w:szCs w:val="16"/>
              </w:rPr>
              <w:t xml:space="preserve">U </w:t>
            </w:r>
            <w:r w:rsidR="00CA4AD3" w:rsidRPr="00CA4AD3">
              <w:rPr>
                <w:rFonts w:ascii="Verdana" w:hAnsi="Verdana" w:cs="Verdana"/>
                <w:sz w:val="16"/>
                <w:szCs w:val="16"/>
              </w:rPr>
              <w:t>0</w:t>
            </w:r>
            <w:r w:rsidRPr="00CA4AD3">
              <w:rPr>
                <w:rFonts w:ascii="Verdana" w:hAnsi="Verdana" w:cs="Verdana"/>
                <w:sz w:val="16"/>
                <w:szCs w:val="16"/>
              </w:rPr>
              <w:t>1 – potrafi wykorzystać wiedzę z filozofii sztuki do objaśniania zjawisk artystycznych (w analizach dzieł sztuki)</w:t>
            </w:r>
          </w:p>
          <w:p w:rsidR="00B64EF8" w:rsidRPr="00CA4AD3" w:rsidRDefault="00B64EF8"/>
          <w:p w:rsidR="00B64EF8" w:rsidRPr="00CA4AD3" w:rsidRDefault="007B38D0">
            <w:r w:rsidRPr="00CA4AD3">
              <w:rPr>
                <w:rFonts w:ascii="Verdana" w:hAnsi="Verdana" w:cs="Verdana"/>
                <w:sz w:val="16"/>
                <w:szCs w:val="16"/>
              </w:rPr>
              <w:t xml:space="preserve">U </w:t>
            </w:r>
            <w:r w:rsidR="00CA4AD3" w:rsidRPr="00CA4AD3">
              <w:rPr>
                <w:rFonts w:ascii="Verdana" w:hAnsi="Verdana" w:cs="Verdana"/>
                <w:sz w:val="16"/>
                <w:szCs w:val="16"/>
              </w:rPr>
              <w:t>0</w:t>
            </w:r>
            <w:r w:rsidRPr="00CA4AD3">
              <w:rPr>
                <w:rFonts w:ascii="Verdana" w:hAnsi="Verdana" w:cs="Verdana"/>
                <w:sz w:val="16"/>
                <w:szCs w:val="16"/>
              </w:rPr>
              <w:t xml:space="preserve">2 – ma poszerzoną umiejętność stawiania pytań i problemów, argumentacji i wnioskowania </w:t>
            </w:r>
          </w:p>
          <w:p w:rsidR="00B64EF8" w:rsidRPr="00CA4AD3" w:rsidRDefault="00B64EF8">
            <w:pPr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4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B64EF8" w:rsidRPr="00CA4AD3" w:rsidRDefault="00B64EF8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B64EF8" w:rsidRPr="00CA4AD3" w:rsidRDefault="007B38D0">
            <w:pPr>
              <w:snapToGrid w:val="0"/>
              <w:jc w:val="center"/>
            </w:pPr>
            <w:r w:rsidRPr="00CA4AD3">
              <w:rPr>
                <w:rFonts w:ascii="Verdana" w:hAnsi="Verdana" w:cs="Verdana"/>
                <w:sz w:val="16"/>
                <w:szCs w:val="16"/>
              </w:rPr>
              <w:t>K_U05</w:t>
            </w:r>
          </w:p>
          <w:p w:rsidR="00B64EF8" w:rsidRDefault="00B64EF8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632D56" w:rsidRPr="00CA4AD3" w:rsidRDefault="00632D56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B64EF8" w:rsidRPr="00CA4AD3" w:rsidRDefault="00B64EF8">
            <w:pPr>
              <w:pStyle w:val="Default"/>
              <w:snapToGrid w:val="0"/>
              <w:jc w:val="center"/>
              <w:rPr>
                <w:rFonts w:ascii="Verdana" w:hAnsi="Verdana" w:cs="Verdana"/>
                <w:color w:val="auto"/>
                <w:sz w:val="16"/>
                <w:szCs w:val="16"/>
              </w:rPr>
            </w:pPr>
          </w:p>
          <w:p w:rsidR="00B64EF8" w:rsidRPr="00CA4AD3" w:rsidRDefault="007B38D0">
            <w:pPr>
              <w:pStyle w:val="Default"/>
              <w:snapToGrid w:val="0"/>
              <w:jc w:val="center"/>
              <w:rPr>
                <w:color w:val="auto"/>
              </w:rPr>
            </w:pPr>
            <w:r w:rsidRPr="00CA4AD3">
              <w:rPr>
                <w:rFonts w:ascii="Verdana" w:hAnsi="Verdana" w:cs="Verdana"/>
                <w:color w:val="auto"/>
                <w:sz w:val="16"/>
                <w:szCs w:val="16"/>
              </w:rPr>
              <w:t>K_U05</w:t>
            </w:r>
          </w:p>
          <w:p w:rsidR="00B64EF8" w:rsidRPr="00CA4AD3" w:rsidRDefault="00B64EF8">
            <w:pPr>
              <w:pStyle w:val="Default"/>
              <w:snapToGrid w:val="0"/>
              <w:jc w:val="center"/>
              <w:rPr>
                <w:rFonts w:ascii="Verdana" w:hAnsi="Verdana" w:cs="Verdana"/>
                <w:color w:val="auto"/>
                <w:sz w:val="16"/>
                <w:szCs w:val="16"/>
              </w:rPr>
            </w:pPr>
          </w:p>
          <w:p w:rsidR="00B64EF8" w:rsidRPr="00CA4AD3" w:rsidRDefault="00B64EF8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5245"/>
        <w:gridCol w:w="2440"/>
      </w:tblGrid>
      <w:tr w:rsidR="00CA4AD3" w:rsidRPr="00CA4AD3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CA4AD3" w:rsidRPr="00CA4AD3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:rsidR="00B64EF8" w:rsidRPr="00CA4AD3" w:rsidRDefault="007B38D0">
            <w:r w:rsidRPr="00CA4AD3">
              <w:rPr>
                <w:rFonts w:ascii="Verdana" w:hAnsi="Verdana" w:cs="Verdana"/>
                <w:sz w:val="16"/>
                <w:szCs w:val="16"/>
              </w:rPr>
              <w:t xml:space="preserve">K </w:t>
            </w:r>
            <w:r w:rsidR="00CA4AD3" w:rsidRPr="00CA4AD3">
              <w:rPr>
                <w:rFonts w:ascii="Verdana" w:hAnsi="Verdana" w:cs="Verdana"/>
                <w:sz w:val="16"/>
                <w:szCs w:val="16"/>
              </w:rPr>
              <w:t>0</w:t>
            </w:r>
            <w:r w:rsidRPr="00CA4AD3">
              <w:rPr>
                <w:rFonts w:ascii="Verdana" w:hAnsi="Verdana" w:cs="Verdana"/>
                <w:sz w:val="16"/>
                <w:szCs w:val="16"/>
              </w:rPr>
              <w:t>1 – jest zdolny do rozwijania idei i formułowania krytycznej argumentacji w obszarze filozofii i sztuki</w:t>
            </w:r>
          </w:p>
          <w:p w:rsidR="00B64EF8" w:rsidRPr="00CA4AD3" w:rsidRDefault="00B64EF8">
            <w:pPr>
              <w:rPr>
                <w:rFonts w:ascii="Verdana" w:hAnsi="Verdana" w:cs="Verdana"/>
                <w:sz w:val="16"/>
                <w:szCs w:val="16"/>
              </w:rPr>
            </w:pPr>
          </w:p>
          <w:p w:rsidR="00B64EF8" w:rsidRPr="00CA4AD3" w:rsidRDefault="007B38D0">
            <w:r w:rsidRPr="00CA4AD3">
              <w:rPr>
                <w:rFonts w:ascii="Verdana" w:hAnsi="Verdana" w:cs="Verdana"/>
                <w:sz w:val="16"/>
                <w:szCs w:val="16"/>
              </w:rPr>
              <w:t>K</w:t>
            </w:r>
            <w:r w:rsidR="00CA4AD3" w:rsidRPr="00CA4AD3">
              <w:rPr>
                <w:rFonts w:ascii="Verdana" w:hAnsi="Verdana" w:cs="Verdana"/>
                <w:sz w:val="16"/>
                <w:szCs w:val="16"/>
              </w:rPr>
              <w:t>0</w:t>
            </w:r>
            <w:r w:rsidRPr="00CA4AD3">
              <w:rPr>
                <w:rFonts w:ascii="Verdana" w:hAnsi="Verdana" w:cs="Verdana"/>
                <w:sz w:val="16"/>
                <w:szCs w:val="16"/>
              </w:rPr>
              <w:t>2 – jest zdolny do świadomego integrowania zdobytej wiedzy</w:t>
            </w:r>
          </w:p>
          <w:p w:rsidR="00B64EF8" w:rsidRPr="00CA4AD3" w:rsidRDefault="00B64EF8"/>
          <w:p w:rsidR="00B64EF8" w:rsidRPr="00CA4AD3" w:rsidRDefault="007B38D0">
            <w:r w:rsidRPr="00CA4AD3">
              <w:rPr>
                <w:rFonts w:ascii="Verdana" w:hAnsi="Verdana" w:cs="Verdana"/>
                <w:sz w:val="16"/>
                <w:szCs w:val="16"/>
              </w:rPr>
              <w:t>K</w:t>
            </w:r>
            <w:r w:rsidR="00CA4AD3" w:rsidRPr="00CA4AD3">
              <w:rPr>
                <w:rFonts w:ascii="Verdana" w:hAnsi="Verdana" w:cs="Verdana"/>
                <w:sz w:val="16"/>
                <w:szCs w:val="16"/>
              </w:rPr>
              <w:t>0</w:t>
            </w:r>
            <w:r w:rsidRPr="00CA4AD3">
              <w:rPr>
                <w:rFonts w:ascii="Verdana" w:hAnsi="Verdana" w:cs="Verdana"/>
                <w:sz w:val="16"/>
                <w:szCs w:val="16"/>
              </w:rPr>
              <w:t>3 – ma świadomość, że rozwijanie i pogłębianie wiedzy, wzbogaca zrozumienie własnego kontekstu artystycznego</w:t>
            </w:r>
          </w:p>
          <w:p w:rsidR="00B64EF8" w:rsidRPr="00CA4AD3" w:rsidRDefault="00B64EF8"/>
          <w:p w:rsidR="00B64EF8" w:rsidRPr="00CA4AD3" w:rsidRDefault="00B64EF8">
            <w:pPr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4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B64EF8" w:rsidRPr="00CA4AD3" w:rsidRDefault="00B64EF8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B64EF8" w:rsidRPr="00CA4AD3" w:rsidRDefault="007B38D0">
            <w:pPr>
              <w:snapToGrid w:val="0"/>
              <w:jc w:val="center"/>
            </w:pPr>
            <w:r w:rsidRPr="00CA4AD3">
              <w:rPr>
                <w:rFonts w:ascii="Verdana" w:hAnsi="Verdana" w:cs="Verdana"/>
                <w:sz w:val="16"/>
                <w:szCs w:val="16"/>
              </w:rPr>
              <w:t>K_K0</w:t>
            </w:r>
            <w:r w:rsidR="00632D56">
              <w:rPr>
                <w:rFonts w:ascii="Verdana" w:hAnsi="Verdana" w:cs="Verdana"/>
                <w:sz w:val="16"/>
                <w:szCs w:val="16"/>
              </w:rPr>
              <w:t>3</w:t>
            </w:r>
          </w:p>
          <w:p w:rsidR="00B64EF8" w:rsidRPr="00CA4AD3" w:rsidRDefault="00B64EF8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B64EF8" w:rsidRPr="00CA4AD3" w:rsidRDefault="00B64EF8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B64EF8" w:rsidRPr="00CA4AD3" w:rsidRDefault="007B38D0">
            <w:pPr>
              <w:pStyle w:val="Default"/>
              <w:snapToGrid w:val="0"/>
              <w:jc w:val="center"/>
              <w:rPr>
                <w:color w:val="auto"/>
              </w:rPr>
            </w:pPr>
            <w:r w:rsidRPr="00CA4AD3">
              <w:rPr>
                <w:rFonts w:ascii="Verdana" w:hAnsi="Verdana" w:cs="Verdana"/>
                <w:color w:val="auto"/>
                <w:sz w:val="16"/>
                <w:szCs w:val="16"/>
              </w:rPr>
              <w:t>K_K0</w:t>
            </w:r>
            <w:r w:rsidR="00632D56">
              <w:rPr>
                <w:rFonts w:ascii="Verdana" w:hAnsi="Verdana" w:cs="Verdana"/>
                <w:color w:val="auto"/>
                <w:sz w:val="16"/>
                <w:szCs w:val="16"/>
              </w:rPr>
              <w:t>3</w:t>
            </w:r>
            <w:r w:rsidRPr="00CA4AD3">
              <w:rPr>
                <w:rFonts w:ascii="Verdana" w:hAnsi="Verdana" w:cs="Verdana"/>
                <w:color w:val="auto"/>
                <w:sz w:val="16"/>
                <w:szCs w:val="16"/>
              </w:rPr>
              <w:t xml:space="preserve"> </w:t>
            </w:r>
          </w:p>
          <w:p w:rsidR="00B64EF8" w:rsidRPr="00CA4AD3" w:rsidRDefault="00B64EF8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B64EF8" w:rsidRDefault="00B64EF8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632D56" w:rsidRPr="00CA4AD3" w:rsidRDefault="00632D56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B64EF8" w:rsidRPr="00CA4AD3" w:rsidRDefault="007B38D0" w:rsidP="00632D56">
            <w:pPr>
              <w:snapToGrid w:val="0"/>
              <w:jc w:val="center"/>
            </w:pPr>
            <w:r w:rsidRPr="00CA4AD3">
              <w:rPr>
                <w:rFonts w:ascii="Verdana" w:hAnsi="Verdana" w:cs="Verdana"/>
                <w:sz w:val="16"/>
                <w:szCs w:val="16"/>
              </w:rPr>
              <w:t>K_K0</w:t>
            </w:r>
            <w:r w:rsidR="00632D56">
              <w:rPr>
                <w:rFonts w:ascii="Verdana" w:hAnsi="Verdana" w:cs="Verdana"/>
                <w:sz w:val="16"/>
                <w:szCs w:val="16"/>
              </w:rPr>
              <w:t>3</w:t>
            </w: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9"/>
      </w:tblGrid>
      <w:tr w:rsidR="00CA4AD3" w:rsidRPr="00CA4AD3">
        <w:trPr>
          <w:cantSplit/>
          <w:trHeight w:hRule="exact" w:val="424"/>
        </w:trPr>
        <w:tc>
          <w:tcPr>
            <w:tcW w:w="9655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ind w:left="45" w:right="13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CA4AD3" w:rsidRPr="00CA4AD3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19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CA4AD3" w:rsidRPr="00CA4A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4AD3" w:rsidRPr="00CA4A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pStyle w:val="Zawartotabeli"/>
              <w:snapToGrid w:val="0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4AD3" w:rsidRPr="00CA4A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64EF8" w:rsidRPr="00CA4AD3" w:rsidRDefault="007B38D0">
      <w:r w:rsidRPr="00CA4AD3">
        <w:rPr>
          <w:rFonts w:ascii="Arial" w:hAnsi="Arial" w:cs="Arial"/>
          <w:sz w:val="22"/>
          <w:szCs w:val="14"/>
        </w:rPr>
        <w:lastRenderedPageBreak/>
        <w:t>Opis metod prowadzenia zajęć</w:t>
      </w: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52"/>
      </w:tblGrid>
      <w:tr w:rsidR="00CA4AD3" w:rsidRPr="00CA4AD3">
        <w:trPr>
          <w:trHeight w:val="1920"/>
        </w:trPr>
        <w:tc>
          <w:tcPr>
            <w:tcW w:w="965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B64EF8" w:rsidRPr="00CA4AD3" w:rsidRDefault="007B38D0">
            <w:pPr>
              <w:pStyle w:val="Zawartotabeli"/>
              <w:snapToGrid w:val="0"/>
            </w:pPr>
            <w:r w:rsidRPr="00CA4AD3">
              <w:rPr>
                <w:rFonts w:ascii="Verdana" w:hAnsi="Verdana" w:cs="Verdana"/>
                <w:sz w:val="16"/>
                <w:szCs w:val="16"/>
              </w:rPr>
              <w:t>–</w:t>
            </w:r>
            <w:r w:rsidRPr="00CA4AD3"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  <w:r w:rsidRPr="00CA4AD3">
              <w:rPr>
                <w:rFonts w:ascii="Verdana" w:hAnsi="Verdana" w:cs="Verdana"/>
                <w:sz w:val="16"/>
                <w:szCs w:val="16"/>
              </w:rPr>
              <w:t>wykład problemowy z elementami konwersatorium</w:t>
            </w:r>
            <w:r w:rsidR="00632D56">
              <w:rPr>
                <w:rFonts w:ascii="Verdana" w:hAnsi="Verdana" w:cs="Verdana"/>
                <w:sz w:val="16"/>
                <w:szCs w:val="16"/>
              </w:rPr>
              <w:t>; wykorzystanie prezentacji multimedialnych</w:t>
            </w:r>
          </w:p>
        </w:tc>
      </w:tr>
    </w:tbl>
    <w:p w:rsidR="00B64EF8" w:rsidRPr="00CA4AD3" w:rsidRDefault="00B64EF8">
      <w:pPr>
        <w:pStyle w:val="Zawartotabeli"/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pStyle w:val="Zawartotabeli"/>
        <w:rPr>
          <w:rFonts w:ascii="Arial" w:hAnsi="Arial" w:cs="Arial"/>
          <w:sz w:val="22"/>
          <w:szCs w:val="16"/>
        </w:rPr>
      </w:pPr>
    </w:p>
    <w:p w:rsidR="00B64EF8" w:rsidRPr="00CA4AD3" w:rsidRDefault="007B38D0">
      <w:pPr>
        <w:pStyle w:val="Zawartotabeli"/>
      </w:pPr>
      <w:r w:rsidRPr="00CA4AD3">
        <w:rPr>
          <w:rFonts w:ascii="Arial" w:hAnsi="Arial" w:cs="Arial"/>
          <w:sz w:val="22"/>
          <w:szCs w:val="16"/>
        </w:rPr>
        <w:t>Formy sprawdzania efektów uczenia się</w:t>
      </w:r>
    </w:p>
    <w:p w:rsidR="00B64EF8" w:rsidRPr="00CA4AD3" w:rsidRDefault="00B64EF8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962"/>
        <w:gridCol w:w="666"/>
        <w:gridCol w:w="999"/>
        <w:gridCol w:w="999"/>
        <w:gridCol w:w="666"/>
        <w:gridCol w:w="666"/>
        <w:gridCol w:w="666"/>
        <w:gridCol w:w="666"/>
        <w:gridCol w:w="564"/>
        <w:gridCol w:w="769"/>
        <w:gridCol w:w="666"/>
        <w:gridCol w:w="666"/>
        <w:gridCol w:w="696"/>
      </w:tblGrid>
      <w:tr w:rsidR="00CA4AD3" w:rsidRPr="00CA4AD3">
        <w:trPr>
          <w:cantSplit/>
          <w:trHeight w:val="1616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:rsidR="00B64EF8" w:rsidRPr="00CA4AD3" w:rsidRDefault="00B64EF8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CA4AD3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:rsidR="00B64EF8" w:rsidRPr="00CA4AD3" w:rsidRDefault="007B38D0">
            <w:pPr>
              <w:ind w:left="113" w:right="113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CA4AD3" w:rsidRPr="00CA4AD3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pStyle w:val="Tekstdymka1"/>
              <w:snapToGrid w:val="0"/>
            </w:pPr>
            <w:r w:rsidRPr="00CA4AD3">
              <w:rPr>
                <w:rFonts w:ascii="Verdana" w:hAnsi="Verdana" w:cs="Verdana"/>
                <w:szCs w:val="24"/>
              </w:rPr>
              <w:t>W</w:t>
            </w:r>
            <w:r w:rsidR="00CA4AD3" w:rsidRPr="00CA4AD3">
              <w:rPr>
                <w:rFonts w:ascii="Verdana" w:hAnsi="Verdana" w:cs="Verdana"/>
                <w:szCs w:val="24"/>
              </w:rPr>
              <w:t>0</w:t>
            </w:r>
            <w:r w:rsidRPr="00CA4AD3">
              <w:rPr>
                <w:rFonts w:ascii="Verdana" w:hAnsi="Verdana" w:cs="Verdana"/>
                <w:szCs w:val="24"/>
              </w:rPr>
              <w:t>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CA4AD3" w:rsidRPr="00CA4AD3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16"/>
              </w:rPr>
              <w:t>W</w:t>
            </w:r>
            <w:r w:rsidR="00CA4AD3" w:rsidRPr="00CA4AD3">
              <w:rPr>
                <w:rFonts w:ascii="Verdana" w:hAnsi="Verdana" w:cs="Verdana"/>
                <w:sz w:val="16"/>
              </w:rPr>
              <w:t>0</w:t>
            </w:r>
            <w:r w:rsidRPr="00CA4AD3">
              <w:rPr>
                <w:rFonts w:ascii="Verdana" w:hAnsi="Verdana" w:cs="Verdana"/>
                <w:sz w:val="16"/>
              </w:rPr>
              <w:t>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CA4AD3" w:rsidRPr="00CA4AD3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16"/>
              </w:rPr>
              <w:t>W</w:t>
            </w:r>
            <w:r w:rsidR="00CA4AD3" w:rsidRPr="00CA4AD3">
              <w:rPr>
                <w:rFonts w:ascii="Verdana" w:hAnsi="Verdana" w:cs="Verdana"/>
                <w:sz w:val="16"/>
              </w:rPr>
              <w:t>0</w:t>
            </w:r>
            <w:r w:rsidRPr="00CA4AD3">
              <w:rPr>
                <w:rFonts w:ascii="Verdana" w:hAnsi="Verdana" w:cs="Verdana"/>
                <w:sz w:val="16"/>
              </w:rPr>
              <w:t>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CA4AD3" w:rsidRPr="00CA4AD3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16"/>
              </w:rPr>
              <w:t>U</w:t>
            </w:r>
            <w:r w:rsidR="00CA4AD3" w:rsidRPr="00CA4AD3">
              <w:rPr>
                <w:rFonts w:ascii="Verdana" w:hAnsi="Verdana" w:cs="Verdana"/>
                <w:sz w:val="16"/>
              </w:rPr>
              <w:t>0</w:t>
            </w:r>
            <w:r w:rsidRPr="00CA4AD3">
              <w:rPr>
                <w:rFonts w:ascii="Verdana" w:hAnsi="Verdana" w:cs="Verdana"/>
                <w:sz w:val="16"/>
              </w:rPr>
              <w:t>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CA4AD3" w:rsidRPr="00CA4AD3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16"/>
              </w:rPr>
              <w:t>U</w:t>
            </w:r>
            <w:r w:rsidR="00CA4AD3" w:rsidRPr="00CA4AD3">
              <w:rPr>
                <w:rFonts w:ascii="Verdana" w:hAnsi="Verdana" w:cs="Verdana"/>
                <w:sz w:val="16"/>
              </w:rPr>
              <w:t>0</w:t>
            </w:r>
            <w:r w:rsidRPr="00CA4AD3">
              <w:rPr>
                <w:rFonts w:ascii="Verdana" w:hAnsi="Verdana" w:cs="Verdana"/>
                <w:sz w:val="16"/>
              </w:rPr>
              <w:t>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CA4AD3" w:rsidRPr="00CA4AD3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16"/>
              </w:rPr>
              <w:t>K</w:t>
            </w:r>
            <w:r w:rsidR="00CA4AD3" w:rsidRPr="00CA4AD3">
              <w:rPr>
                <w:rFonts w:ascii="Verdana" w:hAnsi="Verdana" w:cs="Verdana"/>
                <w:sz w:val="16"/>
              </w:rPr>
              <w:t>0</w:t>
            </w:r>
            <w:r w:rsidRPr="00CA4AD3">
              <w:rPr>
                <w:rFonts w:ascii="Verdana" w:hAnsi="Verdana" w:cs="Verdana"/>
                <w:sz w:val="16"/>
              </w:rPr>
              <w:t>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CA4AD3" w:rsidRPr="00CA4AD3" w:rsidTr="00CA4AD3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16"/>
                <w:szCs w:val="16"/>
              </w:rPr>
              <w:t>K</w:t>
            </w:r>
            <w:r w:rsidR="00CA4AD3" w:rsidRPr="00CA4AD3">
              <w:rPr>
                <w:rFonts w:ascii="Verdana" w:hAnsi="Verdana" w:cs="Verdana"/>
                <w:sz w:val="16"/>
                <w:szCs w:val="16"/>
              </w:rPr>
              <w:t>0</w:t>
            </w:r>
            <w:r w:rsidRPr="00CA4AD3"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666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999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769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</w:tcBorders>
            <w:shd w:val="clear" w:color="auto" w:fill="FFFFFF"/>
          </w:tcPr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96" w:type="dxa"/>
            <w:tcBorders>
              <w:left w:val="single" w:sz="4" w:space="0" w:color="95B3D7"/>
              <w:right w:val="single" w:sz="4" w:space="0" w:color="95B3D7"/>
            </w:tcBorders>
            <w:shd w:val="clear" w:color="auto" w:fill="FFFFFF"/>
          </w:tcPr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CA4AD3" w:rsidRPr="00CA4AD3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CA4AD3" w:rsidRPr="00CA4AD3" w:rsidRDefault="00CA4AD3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CA4AD3">
              <w:rPr>
                <w:rFonts w:ascii="Verdana" w:hAnsi="Verdana" w:cs="Verdana"/>
                <w:sz w:val="16"/>
                <w:szCs w:val="16"/>
              </w:rPr>
              <w:t>K03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CA4AD3" w:rsidRPr="00CA4AD3" w:rsidRDefault="00CA4AD3">
            <w:pPr>
              <w:snapToGrid w:val="0"/>
            </w:pPr>
          </w:p>
        </w:tc>
        <w:tc>
          <w:tcPr>
            <w:tcW w:w="99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CA4AD3" w:rsidRPr="00CA4AD3" w:rsidRDefault="00CA4AD3">
            <w:pPr>
              <w:snapToGrid w:val="0"/>
            </w:pPr>
          </w:p>
        </w:tc>
        <w:tc>
          <w:tcPr>
            <w:tcW w:w="99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CA4AD3" w:rsidRPr="00CA4AD3" w:rsidRDefault="00CA4AD3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CA4AD3" w:rsidRPr="00CA4AD3" w:rsidRDefault="00CA4AD3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CA4AD3" w:rsidRPr="00CA4AD3" w:rsidRDefault="00CA4AD3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CA4AD3" w:rsidRPr="00CA4AD3" w:rsidRDefault="00CA4AD3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CA4AD3" w:rsidRPr="00CA4AD3" w:rsidRDefault="00CA4AD3">
            <w:pPr>
              <w:snapToGrid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CA4AD3" w:rsidRPr="00CA4AD3" w:rsidRDefault="00CA4AD3">
            <w:pPr>
              <w:snapToGrid w:val="0"/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CA4AD3" w:rsidRPr="00CA4AD3" w:rsidRDefault="00CA4AD3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CA4AD3" w:rsidRPr="00CA4AD3" w:rsidRDefault="00CA4AD3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CA4AD3" w:rsidRPr="00CA4AD3" w:rsidRDefault="00CA4AD3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9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A4AD3" w:rsidRPr="00CA4AD3" w:rsidRDefault="00CA4AD3">
            <w:pPr>
              <w:snapToGrid w:val="0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</w:tbl>
    <w:p w:rsidR="00B64EF8" w:rsidRPr="00CA4AD3" w:rsidRDefault="00B64EF8">
      <w:pPr>
        <w:pStyle w:val="Zawartotabeli"/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pStyle w:val="Zawartotabeli"/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714"/>
      </w:tblGrid>
      <w:tr w:rsidR="00CA4AD3" w:rsidRPr="00CA4AD3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pStyle w:val="Zawartotabeli"/>
              <w:spacing w:before="57"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8A4C48" w:rsidRDefault="008A4C48" w:rsidP="00632D56">
            <w:pPr>
              <w:pStyle w:val="Zawartotabeli"/>
              <w:snapToGrid w:val="0"/>
              <w:spacing w:before="57" w:after="57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ZO</w:t>
            </w:r>
          </w:p>
          <w:p w:rsidR="00B64EF8" w:rsidRPr="00CA4AD3" w:rsidRDefault="007B38D0" w:rsidP="00632D56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CA4AD3">
              <w:rPr>
                <w:rFonts w:ascii="Verdana" w:hAnsi="Verdana" w:cs="Verdana"/>
                <w:sz w:val="16"/>
                <w:szCs w:val="16"/>
              </w:rPr>
              <w:t>- obecność na zajęciach, udział w dyskusjach, zaliczenie z</w:t>
            </w:r>
            <w:r w:rsidR="00632D56">
              <w:rPr>
                <w:rFonts w:ascii="Verdana" w:hAnsi="Verdana" w:cs="Verdana"/>
                <w:sz w:val="16"/>
                <w:szCs w:val="16"/>
              </w:rPr>
              <w:t xml:space="preserve"> oceną</w:t>
            </w:r>
            <w:r w:rsidRPr="00CA4AD3">
              <w:rPr>
                <w:rFonts w:ascii="Verdana" w:hAnsi="Verdana" w:cs="Verdana"/>
                <w:sz w:val="16"/>
                <w:szCs w:val="16"/>
              </w:rPr>
              <w:t xml:space="preserve"> – </w:t>
            </w:r>
            <w:r w:rsidR="00632D56">
              <w:rPr>
                <w:rFonts w:ascii="Verdana" w:hAnsi="Verdana" w:cs="Verdana"/>
                <w:sz w:val="16"/>
                <w:szCs w:val="16"/>
              </w:rPr>
              <w:t>prezentacja lub ustna</w:t>
            </w:r>
            <w:r w:rsidRPr="00CA4AD3">
              <w:rPr>
                <w:rFonts w:ascii="Verdana" w:hAnsi="Verdana" w:cs="Verdana"/>
                <w:sz w:val="16"/>
                <w:szCs w:val="16"/>
              </w:rPr>
              <w:t xml:space="preserve"> forma </w:t>
            </w:r>
            <w:r w:rsidR="00632D56">
              <w:rPr>
                <w:rFonts w:ascii="Verdana" w:hAnsi="Verdana" w:cs="Verdana"/>
                <w:sz w:val="16"/>
                <w:szCs w:val="16"/>
              </w:rPr>
              <w:t>zaliczenia</w:t>
            </w: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714"/>
      </w:tblGrid>
      <w:tr w:rsidR="00CA4AD3" w:rsidRPr="00CA4AD3">
        <w:trPr>
          <w:trHeight w:val="108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autoSpaceDE/>
              <w:spacing w:after="57"/>
              <w:jc w:val="center"/>
            </w:pPr>
            <w:r w:rsidRPr="00CA4AD3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B64EF8" w:rsidRPr="00CA4AD3" w:rsidRDefault="00B64EF8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B64EF8" w:rsidRPr="00CA4AD3" w:rsidRDefault="00B64EF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7B38D0">
      <w:r w:rsidRPr="00CA4AD3">
        <w:rPr>
          <w:rFonts w:ascii="Arial" w:hAnsi="Arial" w:cs="Arial"/>
          <w:sz w:val="22"/>
          <w:szCs w:val="22"/>
        </w:rPr>
        <w:t>Treści merytoryczne (wykaz tematów)</w:t>
      </w: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52"/>
      </w:tblGrid>
      <w:tr w:rsidR="00CA4AD3" w:rsidRPr="00CA4AD3">
        <w:trPr>
          <w:trHeight w:val="1136"/>
        </w:trPr>
        <w:tc>
          <w:tcPr>
            <w:tcW w:w="965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B64EF8" w:rsidRPr="00CA4AD3" w:rsidRDefault="007B38D0">
            <w:pPr>
              <w:pStyle w:val="Tekstdymka1"/>
              <w:numPr>
                <w:ilvl w:val="0"/>
                <w:numId w:val="3"/>
              </w:numPr>
              <w:snapToGrid w:val="0"/>
            </w:pPr>
            <w:r w:rsidRPr="00CA4AD3">
              <w:rPr>
                <w:rFonts w:ascii="Verdana" w:hAnsi="Verdana" w:cs="Verdana"/>
              </w:rPr>
              <w:t>Historyczne koncepcje pojęcia sztuka</w:t>
            </w:r>
          </w:p>
          <w:p w:rsidR="00B64EF8" w:rsidRPr="00CA4AD3" w:rsidRDefault="00632D56">
            <w:pPr>
              <w:pStyle w:val="Tekstdymka1"/>
              <w:numPr>
                <w:ilvl w:val="0"/>
                <w:numId w:val="3"/>
              </w:numPr>
              <w:snapToGrid w:val="0"/>
            </w:pPr>
            <w:r>
              <w:rPr>
                <w:rFonts w:ascii="Verdana" w:hAnsi="Verdana" w:cs="Verdana"/>
              </w:rPr>
              <w:t>Formalistyczny paradygmat</w:t>
            </w:r>
            <w:r w:rsidR="007B38D0" w:rsidRPr="00CA4AD3">
              <w:rPr>
                <w:rFonts w:ascii="Verdana" w:hAnsi="Verdana" w:cs="Verdana"/>
              </w:rPr>
              <w:t xml:space="preserve"> estetyki europejskiej </w:t>
            </w:r>
            <w:r>
              <w:rPr>
                <w:rFonts w:ascii="Verdana" w:hAnsi="Verdana" w:cs="Verdana"/>
              </w:rPr>
              <w:t xml:space="preserve">Kanta </w:t>
            </w:r>
            <w:r w:rsidR="007B38D0" w:rsidRPr="00CA4AD3">
              <w:rPr>
                <w:rFonts w:ascii="Verdana" w:hAnsi="Verdana" w:cs="Verdana"/>
              </w:rPr>
              <w:t xml:space="preserve">vs. model starożytny i modele </w:t>
            </w:r>
            <w:r>
              <w:rPr>
                <w:rFonts w:ascii="Verdana" w:hAnsi="Verdana" w:cs="Verdana"/>
              </w:rPr>
              <w:t>transkul</w:t>
            </w:r>
            <w:r w:rsidR="007B38D0" w:rsidRPr="00CA4AD3">
              <w:rPr>
                <w:rFonts w:ascii="Verdana" w:hAnsi="Verdana" w:cs="Verdana"/>
              </w:rPr>
              <w:t>turowe</w:t>
            </w:r>
            <w:r>
              <w:rPr>
                <w:rFonts w:ascii="Verdana" w:hAnsi="Verdana" w:cs="Verdana"/>
              </w:rPr>
              <w:t>.</w:t>
            </w:r>
          </w:p>
          <w:p w:rsidR="00B64EF8" w:rsidRPr="00CA4AD3" w:rsidRDefault="007B38D0">
            <w:pPr>
              <w:pStyle w:val="Tekstdymka1"/>
              <w:numPr>
                <w:ilvl w:val="0"/>
                <w:numId w:val="3"/>
              </w:numPr>
              <w:snapToGrid w:val="0"/>
            </w:pPr>
            <w:r w:rsidRPr="00CA4AD3">
              <w:rPr>
                <w:rFonts w:ascii="Verdana" w:hAnsi="Verdana" w:cs="Verdana"/>
              </w:rPr>
              <w:t>XX-wieczny kontekst artystyczny dla filozoficznych ujęć pojęcia sztuka</w:t>
            </w:r>
            <w:r w:rsidR="00632D56">
              <w:rPr>
                <w:rFonts w:ascii="Verdana" w:hAnsi="Verdana" w:cs="Verdana"/>
              </w:rPr>
              <w:t xml:space="preserve"> – Stefan Morawski.</w:t>
            </w:r>
          </w:p>
          <w:p w:rsidR="00632D56" w:rsidRPr="00632D56" w:rsidRDefault="007B38D0" w:rsidP="00632D56">
            <w:pPr>
              <w:pStyle w:val="Tekstdymka1"/>
              <w:numPr>
                <w:ilvl w:val="0"/>
                <w:numId w:val="3"/>
              </w:numPr>
              <w:snapToGrid w:val="0"/>
            </w:pPr>
            <w:r w:rsidRPr="00632D56">
              <w:rPr>
                <w:rFonts w:ascii="Verdana" w:hAnsi="Verdana" w:cs="Verdana"/>
              </w:rPr>
              <w:t>Antyesencjalizm i meta krytyka – problem z definicj</w:t>
            </w:r>
            <w:r w:rsidR="00632D56" w:rsidRPr="00632D56">
              <w:rPr>
                <w:rFonts w:ascii="Verdana" w:hAnsi="Verdana" w:cs="Verdana"/>
              </w:rPr>
              <w:t>ą i teorią sztuki wg Morrisa Weitza</w:t>
            </w:r>
            <w:r w:rsidR="00632D56">
              <w:rPr>
                <w:rFonts w:ascii="Verdana" w:hAnsi="Verdana" w:cs="Verdana"/>
              </w:rPr>
              <w:t>.</w:t>
            </w:r>
          </w:p>
          <w:p w:rsidR="00B64EF8" w:rsidRPr="00CA4AD3" w:rsidRDefault="00632D56" w:rsidP="00632D56">
            <w:pPr>
              <w:pStyle w:val="Tekstdymka1"/>
              <w:numPr>
                <w:ilvl w:val="0"/>
                <w:numId w:val="3"/>
              </w:numPr>
              <w:snapToGrid w:val="0"/>
            </w:pPr>
            <w:r>
              <w:rPr>
                <w:rFonts w:ascii="Verdana" w:hAnsi="Verdana" w:cs="Verdana"/>
              </w:rPr>
              <w:t>U</w:t>
            </w:r>
            <w:r w:rsidR="007B38D0" w:rsidRPr="00632D56">
              <w:rPr>
                <w:rFonts w:ascii="Verdana" w:hAnsi="Verdana" w:cs="Verdana"/>
              </w:rPr>
              <w:t>historyczn</w:t>
            </w:r>
            <w:r>
              <w:rPr>
                <w:rFonts w:ascii="Verdana" w:hAnsi="Verdana" w:cs="Verdana"/>
              </w:rPr>
              <w:t>ion</w:t>
            </w:r>
            <w:r w:rsidR="007B38D0" w:rsidRPr="00632D56">
              <w:rPr>
                <w:rFonts w:ascii="Verdana" w:hAnsi="Verdana" w:cs="Verdana"/>
              </w:rPr>
              <w:t xml:space="preserve">e próby ujmowania pojęcia sztuka </w:t>
            </w:r>
            <w:r>
              <w:rPr>
                <w:rFonts w:ascii="Verdana" w:hAnsi="Verdana" w:cs="Verdana"/>
              </w:rPr>
              <w:t xml:space="preserve">wg Arthura </w:t>
            </w:r>
            <w:r w:rsidR="007B38D0" w:rsidRPr="00632D56">
              <w:rPr>
                <w:rFonts w:ascii="Verdana" w:hAnsi="Verdana" w:cs="Verdana"/>
              </w:rPr>
              <w:t>Danto i G</w:t>
            </w:r>
            <w:r>
              <w:rPr>
                <w:rFonts w:ascii="Verdana" w:hAnsi="Verdana" w:cs="Verdana"/>
              </w:rPr>
              <w:t>eorge’a</w:t>
            </w:r>
            <w:r w:rsidR="007B38D0" w:rsidRPr="00632D56">
              <w:rPr>
                <w:rFonts w:ascii="Verdana" w:hAnsi="Verdana" w:cs="Verdana"/>
              </w:rPr>
              <w:t xml:space="preserve"> Dickie</w:t>
            </w:r>
            <w:r>
              <w:rPr>
                <w:rFonts w:ascii="Verdana" w:hAnsi="Verdana" w:cs="Verdana"/>
              </w:rPr>
              <w:t>go.</w:t>
            </w:r>
          </w:p>
          <w:p w:rsidR="00B64EF8" w:rsidRPr="00CA4AD3" w:rsidRDefault="007B38D0">
            <w:pPr>
              <w:pStyle w:val="Tekstdymka1"/>
              <w:numPr>
                <w:ilvl w:val="0"/>
                <w:numId w:val="3"/>
              </w:numPr>
              <w:snapToGrid w:val="0"/>
            </w:pPr>
            <w:r w:rsidRPr="00CA4AD3">
              <w:rPr>
                <w:rFonts w:ascii="Verdana" w:hAnsi="Verdana" w:cs="Verdana"/>
              </w:rPr>
              <w:t>Definicja Tatarkiewicza – esencjalizm uhistoryczniony</w:t>
            </w:r>
            <w:r w:rsidR="00632D56">
              <w:rPr>
                <w:rFonts w:ascii="Verdana" w:hAnsi="Verdana" w:cs="Verdana"/>
              </w:rPr>
              <w:t>.</w:t>
            </w:r>
          </w:p>
          <w:p w:rsidR="00B64EF8" w:rsidRPr="00CA4AD3" w:rsidRDefault="007B38D0">
            <w:pPr>
              <w:pStyle w:val="Tekstdymka1"/>
              <w:numPr>
                <w:ilvl w:val="0"/>
                <w:numId w:val="3"/>
              </w:numPr>
              <w:snapToGrid w:val="0"/>
            </w:pPr>
            <w:r w:rsidRPr="00CA4AD3">
              <w:rPr>
                <w:rFonts w:ascii="Verdana" w:hAnsi="Verdana" w:cs="Verdana"/>
              </w:rPr>
              <w:t>Użytecznościowe definiowanie sztuki</w:t>
            </w:r>
            <w:r w:rsidR="00632D56">
              <w:rPr>
                <w:rFonts w:ascii="Verdana" w:hAnsi="Verdana" w:cs="Verdana"/>
              </w:rPr>
              <w:t xml:space="preserve"> Richarda Shustermana.</w:t>
            </w:r>
          </w:p>
          <w:p w:rsidR="00B64EF8" w:rsidRPr="00CA4AD3" w:rsidRDefault="007B38D0">
            <w:pPr>
              <w:pStyle w:val="Tekstdymka1"/>
              <w:numPr>
                <w:ilvl w:val="0"/>
                <w:numId w:val="3"/>
              </w:numPr>
              <w:snapToGrid w:val="0"/>
            </w:pPr>
            <w:r w:rsidRPr="00CA4AD3">
              <w:rPr>
                <w:rFonts w:ascii="Verdana" w:hAnsi="Verdana" w:cs="Verdana"/>
              </w:rPr>
              <w:t>Funkcjonalna definicja neuroestetyczna sztuki</w:t>
            </w:r>
            <w:r w:rsidR="008A4C48">
              <w:rPr>
                <w:rFonts w:ascii="Verdana" w:hAnsi="Verdana" w:cs="Verdana"/>
              </w:rPr>
              <w:t xml:space="preserve"> Semira Zekiego.</w:t>
            </w:r>
          </w:p>
          <w:p w:rsidR="00B64EF8" w:rsidRPr="00CA4AD3" w:rsidRDefault="007B38D0" w:rsidP="008A4C48">
            <w:pPr>
              <w:pStyle w:val="Tekstdymka1"/>
              <w:numPr>
                <w:ilvl w:val="0"/>
                <w:numId w:val="3"/>
              </w:numPr>
              <w:snapToGrid w:val="0"/>
            </w:pPr>
            <w:r w:rsidRPr="00CA4AD3">
              <w:rPr>
                <w:rFonts w:ascii="Verdana" w:hAnsi="Verdana" w:cs="Verdana"/>
              </w:rPr>
              <w:t>Ewolucjonistyczne podejście do rozumienia sztuki D</w:t>
            </w:r>
            <w:r w:rsidR="008A4C48">
              <w:rPr>
                <w:rFonts w:ascii="Verdana" w:hAnsi="Verdana" w:cs="Verdana"/>
              </w:rPr>
              <w:t>ennisa</w:t>
            </w:r>
            <w:r w:rsidRPr="00CA4AD3">
              <w:rPr>
                <w:rFonts w:ascii="Verdana" w:hAnsi="Verdana" w:cs="Verdana"/>
              </w:rPr>
              <w:t xml:space="preserve"> Dutton</w:t>
            </w:r>
            <w:r w:rsidR="008A4C48">
              <w:rPr>
                <w:rFonts w:ascii="Verdana" w:hAnsi="Verdana" w:cs="Verdana"/>
              </w:rPr>
              <w:t>a</w:t>
            </w: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22"/>
        </w:rPr>
      </w:pPr>
    </w:p>
    <w:p w:rsidR="00B64EF8" w:rsidRPr="00CA4AD3" w:rsidRDefault="00B64EF8">
      <w:pPr>
        <w:rPr>
          <w:rFonts w:ascii="Arial" w:hAnsi="Arial" w:cs="Arial"/>
          <w:sz w:val="22"/>
          <w:szCs w:val="22"/>
        </w:rPr>
      </w:pPr>
    </w:p>
    <w:p w:rsidR="00B64EF8" w:rsidRPr="00CA4AD3" w:rsidRDefault="00B64EF8">
      <w:pPr>
        <w:rPr>
          <w:rFonts w:ascii="Arial" w:hAnsi="Arial" w:cs="Arial"/>
          <w:sz w:val="22"/>
          <w:szCs w:val="22"/>
        </w:rPr>
      </w:pPr>
    </w:p>
    <w:p w:rsidR="00B64EF8" w:rsidRPr="00CA4AD3" w:rsidRDefault="00B64EF8">
      <w:pPr>
        <w:rPr>
          <w:rFonts w:ascii="Arial" w:hAnsi="Arial" w:cs="Arial"/>
          <w:sz w:val="22"/>
          <w:szCs w:val="22"/>
        </w:rPr>
      </w:pPr>
    </w:p>
    <w:p w:rsidR="00B64EF8" w:rsidRPr="00CA4AD3" w:rsidRDefault="007B38D0">
      <w:r w:rsidRPr="00CA4AD3">
        <w:rPr>
          <w:rFonts w:ascii="Arial" w:hAnsi="Arial" w:cs="Arial"/>
          <w:sz w:val="22"/>
          <w:szCs w:val="22"/>
        </w:rPr>
        <w:t>Wykaz literatury podstawowej</w:t>
      </w: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52"/>
      </w:tblGrid>
      <w:tr w:rsidR="00CA4AD3" w:rsidRPr="00CA4AD3">
        <w:trPr>
          <w:trHeight w:val="1098"/>
        </w:trPr>
        <w:tc>
          <w:tcPr>
            <w:tcW w:w="965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B64EF8" w:rsidRPr="00CA4AD3" w:rsidRDefault="007B38D0">
            <w:r w:rsidRPr="00CA4AD3">
              <w:rPr>
                <w:rFonts w:ascii="Verdana" w:hAnsi="Verdana" w:cs="Verdana"/>
                <w:sz w:val="16"/>
                <w:szCs w:val="16"/>
              </w:rPr>
              <w:t>S. Morawski, O krytycznym stanie estetyki</w:t>
            </w:r>
          </w:p>
          <w:p w:rsidR="00B64EF8" w:rsidRPr="00CA4AD3" w:rsidRDefault="007B38D0">
            <w:r w:rsidRPr="00CA4AD3">
              <w:rPr>
                <w:rFonts w:ascii="Verdana" w:hAnsi="Verdana" w:cs="Verdana"/>
                <w:sz w:val="16"/>
                <w:szCs w:val="16"/>
              </w:rPr>
              <w:t>M. Weitz, Rola teorii w estetyce</w:t>
            </w:r>
          </w:p>
          <w:p w:rsidR="00B64EF8" w:rsidRPr="00CA4AD3" w:rsidRDefault="007B38D0">
            <w:r w:rsidRPr="00CA4AD3">
              <w:rPr>
                <w:rFonts w:ascii="Verdana" w:hAnsi="Verdana" w:cs="Verdana"/>
                <w:sz w:val="16"/>
                <w:szCs w:val="16"/>
              </w:rPr>
              <w:t>G. Dickie, Czym jest sztuka. Analiza instytucjonalna</w:t>
            </w:r>
          </w:p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16"/>
                <w:szCs w:val="16"/>
              </w:rPr>
              <w:t>W. Tatarkiewicz, Podwójnie alternatywna definicja sztuki (w:) Tatarkiewicz, Dzieje sześciu pojęć</w:t>
            </w:r>
          </w:p>
          <w:p w:rsidR="00B64EF8" w:rsidRPr="00CA4AD3" w:rsidRDefault="007B38D0">
            <w:r w:rsidRPr="00CA4AD3">
              <w:rPr>
                <w:rFonts w:ascii="Verdana" w:hAnsi="Verdana" w:cs="Verdana"/>
                <w:sz w:val="16"/>
                <w:szCs w:val="16"/>
              </w:rPr>
              <w:t>R. Shusterman, Sztuka jako dramatyzacja</w:t>
            </w:r>
          </w:p>
          <w:p w:rsidR="00B64EF8" w:rsidRPr="00CA4AD3" w:rsidRDefault="007B38D0">
            <w:r w:rsidRPr="00CA4AD3">
              <w:rPr>
                <w:rFonts w:ascii="Verdana" w:hAnsi="Verdana" w:cs="Verdana"/>
                <w:sz w:val="16"/>
                <w:szCs w:val="16"/>
              </w:rPr>
              <w:t>S. Zeki, Art.’s quest for Essentials, (w:) Zeki, Inner Vision (neuroestetyczna funkcjonalna definicja sztuki)</w:t>
            </w:r>
          </w:p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16"/>
                <w:szCs w:val="16"/>
              </w:rPr>
              <w:t>W. Tatarkiewicz, Sztuka (w:) Tatarkiewicz, Dzieje sześciu pojęć</w:t>
            </w:r>
          </w:p>
          <w:p w:rsidR="00B64EF8" w:rsidRPr="00CA4AD3" w:rsidRDefault="007B38D0">
            <w:pPr>
              <w:snapToGrid w:val="0"/>
            </w:pPr>
            <w:r w:rsidRPr="00CA4AD3">
              <w:rPr>
                <w:rFonts w:ascii="Verdana" w:hAnsi="Verdana" w:cs="Verdana"/>
                <w:sz w:val="16"/>
                <w:szCs w:val="16"/>
              </w:rPr>
              <w:t>D. Dutton, Instynkt sztuki – wybrane fragmenty</w:t>
            </w:r>
          </w:p>
          <w:p w:rsidR="00B64EF8" w:rsidRPr="00CA4AD3" w:rsidRDefault="00B64EF8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7B38D0">
      <w:r w:rsidRPr="00CA4AD3">
        <w:rPr>
          <w:rFonts w:ascii="Arial" w:hAnsi="Arial" w:cs="Arial"/>
          <w:sz w:val="22"/>
          <w:szCs w:val="16"/>
        </w:rPr>
        <w:t>Wykaz literatury uzupełniającej</w:t>
      </w: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52"/>
      </w:tblGrid>
      <w:tr w:rsidR="00CA4AD3" w:rsidRPr="00CA4AD3">
        <w:trPr>
          <w:trHeight w:val="1112"/>
        </w:trPr>
        <w:tc>
          <w:tcPr>
            <w:tcW w:w="965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B64EF8" w:rsidRPr="00CA4AD3" w:rsidRDefault="00B64EF8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p w:rsidR="00B64EF8" w:rsidRPr="00CA4AD3" w:rsidRDefault="00B64EF8">
      <w:pPr>
        <w:pStyle w:val="Tekstdymka1"/>
        <w:rPr>
          <w:rFonts w:ascii="Arial" w:hAnsi="Arial" w:cs="Arial"/>
          <w:sz w:val="22"/>
        </w:rPr>
      </w:pPr>
    </w:p>
    <w:p w:rsidR="00B64EF8" w:rsidRPr="00CA4AD3" w:rsidRDefault="007B38D0">
      <w:pPr>
        <w:pStyle w:val="Tekstdymka1"/>
      </w:pPr>
      <w:r w:rsidRPr="00CA4AD3">
        <w:rPr>
          <w:rFonts w:ascii="Arial" w:hAnsi="Arial" w:cs="Arial"/>
          <w:sz w:val="22"/>
        </w:rPr>
        <w:t>Bilans godzinowy zgodny z CNPS (Całkowity Nakład Pracy Studenta)</w:t>
      </w:r>
    </w:p>
    <w:p w:rsidR="00B64EF8" w:rsidRPr="00CA4AD3" w:rsidRDefault="00B64EF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2766"/>
        <w:gridCol w:w="5750"/>
        <w:gridCol w:w="1096"/>
      </w:tblGrid>
      <w:tr w:rsidR="00CA4AD3" w:rsidRPr="00CA4AD3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CA4AD3" w:rsidRPr="00CA4AD3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CA4AD3" w:rsidRPr="00CA4AD3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CA4AD3" w:rsidRPr="00CA4AD3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9</w:t>
            </w:r>
          </w:p>
        </w:tc>
      </w:tr>
      <w:tr w:rsidR="00CA4AD3" w:rsidRPr="00CA4AD3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CA4AD3" w:rsidRPr="00CA4AD3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CA4AD3" w:rsidRPr="00CA4AD3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B64EF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CA4AD3" w:rsidRDefault="00B64EF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CA4AD3" w:rsidRPr="00CA4AD3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</w:tr>
      <w:tr w:rsidR="00CA4AD3" w:rsidRPr="00CA4AD3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B64EF8" w:rsidRPr="00CA4AD3" w:rsidRDefault="007B38D0">
            <w:pPr>
              <w:widowControl/>
              <w:autoSpaceDE/>
              <w:spacing w:line="276" w:lineRule="auto"/>
              <w:ind w:left="360"/>
              <w:jc w:val="center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B64EF8" w:rsidRPr="00CA4AD3" w:rsidRDefault="007B38D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 w:rsidRPr="00CA4AD3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</w:tbl>
    <w:p w:rsidR="00133426" w:rsidRPr="00CA4AD3" w:rsidRDefault="00133426">
      <w:pPr>
        <w:pStyle w:val="Tekstdymka1"/>
      </w:pPr>
    </w:p>
    <w:sectPr w:rsidR="00133426" w:rsidRPr="00CA4AD3" w:rsidSect="00B64EF8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76" w:right="1134" w:bottom="1134" w:left="1134" w:header="45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B93" w:rsidRDefault="00761B93">
      <w:r>
        <w:separator/>
      </w:r>
    </w:p>
  </w:endnote>
  <w:endnote w:type="continuationSeparator" w:id="1">
    <w:p w:rsidR="00761B93" w:rsidRDefault="00761B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EF8" w:rsidRDefault="00B64EF8">
    <w:pPr>
      <w:pStyle w:val="Stopka"/>
      <w:jc w:val="right"/>
    </w:pPr>
    <w:r>
      <w:fldChar w:fldCharType="begin"/>
    </w:r>
    <w:r w:rsidR="007B38D0">
      <w:instrText xml:space="preserve"> PAGE </w:instrText>
    </w:r>
    <w:r>
      <w:fldChar w:fldCharType="separate"/>
    </w:r>
    <w:r w:rsidR="008A4C48">
      <w:rPr>
        <w:noProof/>
      </w:rPr>
      <w:t>1</w:t>
    </w:r>
    <w:r>
      <w:fldChar w:fldCharType="end"/>
    </w:r>
  </w:p>
  <w:p w:rsidR="00B64EF8" w:rsidRDefault="00B64EF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EF8" w:rsidRDefault="00B64EF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B93" w:rsidRDefault="00761B93">
      <w:r>
        <w:separator/>
      </w:r>
    </w:p>
  </w:footnote>
  <w:footnote w:type="continuationSeparator" w:id="1">
    <w:p w:rsidR="00761B93" w:rsidRDefault="00761B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EF8" w:rsidRDefault="00B64EF8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EF8" w:rsidRDefault="00B64EF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0"/>
    <w:footnote w:id="1"/>
  </w:footnotePr>
  <w:endnotePr>
    <w:endnote w:id="0"/>
    <w:endnote w:id="1"/>
  </w:endnotePr>
  <w:compat/>
  <w:rsids>
    <w:rsidRoot w:val="00CA4AD3"/>
    <w:rsid w:val="00133426"/>
    <w:rsid w:val="00632D56"/>
    <w:rsid w:val="00761B93"/>
    <w:rsid w:val="007B38D0"/>
    <w:rsid w:val="00842BB4"/>
    <w:rsid w:val="008A4C48"/>
    <w:rsid w:val="00B64EF8"/>
    <w:rsid w:val="00CA4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4EF8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B64EF8"/>
    <w:pPr>
      <w:keepNext/>
      <w:tabs>
        <w:tab w:val="num" w:pos="0"/>
      </w:tabs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64EF8"/>
  </w:style>
  <w:style w:type="character" w:customStyle="1" w:styleId="WW8Num1z1">
    <w:name w:val="WW8Num1z1"/>
    <w:rsid w:val="00B64EF8"/>
  </w:style>
  <w:style w:type="character" w:customStyle="1" w:styleId="WW8Num1z2">
    <w:name w:val="WW8Num1z2"/>
    <w:rsid w:val="00B64EF8"/>
  </w:style>
  <w:style w:type="character" w:customStyle="1" w:styleId="WW8Num1z3">
    <w:name w:val="WW8Num1z3"/>
    <w:rsid w:val="00B64EF8"/>
  </w:style>
  <w:style w:type="character" w:customStyle="1" w:styleId="WW8Num1z4">
    <w:name w:val="WW8Num1z4"/>
    <w:rsid w:val="00B64EF8"/>
  </w:style>
  <w:style w:type="character" w:customStyle="1" w:styleId="WW8Num1z5">
    <w:name w:val="WW8Num1z5"/>
    <w:rsid w:val="00B64EF8"/>
  </w:style>
  <w:style w:type="character" w:customStyle="1" w:styleId="WW8Num1z6">
    <w:name w:val="WW8Num1z6"/>
    <w:rsid w:val="00B64EF8"/>
  </w:style>
  <w:style w:type="character" w:customStyle="1" w:styleId="WW8Num1z7">
    <w:name w:val="WW8Num1z7"/>
    <w:rsid w:val="00B64EF8"/>
  </w:style>
  <w:style w:type="character" w:customStyle="1" w:styleId="WW8Num1z8">
    <w:name w:val="WW8Num1z8"/>
    <w:rsid w:val="00B64EF8"/>
  </w:style>
  <w:style w:type="character" w:customStyle="1" w:styleId="WW8Num2z0">
    <w:name w:val="WW8Num2z0"/>
    <w:rsid w:val="00B64EF8"/>
  </w:style>
  <w:style w:type="character" w:customStyle="1" w:styleId="WW8Num2z1">
    <w:name w:val="WW8Num2z1"/>
    <w:rsid w:val="00B64EF8"/>
  </w:style>
  <w:style w:type="character" w:customStyle="1" w:styleId="WW8Num2z2">
    <w:name w:val="WW8Num2z2"/>
    <w:rsid w:val="00B64EF8"/>
  </w:style>
  <w:style w:type="character" w:customStyle="1" w:styleId="WW8Num2z3">
    <w:name w:val="WW8Num2z3"/>
    <w:rsid w:val="00B64EF8"/>
  </w:style>
  <w:style w:type="character" w:customStyle="1" w:styleId="WW8Num2z4">
    <w:name w:val="WW8Num2z4"/>
    <w:rsid w:val="00B64EF8"/>
  </w:style>
  <w:style w:type="character" w:customStyle="1" w:styleId="WW8Num2z5">
    <w:name w:val="WW8Num2z5"/>
    <w:rsid w:val="00B64EF8"/>
  </w:style>
  <w:style w:type="character" w:customStyle="1" w:styleId="WW8Num2z6">
    <w:name w:val="WW8Num2z6"/>
    <w:rsid w:val="00B64EF8"/>
  </w:style>
  <w:style w:type="character" w:customStyle="1" w:styleId="WW8Num2z7">
    <w:name w:val="WW8Num2z7"/>
    <w:rsid w:val="00B64EF8"/>
  </w:style>
  <w:style w:type="character" w:customStyle="1" w:styleId="WW8Num2z8">
    <w:name w:val="WW8Num2z8"/>
    <w:rsid w:val="00B64EF8"/>
  </w:style>
  <w:style w:type="character" w:customStyle="1" w:styleId="WW8Num3z0">
    <w:name w:val="WW8Num3z0"/>
    <w:rsid w:val="00B64EF8"/>
  </w:style>
  <w:style w:type="character" w:customStyle="1" w:styleId="WW8Num3z1">
    <w:name w:val="WW8Num3z1"/>
    <w:rsid w:val="00B64EF8"/>
  </w:style>
  <w:style w:type="character" w:customStyle="1" w:styleId="WW8Num3z2">
    <w:name w:val="WW8Num3z2"/>
    <w:rsid w:val="00B64EF8"/>
  </w:style>
  <w:style w:type="character" w:customStyle="1" w:styleId="WW8Num3z3">
    <w:name w:val="WW8Num3z3"/>
    <w:rsid w:val="00B64EF8"/>
  </w:style>
  <w:style w:type="character" w:customStyle="1" w:styleId="WW8Num3z4">
    <w:name w:val="WW8Num3z4"/>
    <w:rsid w:val="00B64EF8"/>
  </w:style>
  <w:style w:type="character" w:customStyle="1" w:styleId="WW8Num3z5">
    <w:name w:val="WW8Num3z5"/>
    <w:rsid w:val="00B64EF8"/>
  </w:style>
  <w:style w:type="character" w:customStyle="1" w:styleId="WW8Num3z6">
    <w:name w:val="WW8Num3z6"/>
    <w:rsid w:val="00B64EF8"/>
  </w:style>
  <w:style w:type="character" w:customStyle="1" w:styleId="WW8Num3z7">
    <w:name w:val="WW8Num3z7"/>
    <w:rsid w:val="00B64EF8"/>
  </w:style>
  <w:style w:type="character" w:customStyle="1" w:styleId="WW8Num3z8">
    <w:name w:val="WW8Num3z8"/>
    <w:rsid w:val="00B64EF8"/>
  </w:style>
  <w:style w:type="character" w:customStyle="1" w:styleId="WW8Num4z0">
    <w:name w:val="WW8Num4z0"/>
    <w:rsid w:val="00B64EF8"/>
    <w:rPr>
      <w:rFonts w:ascii="Symbol" w:hAnsi="Symbol" w:cs="Symbol" w:hint="default"/>
    </w:rPr>
  </w:style>
  <w:style w:type="character" w:customStyle="1" w:styleId="WW8Num4z1">
    <w:name w:val="WW8Num4z1"/>
    <w:rsid w:val="00B64EF8"/>
    <w:rPr>
      <w:rFonts w:ascii="Courier New" w:hAnsi="Courier New" w:cs="Courier New" w:hint="default"/>
    </w:rPr>
  </w:style>
  <w:style w:type="character" w:customStyle="1" w:styleId="WW8Num4z2">
    <w:name w:val="WW8Num4z2"/>
    <w:rsid w:val="00B64EF8"/>
    <w:rPr>
      <w:rFonts w:ascii="Wingdings" w:hAnsi="Wingdings" w:cs="Wingdings" w:hint="default"/>
    </w:rPr>
  </w:style>
  <w:style w:type="character" w:customStyle="1" w:styleId="Domylnaczcionkaakapitu1">
    <w:name w:val="Domyślna czcionka akapitu1"/>
    <w:rsid w:val="00B64EF8"/>
  </w:style>
  <w:style w:type="character" w:customStyle="1" w:styleId="Znakinumeracji">
    <w:name w:val="Znaki numeracji"/>
    <w:rsid w:val="00B64EF8"/>
  </w:style>
  <w:style w:type="character" w:styleId="Numerstrony">
    <w:name w:val="page number"/>
    <w:rsid w:val="00B64EF8"/>
    <w:rPr>
      <w:sz w:val="14"/>
      <w:szCs w:val="14"/>
    </w:rPr>
  </w:style>
  <w:style w:type="character" w:customStyle="1" w:styleId="Odwoaniedokomentarza1">
    <w:name w:val="Odwołanie do komentarza1"/>
    <w:rsid w:val="00B64EF8"/>
    <w:rPr>
      <w:sz w:val="16"/>
      <w:szCs w:val="16"/>
    </w:rPr>
  </w:style>
  <w:style w:type="character" w:customStyle="1" w:styleId="Znakiprzypiswdolnych">
    <w:name w:val="Znaki przypisów dolnych"/>
    <w:rsid w:val="00B64EF8"/>
    <w:rPr>
      <w:vertAlign w:val="superscript"/>
    </w:rPr>
  </w:style>
  <w:style w:type="character" w:customStyle="1" w:styleId="StopkaZnak">
    <w:name w:val="Stopka Znak"/>
    <w:rsid w:val="00B64EF8"/>
    <w:rPr>
      <w:sz w:val="24"/>
      <w:szCs w:val="24"/>
    </w:rPr>
  </w:style>
  <w:style w:type="character" w:customStyle="1" w:styleId="TekstdymkaZnak">
    <w:name w:val="Tekst dymka Znak"/>
    <w:rsid w:val="00B64EF8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"/>
    <w:rsid w:val="00B64EF8"/>
  </w:style>
  <w:style w:type="character" w:customStyle="1" w:styleId="TematkomentarzaZnak">
    <w:name w:val="Temat komentarza Znak"/>
    <w:rsid w:val="00B64EF8"/>
    <w:rPr>
      <w:b/>
      <w:bCs/>
    </w:rPr>
  </w:style>
  <w:style w:type="paragraph" w:customStyle="1" w:styleId="Nagwek10">
    <w:name w:val="Nagłówek1"/>
    <w:basedOn w:val="Normalny"/>
    <w:next w:val="Tekstpodstawowy"/>
    <w:rsid w:val="00B64EF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B64EF8"/>
    <w:pPr>
      <w:spacing w:after="120"/>
    </w:pPr>
  </w:style>
  <w:style w:type="paragraph" w:styleId="Lista">
    <w:name w:val="List"/>
    <w:basedOn w:val="Tekstpodstawowy"/>
    <w:rsid w:val="00B64EF8"/>
  </w:style>
  <w:style w:type="paragraph" w:styleId="Legenda">
    <w:name w:val="caption"/>
    <w:basedOn w:val="Normalny"/>
    <w:qFormat/>
    <w:rsid w:val="00B64EF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64EF8"/>
    <w:pPr>
      <w:suppressLineNumbers/>
    </w:pPr>
  </w:style>
  <w:style w:type="paragraph" w:customStyle="1" w:styleId="Podpis1">
    <w:name w:val="Podpis1"/>
    <w:basedOn w:val="Normalny"/>
    <w:rsid w:val="00B64EF8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rsid w:val="00B64EF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rsid w:val="00B64EF8"/>
    <w:pPr>
      <w:autoSpaceDE/>
    </w:pPr>
  </w:style>
  <w:style w:type="paragraph" w:customStyle="1" w:styleId="Zawartotabeli">
    <w:name w:val="Zawartość tabeli"/>
    <w:basedOn w:val="Normalny"/>
    <w:rsid w:val="00B64EF8"/>
    <w:pPr>
      <w:suppressLineNumbers/>
    </w:pPr>
  </w:style>
  <w:style w:type="paragraph" w:customStyle="1" w:styleId="Nagwektabeli">
    <w:name w:val="Nagłówek tabeli"/>
    <w:basedOn w:val="Zawartotabeli"/>
    <w:rsid w:val="00B64EF8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B64EF8"/>
  </w:style>
  <w:style w:type="paragraph" w:customStyle="1" w:styleId="Tekstkomentarza1">
    <w:name w:val="Tekst komentarza1"/>
    <w:basedOn w:val="Normalny"/>
    <w:rsid w:val="00B64EF8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sid w:val="00B64EF8"/>
    <w:rPr>
      <w:b/>
      <w:bCs/>
    </w:rPr>
  </w:style>
  <w:style w:type="paragraph" w:customStyle="1" w:styleId="Tekstdymka1">
    <w:name w:val="Tekst dymka1"/>
    <w:basedOn w:val="Normalny"/>
    <w:rsid w:val="00B64EF8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sid w:val="00B64EF8"/>
    <w:rPr>
      <w:sz w:val="20"/>
      <w:szCs w:val="20"/>
    </w:rPr>
  </w:style>
  <w:style w:type="paragraph" w:styleId="Tekstdymka">
    <w:name w:val="Balloon Text"/>
    <w:basedOn w:val="Normalny"/>
    <w:rsid w:val="00B64EF8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rsid w:val="00B64EF8"/>
    <w:rPr>
      <w:b/>
      <w:bCs/>
    </w:rPr>
  </w:style>
  <w:style w:type="paragraph" w:customStyle="1" w:styleId="Default">
    <w:name w:val="Default"/>
    <w:basedOn w:val="Normalny"/>
    <w:rsid w:val="00B64EF8"/>
    <w:rPr>
      <w:color w:val="00000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9B658440024FB44B626896464839051" ma:contentTypeVersion="11" ma:contentTypeDescription="Utwórz nowy dokument." ma:contentTypeScope="" ma:versionID="600565e07a80640f518a2ba0fdf28078">
  <xsd:schema xmlns:xsd="http://www.w3.org/2001/XMLSchema" xmlns:xs="http://www.w3.org/2001/XMLSchema" xmlns:p="http://schemas.microsoft.com/office/2006/metadata/properties" xmlns:ns2="583a5161-08ec-4045-8cb4-044195fca854" xmlns:ns3="546c550e-38b7-4c0b-b4d4-21e26cde238a" targetNamespace="http://schemas.microsoft.com/office/2006/metadata/properties" ma:root="true" ma:fieldsID="c567ac1f141372ce36e6d93532055df0" ns2:_="" ns3:_="">
    <xsd:import namespace="583a5161-08ec-4045-8cb4-044195fca854"/>
    <xsd:import namespace="546c550e-38b7-4c0b-b4d4-21e26cde2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a5161-08ec-4045-8cb4-044195fca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6c550e-38b7-4c0b-b4d4-21e26cde2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328B5D-7E9C-4D73-888B-59E57B141CA6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5BB061E-B969-4DA6-89D7-122FEC47C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EDED6E-45E2-4396-8476-981FF2E921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3a5161-08ec-4045-8cb4-044195fca854"/>
    <ds:schemaRef ds:uri="546c550e-38b7-4c0b-b4d4-21e26cde2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654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Microsoft</Company>
  <LinksUpToDate>false</LinksUpToDate>
  <CharactersWithSpaces>4569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sest3</cp:lastModifiedBy>
  <cp:revision>3</cp:revision>
  <cp:lastPrinted>2021-09-03T14:14:00Z</cp:lastPrinted>
  <dcterms:created xsi:type="dcterms:W3CDTF">2024-12-05T12:38:00Z</dcterms:created>
  <dcterms:modified xsi:type="dcterms:W3CDTF">2024-12-05T13:35:00Z</dcterms:modified>
</cp:coreProperties>
</file>