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9FB" w:rsidRDefault="00EB60CA">
      <w:pPr>
        <w:jc w:val="right"/>
      </w:pPr>
      <w:r>
        <w:rPr>
          <w:rFonts w:ascii="Arial" w:hAnsi="Arial"/>
          <w:i/>
          <w:iCs/>
          <w:sz w:val="22"/>
          <w:szCs w:val="22"/>
        </w:rPr>
        <w:t>Załącznik nr 4 do Zarządzenia Nr…………..</w:t>
      </w:r>
    </w:p>
    <w:p w:rsidR="001209FB" w:rsidRDefault="001209FB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</w:p>
    <w:p w:rsidR="001209FB" w:rsidRDefault="001209FB">
      <w:pPr>
        <w:jc w:val="right"/>
        <w:rPr>
          <w:rFonts w:ascii="Arial" w:eastAsia="Arial" w:hAnsi="Arial" w:cs="Arial"/>
          <w:b/>
          <w:bCs/>
          <w:i/>
          <w:iCs/>
          <w:sz w:val="22"/>
          <w:szCs w:val="22"/>
        </w:rPr>
      </w:pPr>
    </w:p>
    <w:p w:rsidR="001209FB" w:rsidRDefault="00EB60CA">
      <w:pPr>
        <w:pStyle w:val="Nagwek1"/>
      </w:pPr>
      <w:r>
        <w:rPr>
          <w:rFonts w:ascii="Arial" w:hAnsi="Arial"/>
          <w:b/>
          <w:bCs/>
          <w:sz w:val="24"/>
          <w:szCs w:val="24"/>
        </w:rPr>
        <w:t>KARTA KURSU</w:t>
      </w:r>
    </w:p>
    <w:p w:rsidR="001209FB" w:rsidRDefault="001209FB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5"/>
        <w:gridCol w:w="7677"/>
      </w:tblGrid>
      <w:tr w:rsidR="001209FB">
        <w:trPr>
          <w:trHeight w:val="238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Projektowanie Produktu w technologii (ceramika)</w:t>
            </w:r>
          </w:p>
        </w:tc>
      </w:tr>
      <w:tr w:rsidR="001209FB">
        <w:trPr>
          <w:trHeight w:val="222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  <w:lang w:val="en-US"/>
              </w:rPr>
              <w:t>Product Design</w:t>
            </w:r>
          </w:p>
        </w:tc>
      </w:tr>
    </w:tbl>
    <w:p w:rsidR="001209FB" w:rsidRDefault="001209FB">
      <w:pPr>
        <w:jc w:val="center"/>
        <w:rPr>
          <w:rFonts w:ascii="Arial" w:eastAsia="Arial" w:hAnsi="Arial" w:cs="Arial"/>
          <w:sz w:val="22"/>
          <w:szCs w:val="22"/>
        </w:rPr>
      </w:pPr>
    </w:p>
    <w:p w:rsidR="001209FB" w:rsidRDefault="001209FB">
      <w:pPr>
        <w:jc w:val="center"/>
      </w:pPr>
    </w:p>
    <w:tbl>
      <w:tblPr>
        <w:tblStyle w:val="TableNormal"/>
        <w:tblW w:w="963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3177"/>
        <w:gridCol w:w="3181"/>
        <w:gridCol w:w="3274"/>
      </w:tblGrid>
      <w:tr w:rsidR="001209FB">
        <w:trPr>
          <w:trHeight w:val="216"/>
          <w:jc w:val="center"/>
        </w:trPr>
        <w:tc>
          <w:tcPr>
            <w:tcW w:w="3177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8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dr Natalia Kopytko</w:t>
            </w:r>
          </w:p>
        </w:tc>
        <w:tc>
          <w:tcPr>
            <w:tcW w:w="327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Zesp</w:t>
            </w:r>
            <w:r>
              <w:rPr>
                <w:rFonts w:ascii="Arial" w:hAnsi="Arial"/>
                <w:sz w:val="20"/>
                <w:szCs w:val="20"/>
              </w:rPr>
              <w:t>ół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dydaktyczny</w:t>
            </w:r>
          </w:p>
        </w:tc>
      </w:tr>
      <w:tr w:rsidR="001209FB">
        <w:trPr>
          <w:trHeight w:val="276"/>
          <w:jc w:val="center"/>
        </w:trPr>
        <w:tc>
          <w:tcPr>
            <w:tcW w:w="3177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318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1209FB" w:rsidRDefault="001209FB"/>
        </w:tc>
        <w:tc>
          <w:tcPr>
            <w:tcW w:w="3273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  <w:tr w:rsidR="001209FB">
        <w:trPr>
          <w:trHeight w:val="216"/>
          <w:jc w:val="center"/>
        </w:trPr>
        <w:tc>
          <w:tcPr>
            <w:tcW w:w="3177" w:type="dxa"/>
            <w:tcBorders>
              <w:top w:val="single" w:sz="1" w:space="0" w:color="C0C0C0"/>
              <w:left w:val="nil"/>
              <w:bottom w:val="single" w:sz="1" w:space="0" w:color="C0C0C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3180" w:type="dxa"/>
            <w:tcBorders>
              <w:top w:val="single" w:sz="1" w:space="0" w:color="C0C0C0"/>
              <w:left w:val="nil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3273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1209FB" w:rsidRDefault="001209FB"/>
        </w:tc>
      </w:tr>
      <w:tr w:rsidR="001209FB">
        <w:trPr>
          <w:trHeight w:val="216"/>
          <w:jc w:val="center"/>
        </w:trPr>
        <w:tc>
          <w:tcPr>
            <w:tcW w:w="31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8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455169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3273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1209FB" w:rsidRDefault="001209FB"/>
        </w:tc>
      </w:tr>
    </w:tbl>
    <w:p w:rsidR="001209FB" w:rsidRDefault="001209FB">
      <w:pPr>
        <w:jc w:val="center"/>
      </w:pPr>
    </w:p>
    <w:p w:rsidR="001209FB" w:rsidRDefault="00EB60CA">
      <w:r>
        <w:rPr>
          <w:rFonts w:ascii="Arial" w:hAnsi="Arial"/>
          <w:sz w:val="22"/>
          <w:szCs w:val="22"/>
        </w:rPr>
        <w:t>Opis kursu (cele kształcenia)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622"/>
      </w:tblGrid>
      <w:tr w:rsidR="001209FB">
        <w:trPr>
          <w:trHeight w:val="4608"/>
        </w:trPr>
        <w:tc>
          <w:tcPr>
            <w:tcW w:w="96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pPr>
              <w:pStyle w:val="Domylne"/>
              <w:widowControl w:val="0"/>
              <w:suppressAutoHyphens/>
              <w:spacing w:before="57" w:after="57" w:line="240" w:lineRule="auto"/>
              <w:jc w:val="both"/>
              <w:rPr>
                <w:rFonts w:ascii="Arial" w:eastAsia="Arial" w:hAnsi="Arial" w:cs="Arial"/>
                <w:sz w:val="22"/>
                <w:szCs w:val="22"/>
                <w:u w:color="000000"/>
              </w:rPr>
            </w:pPr>
            <w:r>
              <w:rPr>
                <w:rFonts w:ascii="Arial" w:hAnsi="Arial"/>
                <w:sz w:val="22"/>
                <w:szCs w:val="22"/>
                <w:u w:color="000000"/>
              </w:rPr>
              <w:t xml:space="preserve">Treści kursu są dostosowane indywidualnie do każdego studenta w zależności od jego tematu badawczego oraz stopnia zaawansowania. </w:t>
            </w:r>
          </w:p>
          <w:p w:rsidR="001209FB" w:rsidRDefault="00EB60CA">
            <w:pPr>
              <w:jc w:val="both"/>
              <w:rPr>
                <w:rFonts w:ascii="Arial" w:eastAsia="Arial" w:hAnsi="Arial" w:cs="Arial"/>
                <w:sz w:val="22"/>
                <w:szCs w:val="22"/>
                <w:u w:color="333366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Kurs ma na celu rozwijanie umiejętności i kwalifikacji niezbędnych do efektywnej pracy projektowej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zar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ó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wno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samodzielnej jak i zespołowej. K</w:t>
            </w:r>
            <w:r>
              <w:rPr>
                <w:rFonts w:ascii="Arial" w:hAnsi="Arial"/>
                <w:sz w:val="22"/>
                <w:szCs w:val="22"/>
                <w:u w:color="33336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ursu jest poszerzenie wiedzy i umiejętności  w technologii ceramiki jako materiale szeroko stosowanym w projektowaniu obiekt</w:t>
            </w:r>
            <w:r>
              <w:rPr>
                <w:rFonts w:ascii="Arial" w:hAnsi="Arial"/>
                <w:sz w:val="22"/>
                <w:szCs w:val="22"/>
                <w:u w:color="333366"/>
                <w:lang w:val="es-ES_tradn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u w:color="33336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 użytkowych. Kurs ma na celu pogłębienie wiedzy o zastosowaniu ceramiki we wzornictwie przemysłowym.</w:t>
            </w:r>
          </w:p>
          <w:p w:rsidR="001209FB" w:rsidRDefault="00EB60CA">
            <w:pPr>
              <w:pStyle w:val="Domylne"/>
              <w:widowControl w:val="0"/>
              <w:suppressAutoHyphens/>
              <w:spacing w:before="57" w:after="57" w:line="240" w:lineRule="auto"/>
              <w:jc w:val="both"/>
              <w:rPr>
                <w:rFonts w:ascii="Arial" w:eastAsia="Arial" w:hAnsi="Arial" w:cs="Arial"/>
                <w:sz w:val="22"/>
                <w:szCs w:val="22"/>
                <w:u w:color="333366"/>
              </w:rPr>
            </w:pPr>
            <w:r>
              <w:rPr>
                <w:rFonts w:ascii="Arial" w:hAnsi="Arial"/>
                <w:sz w:val="22"/>
                <w:szCs w:val="22"/>
                <w:u w:color="333366"/>
              </w:rPr>
              <w:t xml:space="preserve">Na zajęciach poruszane są zagadnienia projektowe w kontekście </w:t>
            </w:r>
            <w:proofErr w:type="spellStart"/>
            <w:r>
              <w:rPr>
                <w:rFonts w:ascii="Arial" w:hAnsi="Arial"/>
                <w:sz w:val="22"/>
                <w:szCs w:val="22"/>
                <w:u w:color="333366"/>
              </w:rPr>
              <w:t>technologi</w:t>
            </w:r>
            <w:proofErr w:type="spellEnd"/>
            <w:r>
              <w:rPr>
                <w:rFonts w:ascii="Arial" w:hAnsi="Arial"/>
                <w:sz w:val="22"/>
                <w:szCs w:val="22"/>
                <w:u w:color="333366"/>
              </w:rPr>
              <w:t xml:space="preserve"> ceramiki.</w:t>
            </w:r>
          </w:p>
          <w:p w:rsidR="001209FB" w:rsidRDefault="00EB60CA">
            <w:pPr>
              <w:pStyle w:val="Domylne"/>
              <w:widowControl w:val="0"/>
              <w:suppressAutoHyphens/>
              <w:spacing w:before="57" w:after="57" w:line="240" w:lineRule="auto"/>
              <w:jc w:val="both"/>
              <w:rPr>
                <w:rFonts w:ascii="Arial" w:eastAsia="Arial" w:hAnsi="Arial" w:cs="Arial"/>
                <w:sz w:val="22"/>
                <w:szCs w:val="22"/>
                <w:u w:color="333366"/>
              </w:rPr>
            </w:pPr>
            <w:r>
              <w:rPr>
                <w:rFonts w:ascii="Arial" w:hAnsi="Arial"/>
                <w:sz w:val="22"/>
                <w:szCs w:val="22"/>
                <w:u w:color="333366"/>
              </w:rPr>
              <w:t xml:space="preserve">Rozwijane są umiejętności metod multiplikacji stosowanych podczas produkcji produktów w technologii ceramiki. Pogłębienie umiejętności etapów wykorzystywanych podczas produkcji ceramiki użytkowej takich jak: prototypowania, wykonanie form produkcyjnych w gipsie, praca w glinie lejnej oraz glinie plastycznej, szkliwienie metodą natryskową. </w:t>
            </w:r>
          </w:p>
          <w:p w:rsidR="001209FB" w:rsidRDefault="00EB60CA">
            <w:pPr>
              <w:pStyle w:val="Domylne"/>
              <w:widowControl w:val="0"/>
              <w:suppressAutoHyphens/>
              <w:spacing w:before="57" w:after="57" w:line="240" w:lineRule="auto"/>
              <w:jc w:val="both"/>
              <w:rPr>
                <w:rFonts w:ascii="Arial" w:eastAsia="Arial" w:hAnsi="Arial" w:cs="Arial"/>
                <w:sz w:val="22"/>
                <w:szCs w:val="22"/>
                <w:u w:color="333366"/>
              </w:rPr>
            </w:pPr>
            <w:r>
              <w:rPr>
                <w:rFonts w:ascii="Arial" w:hAnsi="Arial"/>
                <w:sz w:val="22"/>
                <w:szCs w:val="22"/>
                <w:u w:color="333366"/>
              </w:rPr>
              <w:t>Osoby uczestniczące na kursie będą potrafiły samodzielnie zrealizować oraz multiplikować produkt w technologii ceramiki.</w:t>
            </w:r>
          </w:p>
          <w:p w:rsidR="001209FB" w:rsidRDefault="00EB60CA" w:rsidP="00455169">
            <w:pPr>
              <w:jc w:val="both"/>
            </w:pPr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Kurs prowadzony w języku polskim. Kurs jest przeznaczony dla student</w:t>
            </w:r>
            <w:r>
              <w:rPr>
                <w:rFonts w:ascii="Arial" w:hAnsi="Arial"/>
                <w:sz w:val="22"/>
                <w:szCs w:val="22"/>
                <w:lang w:val="es-ES_tradn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w posiadających podstawowe umiejętności z zakresu projektowania produktu i znajomości realizacji obiektów przestrzennych. 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EB60CA">
      <w:r>
        <w:rPr>
          <w:rFonts w:ascii="Arial" w:hAnsi="Arial"/>
          <w:sz w:val="22"/>
          <w:szCs w:val="22"/>
        </w:rPr>
        <w:t>Warunki wstępne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1209FB">
        <w:trPr>
          <w:trHeight w:val="953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1209FB" w:rsidRDefault="00EB60CA">
            <w:r>
              <w:rPr>
                <w:rFonts w:ascii="Arial" w:hAnsi="Arial"/>
                <w:sz w:val="22"/>
                <w:szCs w:val="22"/>
              </w:rPr>
              <w:t xml:space="preserve">Podstawowa wiedza na podstawie licencjatu odnośnie historii sztuki i designu. </w:t>
            </w:r>
          </w:p>
        </w:tc>
      </w:tr>
      <w:tr w:rsidR="001209FB">
        <w:trPr>
          <w:trHeight w:val="715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Znajomość program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w graficznych pozwalająca na swobodne modelowanie w programach 2D i 3D. Umiejętności związane z realizacją procesu projektowego. </w:t>
            </w:r>
          </w:p>
        </w:tc>
      </w:tr>
      <w:tr w:rsidR="001209FB">
        <w:trPr>
          <w:trHeight w:val="715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Kursy</w:t>
            </w:r>
            <w:proofErr w:type="spellEnd"/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Projektowanie produktu, Projektowanie przestrzeni (lub inne pokrewne umożliwiające realizację projekt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w na poziomie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studi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w II stopnia) </w:t>
            </w:r>
          </w:p>
        </w:tc>
      </w:tr>
    </w:tbl>
    <w:p w:rsidR="001209FB" w:rsidRDefault="00EB60CA">
      <w:r>
        <w:rPr>
          <w:rFonts w:ascii="Arial" w:hAnsi="Arial"/>
          <w:sz w:val="22"/>
          <w:szCs w:val="22"/>
        </w:rPr>
        <w:t>Efekty uczenia się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465"/>
      </w:tblGrid>
      <w:tr w:rsidR="001209FB">
        <w:trPr>
          <w:trHeight w:val="846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1209FB">
        <w:trPr>
          <w:trHeight w:val="2422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  <w:lang w:val="de-DE"/>
              </w:rPr>
              <w:t xml:space="preserve">W01 </w:t>
            </w:r>
            <w:r>
              <w:rPr>
                <w:rFonts w:ascii="Arial" w:hAnsi="Arial"/>
                <w:sz w:val="20"/>
                <w:szCs w:val="20"/>
              </w:rPr>
              <w:t xml:space="preserve">– Wie jak krytycznie interpretować rzeczywistość. Analizuje zaobserwowane problemy i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przenosi je na grunt projektowy. Dobiera odpowiednie medium i technologię uwzględniając aktualne trendy.</w:t>
            </w: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</w:rPr>
              <w:t>W01, W03, W07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EB60CA">
            <w:r>
              <w:rPr>
                <w:rFonts w:ascii="Arial" w:hAnsi="Arial"/>
                <w:sz w:val="20"/>
                <w:szCs w:val="20"/>
                <w:lang w:val="de-DE"/>
              </w:rPr>
              <w:t>W06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EB60CA">
            <w:r>
              <w:rPr>
                <w:rFonts w:ascii="Arial" w:hAnsi="Arial"/>
                <w:sz w:val="20"/>
                <w:szCs w:val="20"/>
                <w:lang w:val="en-US"/>
              </w:rPr>
              <w:t>W07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4"/>
        <w:gridCol w:w="5245"/>
        <w:gridCol w:w="2511"/>
      </w:tblGrid>
      <w:tr w:rsidR="001209FB">
        <w:trPr>
          <w:trHeight w:val="789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1209FB">
        <w:trPr>
          <w:trHeight w:val="1983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U03 – Potrafi łączyć techniki plastyczne i projektowe a także doskonali umiejętności warsztatowe i umie przedstawiać swoje założenia projektowe.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</w:rPr>
              <w:t>U02, U03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U06, U07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U04, U03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4"/>
        <w:gridCol w:w="5245"/>
        <w:gridCol w:w="2511"/>
      </w:tblGrid>
      <w:tr w:rsidR="001209FB">
        <w:trPr>
          <w:trHeight w:val="650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1209FB">
        <w:trPr>
          <w:trHeight w:val="1834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 xml:space="preserve">K02 – w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spos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b świadomy i profesjonalny umie zaprezentować własną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rczość</w:t>
            </w:r>
            <w:proofErr w:type="spellEnd"/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</w:rPr>
              <w:t>K03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K04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605"/>
        <w:gridCol w:w="1221"/>
        <w:gridCol w:w="847"/>
        <w:gridCol w:w="271"/>
        <w:gridCol w:w="859"/>
        <w:gridCol w:w="315"/>
        <w:gridCol w:w="816"/>
        <w:gridCol w:w="283"/>
        <w:gridCol w:w="847"/>
        <w:gridCol w:w="283"/>
        <w:gridCol w:w="847"/>
        <w:gridCol w:w="283"/>
        <w:gridCol w:w="847"/>
        <w:gridCol w:w="308"/>
      </w:tblGrid>
      <w:tr w:rsidR="001209FB">
        <w:trPr>
          <w:trHeight w:val="267"/>
        </w:trPr>
        <w:tc>
          <w:tcPr>
            <w:tcW w:w="963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1209FB">
        <w:trPr>
          <w:trHeight w:val="497"/>
        </w:trPr>
        <w:tc>
          <w:tcPr>
            <w:tcW w:w="160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804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1209FB">
        <w:trPr>
          <w:trHeight w:val="320"/>
        </w:trPr>
        <w:tc>
          <w:tcPr>
            <w:tcW w:w="160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122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1209FB" w:rsidRDefault="001209FB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5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1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3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  <w:tr w:rsidR="001209FB">
        <w:trPr>
          <w:trHeight w:val="342"/>
        </w:trPr>
        <w:tc>
          <w:tcPr>
            <w:tcW w:w="16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1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7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09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455169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5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  <w:tr w:rsidR="001209FB">
        <w:trPr>
          <w:trHeight w:val="305"/>
        </w:trPr>
        <w:tc>
          <w:tcPr>
            <w:tcW w:w="16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1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7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09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5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1209FB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1209FB" w:rsidRDefault="00EB60CA">
      <w:r>
        <w:rPr>
          <w:rFonts w:ascii="Arial" w:hAnsi="Arial"/>
          <w:sz w:val="22"/>
          <w:szCs w:val="22"/>
        </w:rPr>
        <w:t>Opis metod prowadzenia zajęć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1209FB">
        <w:trPr>
          <w:trHeight w:val="1770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pPr>
              <w:pStyle w:val="Zawartotabeli"/>
            </w:pPr>
            <w:r>
              <w:rPr>
                <w:rFonts w:ascii="Verdana" w:hAnsi="Verdana"/>
                <w:sz w:val="16"/>
                <w:szCs w:val="16"/>
              </w:rPr>
              <w:t>1. Wprowadzenie do problematyki zajęć.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2. Zapoznanie z tematami.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3. Praca własna student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w plus konsultacje indywidualne.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4. Akceptacja projekt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w.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5. Realizacja projektu w technologii.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 xml:space="preserve">6. Oddanie prac w postaci gotowych produktów wykonanych w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technologiim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oraz prezentacja projektu.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7. Ocena i om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wienie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prac.</w:t>
            </w:r>
          </w:p>
        </w:tc>
      </w:tr>
    </w:tbl>
    <w:p w:rsidR="001209FB" w:rsidRDefault="001209FB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1209FB" w:rsidRDefault="00EB60CA">
      <w:pPr>
        <w:pStyle w:val="Zawartotabeli"/>
      </w:pPr>
      <w:r>
        <w:rPr>
          <w:rFonts w:ascii="Arial" w:hAnsi="Arial"/>
          <w:sz w:val="22"/>
          <w:szCs w:val="22"/>
        </w:rPr>
        <w:t>Formy sprawdzania efekt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 uczenia się</w:t>
      </w:r>
    </w:p>
    <w:p w:rsidR="001209FB" w:rsidRDefault="001209FB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53"/>
        <w:gridCol w:w="659"/>
        <w:gridCol w:w="659"/>
        <w:gridCol w:w="660"/>
        <w:gridCol w:w="660"/>
        <w:gridCol w:w="659"/>
        <w:gridCol w:w="660"/>
        <w:gridCol w:w="660"/>
        <w:gridCol w:w="660"/>
        <w:gridCol w:w="559"/>
        <w:gridCol w:w="762"/>
        <w:gridCol w:w="660"/>
        <w:gridCol w:w="659"/>
        <w:gridCol w:w="762"/>
      </w:tblGrid>
      <w:tr w:rsidR="001209FB" w:rsidTr="003E1F84">
        <w:trPr>
          <w:cantSplit/>
          <w:trHeight w:val="15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1209FB" w:rsidP="003E1F84">
            <w:pPr>
              <w:ind w:left="113" w:right="113"/>
            </w:pP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Inne</w:t>
            </w:r>
          </w:p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Tekstdymka"/>
              <w:jc w:val="center"/>
            </w:pPr>
            <w:r>
              <w:rPr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...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</w:tbl>
    <w:p w:rsidR="001209FB" w:rsidRDefault="001209FB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1209FB">
        <w:trPr>
          <w:trHeight w:val="1130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  <w:p w:rsidR="001209FB" w:rsidRDefault="00EB60CA">
            <w:pPr>
              <w:pStyle w:val="Zawartotabeli"/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 xml:space="preserve">Ocena na podstawie przeglądu prac na koniec semestru,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tw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rczego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podejś</w:t>
            </w:r>
            <w:proofErr w:type="spellEnd"/>
            <w:r>
              <w:rPr>
                <w:rFonts w:ascii="Verdana" w:hAnsi="Verdana"/>
                <w:sz w:val="16"/>
                <w:szCs w:val="16"/>
                <w:lang w:val="it-IT"/>
              </w:rPr>
              <w:t xml:space="preserve">cia 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do realizowanego zadania indywidualnego zaangażowania studenta w wykonywany projekt, frekwencji.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1209FB">
        <w:trPr>
          <w:trHeight w:val="932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>
            <w:pPr>
              <w:pStyle w:val="Zawartotabeli"/>
              <w:spacing w:before="57" w:after="57"/>
            </w:pP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EB60CA">
      <w:r>
        <w:rPr>
          <w:rFonts w:ascii="Arial" w:hAnsi="Arial"/>
          <w:sz w:val="22"/>
          <w:szCs w:val="22"/>
        </w:rPr>
        <w:t>Treści merytoryczne (wykaz temat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w)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1209FB">
        <w:trPr>
          <w:trHeight w:val="98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pPr>
              <w:pStyle w:val="Stopka"/>
            </w:pPr>
            <w:r>
              <w:rPr>
                <w:rFonts w:ascii="Arial" w:hAnsi="Arial"/>
                <w:sz w:val="22"/>
                <w:szCs w:val="22"/>
              </w:rPr>
              <w:t xml:space="preserve">Student realizuje samodzielnie pracę projektową odnosząc się do wybranego przez siebie hasła, problemu obowiązującego w toku całych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studi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magisterskich. W ramach kursu Projektowanie Produktu prowadzący ma za zadanie pom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c przy doprecyzowaniu tematu odnosząc </w:t>
            </w:r>
            <w:r>
              <w:rPr>
                <w:rFonts w:ascii="Arial" w:eastAsia="Arial" w:hAnsi="Arial" w:cs="Arial"/>
                <w:sz w:val="22"/>
                <w:szCs w:val="22"/>
              </w:rPr>
              <w:br/>
            </w:r>
            <w:r>
              <w:rPr>
                <w:rFonts w:ascii="Arial" w:hAnsi="Arial"/>
                <w:sz w:val="22"/>
                <w:szCs w:val="22"/>
              </w:rPr>
              <w:t xml:space="preserve">się w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spos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b bezpośredni lub pośredni do tematu przewodniego. 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EB60CA">
      <w:r>
        <w:rPr>
          <w:rFonts w:ascii="Arial" w:hAnsi="Arial"/>
          <w:sz w:val="22"/>
          <w:szCs w:val="22"/>
        </w:rPr>
        <w:t>Wykaz literatury podstawowej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1209FB">
        <w:trPr>
          <w:trHeight w:val="1443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line="240" w:lineRule="auto"/>
              <w:rPr>
                <w:rFonts w:ascii="Arial" w:eastAsia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/>
                <w:sz w:val="22"/>
                <w:szCs w:val="22"/>
                <w:u w:color="333366"/>
              </w:rPr>
              <w:t xml:space="preserve">Podręcznik ceramika. Obszerne informacje na temat narzędzi, materiałów i technik. Steve </w:t>
            </w:r>
            <w:proofErr w:type="spellStart"/>
            <w:r>
              <w:rPr>
                <w:rFonts w:ascii="Arial" w:hAnsi="Arial"/>
                <w:sz w:val="22"/>
                <w:szCs w:val="22"/>
                <w:u w:color="333366"/>
              </w:rPr>
              <w:t>Mattison</w:t>
            </w:r>
            <w:proofErr w:type="spellEnd"/>
            <w:r>
              <w:rPr>
                <w:rFonts w:ascii="Arial" w:hAnsi="Arial"/>
                <w:sz w:val="22"/>
                <w:szCs w:val="22"/>
                <w:u w:color="333366"/>
              </w:rPr>
              <w:t>, Arkady 2023</w:t>
            </w:r>
          </w:p>
          <w:p w:rsidR="001209FB" w:rsidRDefault="00EB60CA">
            <w:r>
              <w:rPr>
                <w:rFonts w:ascii="Arial" w:hAnsi="Arial"/>
                <w:sz w:val="22"/>
                <w:szCs w:val="22"/>
              </w:rPr>
              <w:t xml:space="preserve">Język rzeczy –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Sudjic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Deyan</w:t>
            </w:r>
            <w:proofErr w:type="spellEnd"/>
          </w:p>
          <w:p w:rsidR="001209FB" w:rsidRDefault="00EB60CA">
            <w:r>
              <w:rPr>
                <w:rFonts w:ascii="Arial" w:hAnsi="Arial"/>
                <w:sz w:val="22"/>
                <w:szCs w:val="22"/>
              </w:rPr>
              <w:t>Zrozumieć użycie – Monika Rosińska</w:t>
            </w:r>
          </w:p>
          <w:p w:rsidR="001209FB" w:rsidRDefault="00EB60CA">
            <w:proofErr w:type="spellStart"/>
            <w:r>
              <w:rPr>
                <w:rFonts w:ascii="Arial" w:hAnsi="Arial"/>
                <w:sz w:val="22"/>
                <w:szCs w:val="22"/>
                <w:lang w:val="en-US"/>
              </w:rPr>
              <w:t>Czym</w:t>
            </w:r>
            <w:proofErr w:type="spellEnd"/>
            <w:r>
              <w:rPr>
                <w:rFonts w:ascii="Arial" w:hAnsi="Arial"/>
                <w:sz w:val="22"/>
                <w:szCs w:val="22"/>
                <w:lang w:val="en-US"/>
              </w:rPr>
              <w:t xml:space="preserve"> jest </w:t>
            </w:r>
            <w:proofErr w:type="spellStart"/>
            <w:r>
              <w:rPr>
                <w:rFonts w:ascii="Arial" w:hAnsi="Arial"/>
                <w:sz w:val="22"/>
                <w:szCs w:val="22"/>
                <w:lang w:val="en-US"/>
              </w:rPr>
              <w:t>wzornictwo</w:t>
            </w:r>
            <w:proofErr w:type="spellEnd"/>
            <w:r>
              <w:rPr>
                <w:rFonts w:ascii="Arial" w:hAnsi="Arial"/>
                <w:sz w:val="22"/>
                <w:szCs w:val="22"/>
                <w:lang w:val="en-US"/>
              </w:rPr>
              <w:t xml:space="preserve"> – Laura Slack</w:t>
            </w:r>
            <w:r>
              <w:rPr>
                <w:rFonts w:ascii="Arial" w:eastAsia="Arial" w:hAnsi="Arial" w:cs="Arial"/>
                <w:sz w:val="22"/>
                <w:szCs w:val="22"/>
                <w:lang w:val="en-US"/>
              </w:rPr>
              <w:br/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EB60CA">
      <w:r>
        <w:rPr>
          <w:rFonts w:ascii="Arial" w:hAnsi="Arial"/>
          <w:sz w:val="22"/>
          <w:szCs w:val="22"/>
        </w:rPr>
        <w:t>Wykaz literatury uzupełniającej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1209FB">
        <w:trPr>
          <w:trHeight w:val="962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 xml:space="preserve">Popularne strony internetowe: www.designboom.com   </w:t>
            </w:r>
            <w:hyperlink r:id="rId7" w:history="1">
              <w:r>
                <w:rPr>
                  <w:rStyle w:val="Hyperlink0"/>
                </w:rPr>
                <w:t>www.dezeen.com</w:t>
              </w:r>
            </w:hyperlink>
            <w:r>
              <w:rPr>
                <w:rFonts w:ascii="Arial" w:hAnsi="Arial"/>
                <w:sz w:val="22"/>
                <w:szCs w:val="22"/>
              </w:rPr>
              <w:t xml:space="preserve"> etc.</w:t>
            </w:r>
          </w:p>
        </w:tc>
      </w:tr>
    </w:tbl>
    <w:p w:rsidR="001209FB" w:rsidRDefault="001209FB">
      <w:pPr>
        <w:pStyle w:val="Tekstdymka"/>
        <w:rPr>
          <w:rFonts w:ascii="Arial" w:eastAsia="Arial" w:hAnsi="Arial" w:cs="Arial"/>
          <w:sz w:val="22"/>
          <w:szCs w:val="22"/>
        </w:rPr>
      </w:pPr>
    </w:p>
    <w:p w:rsidR="001209FB" w:rsidRDefault="00EB60CA">
      <w:pPr>
        <w:pStyle w:val="Tekstdymka"/>
      </w:pPr>
      <w:proofErr w:type="spellStart"/>
      <w:r>
        <w:rPr>
          <w:rFonts w:ascii="Arial" w:hAnsi="Arial"/>
          <w:sz w:val="22"/>
          <w:szCs w:val="22"/>
        </w:rPr>
        <w:t>Bilans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godzinowy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zgodny</w:t>
      </w:r>
      <w:proofErr w:type="spellEnd"/>
      <w:r>
        <w:rPr>
          <w:rFonts w:ascii="Arial" w:hAnsi="Arial"/>
          <w:sz w:val="22"/>
          <w:szCs w:val="22"/>
        </w:rPr>
        <w:t xml:space="preserve"> z CNPS (</w:t>
      </w:r>
      <w:proofErr w:type="spellStart"/>
      <w:r>
        <w:rPr>
          <w:rFonts w:ascii="Arial" w:hAnsi="Arial"/>
          <w:sz w:val="22"/>
          <w:szCs w:val="22"/>
        </w:rPr>
        <w:t>Całkowity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Nakład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Pracy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Studenta</w:t>
      </w:r>
      <w:proofErr w:type="spellEnd"/>
      <w:r>
        <w:rPr>
          <w:rFonts w:ascii="Arial" w:hAnsi="Arial"/>
          <w:sz w:val="22"/>
          <w:szCs w:val="22"/>
        </w:rPr>
        <w:t>)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95" w:type="dxa"/>
        <w:tblInd w:w="1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167"/>
        <w:gridCol w:w="12"/>
      </w:tblGrid>
      <w:tr w:rsidR="001209FB" w:rsidTr="003E1F84">
        <w:trPr>
          <w:gridAfter w:val="1"/>
          <w:wAfter w:w="12" w:type="dxa"/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  <w:tr w:rsidR="001209FB" w:rsidTr="003E1F84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  <w:lang w:val="nl-NL"/>
              </w:rPr>
              <w:t>Konwersatorium (</w:t>
            </w:r>
            <w:r>
              <w:rPr>
                <w:rFonts w:ascii="Arial" w:hAnsi="Arial"/>
                <w:sz w:val="20"/>
                <w:szCs w:val="20"/>
              </w:rPr>
              <w:t>ćwiczenia, laboratorium itd.)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455169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</w:tr>
      <w:tr w:rsidR="001209FB" w:rsidTr="003E1F84">
        <w:trPr>
          <w:trHeight w:val="5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455169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0</w:t>
            </w:r>
          </w:p>
        </w:tc>
      </w:tr>
      <w:tr w:rsidR="001209FB" w:rsidTr="003E1F84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455169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1209FB" w:rsidTr="003E1F84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tkiej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pracy pisemnej lub referatu po zapoznaniu się z niezbędną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literatur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ą przedmiotu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455169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1209FB" w:rsidTr="003E1F84">
        <w:trPr>
          <w:trHeight w:val="58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455169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Przygotowanie projektu lub prezentacji na podany temat 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30"/>
              <w:jc w:val="both"/>
            </w:pPr>
            <w:r>
              <w:t>15</w:t>
            </w:r>
            <w:bookmarkStart w:id="0" w:name="_GoBack"/>
            <w:bookmarkEnd w:id="0"/>
          </w:p>
        </w:tc>
      </w:tr>
      <w:tr w:rsidR="001209FB" w:rsidTr="003E1F84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455169" w:rsidP="00455169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25</w:t>
            </w:r>
          </w:p>
        </w:tc>
      </w:tr>
      <w:tr w:rsidR="001209FB" w:rsidTr="003E1F84"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da-DK"/>
              </w:rPr>
              <w:t>Og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ółem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bilans czasu pracy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455169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100</w:t>
            </w:r>
          </w:p>
        </w:tc>
      </w:tr>
      <w:tr w:rsidR="001209FB" w:rsidTr="003E1F84">
        <w:trPr>
          <w:trHeight w:val="24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</w:tr>
    </w:tbl>
    <w:p w:rsidR="001209FB" w:rsidRDefault="001209FB">
      <w:pPr>
        <w:ind w:left="58" w:hanging="58"/>
      </w:pPr>
    </w:p>
    <w:sectPr w:rsidR="001209FB">
      <w:headerReference w:type="default" r:id="rId8"/>
      <w:footerReference w:type="default" r:id="rId9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3FA" w:rsidRDefault="00AE53FA">
      <w:r>
        <w:separator/>
      </w:r>
    </w:p>
  </w:endnote>
  <w:endnote w:type="continuationSeparator" w:id="0">
    <w:p w:rsidR="00AE53FA" w:rsidRDefault="00AE5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9FB" w:rsidRDefault="00EB60C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55169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3FA" w:rsidRDefault="00AE53FA">
      <w:r>
        <w:separator/>
      </w:r>
    </w:p>
  </w:footnote>
  <w:footnote w:type="continuationSeparator" w:id="0">
    <w:p w:rsidR="00AE53FA" w:rsidRDefault="00AE5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9FB" w:rsidRDefault="00EB60CA">
    <w:pPr>
      <w:pStyle w:val="Nagwekistopka"/>
      <w:rPr>
        <w:rFonts w:hint="eastAsia"/>
      </w:rPr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209FB"/>
    <w:rsid w:val="001209FB"/>
    <w:rsid w:val="003E1F84"/>
    <w:rsid w:val="00455169"/>
    <w:rsid w:val="005E00AB"/>
    <w:rsid w:val="00611566"/>
    <w:rsid w:val="00AE53FA"/>
    <w:rsid w:val="00B110D0"/>
    <w:rsid w:val="00EB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  <w:style w:type="character" w:customStyle="1" w:styleId="cze">
    <w:name w:val="Łącze"/>
    <w:rPr>
      <w:outline w:val="0"/>
      <w:color w:val="000080"/>
      <w:u w:val="single" w:color="000080"/>
    </w:rPr>
  </w:style>
  <w:style w:type="character" w:customStyle="1" w:styleId="Hyperlink0">
    <w:name w:val="Hyperlink.0"/>
    <w:basedOn w:val="cze"/>
    <w:rPr>
      <w:rFonts w:ascii="Arial" w:eastAsia="Arial" w:hAnsi="Arial" w:cs="Arial"/>
      <w:outline w:val="0"/>
      <w:color w:val="000080"/>
      <w:sz w:val="22"/>
      <w:szCs w:val="22"/>
      <w:u w:val="single" w:color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  <w:style w:type="character" w:customStyle="1" w:styleId="cze">
    <w:name w:val="Łącze"/>
    <w:rPr>
      <w:outline w:val="0"/>
      <w:color w:val="000080"/>
      <w:u w:val="single" w:color="000080"/>
    </w:rPr>
  </w:style>
  <w:style w:type="character" w:customStyle="1" w:styleId="Hyperlink0">
    <w:name w:val="Hyperlink.0"/>
    <w:basedOn w:val="cze"/>
    <w:rPr>
      <w:rFonts w:ascii="Arial" w:eastAsia="Arial" w:hAnsi="Arial" w:cs="Arial"/>
      <w:outline w:val="0"/>
      <w:color w:val="000080"/>
      <w:sz w:val="22"/>
      <w:szCs w:val="22"/>
      <w:u w:val="single" w:color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ezeen.com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835</Words>
  <Characters>5011</Characters>
  <Application>Microsoft Office Word</Application>
  <DocSecurity>0</DocSecurity>
  <Lines>41</Lines>
  <Paragraphs>11</Paragraphs>
  <ScaleCrop>false</ScaleCrop>
  <Company/>
  <LinksUpToDate>false</LinksUpToDate>
  <CharactersWithSpaces>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Klag</dc:creator>
  <cp:lastModifiedBy>Dell</cp:lastModifiedBy>
  <cp:revision>3</cp:revision>
  <dcterms:created xsi:type="dcterms:W3CDTF">2025-03-04T21:33:00Z</dcterms:created>
  <dcterms:modified xsi:type="dcterms:W3CDTF">2025-03-04T21:37:00Z</dcterms:modified>
</cp:coreProperties>
</file>