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 - szkło</w:t>
            </w:r>
          </w:p>
        </w:tc>
      </w:tr>
      <w:tr w:rsidR="00303F5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 design - glass</w:t>
            </w:r>
          </w:p>
        </w:tc>
      </w:tr>
    </w:tbl>
    <w:p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670196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670196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RDefault="00670196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0670196">
        <w:trPr>
          <w:trHeight w:val="1365"/>
        </w:trPr>
        <w:tc>
          <w:tcPr>
            <w:tcW w:w="9640" w:type="dxa"/>
          </w:tcPr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1. Zapoznanie studentów ze szkłem jako materiałem szeroko stosowanym we wzornictwie przemysłowym i twórczości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2. Przekazanie podstawowej wiedzy z zakresu technologii szkła i użycia różnych technik produkcji i obróbki.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3. Inspirowanie do własnej wypowiedzi artystycznej oraz zmierzenie się z zaprojektowaniem przedmiotu użytkowego z zastosowaniem szkła jako materiału wiodącego.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4. Zachęcenie do śledzenia aktualnych trendów, wydarzeń związanych z wzornictwem szkła oraz kreatywnego potraktowania szkła jako wypowiedzi czysto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Kurs prowadzony jest w języku polskim.</w:t>
            </w:r>
          </w:p>
          <w:p w:rsidR="008F064E" w:rsidRPr="008F064E" w:rsidRDefault="008F064E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670196" w:rsidRDefault="00670196" w:rsidP="00920945">
            <w:pPr>
              <w:widowControl/>
              <w:suppressAutoHyphens w:val="0"/>
              <w:autoSpaceDE/>
              <w:rPr>
                <w:rFonts w:ascii="Arial" w:hAnsi="Arial" w:cs="Arial"/>
                <w:sz w:val="22"/>
                <w:szCs w:val="16"/>
              </w:rPr>
            </w:pPr>
            <w:r w:rsidRPr="0067019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Treści kursu są dostosowane indywidualnie do każdego studenta w zależności od jego tematu badawczego oraz stopnia zaawansowania.</w:t>
            </w:r>
            <w:r w:rsid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920945" w:rsidRP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Możliwe jest uczestniczenie w kursie od podstaw lub jako kontynuacja uczestnictwa z poprzednich semestrów studiów.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670196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Posiada podstawową wiedzę na temat historii designu i technologii produkcji w ogólnym zarysie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Podstawowe umiejętność pracy manualnej.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Tr="00670196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1 - </w:t>
            </w:r>
            <w:r>
              <w:rPr>
                <w:rFonts w:ascii="Georgia" w:hAnsi="Georgia"/>
                <w:color w:val="333366"/>
                <w:sz w:val="20"/>
                <w:szCs w:val="20"/>
              </w:rPr>
              <w:t>P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osiada ogólną wiedzę z historii sztuki, designu, kultury. Ma świadomość kontekstu historycznego w rozwoju współczesnego wzornictwa.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2 - Jest zorientowany w technologii i stosowanych technikach, posiada umiejętność doboru techniki do wykorzystania we własnych projektach.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3 - Zna aktualne trendy, panujące we współczesnym wzornictwie.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W4 - Ma świadomość współcześnie wykorzystywanych technologii, orientuje się w procesach produkcji i obróbki szkła, czyta dokumentacje techniczną.</w:t>
            </w:r>
          </w:p>
        </w:tc>
        <w:tc>
          <w:tcPr>
            <w:tcW w:w="236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K_W01</w:t>
            </w:r>
          </w:p>
          <w:p w:rsidR="00670196" w:rsidRDefault="00670196" w:rsidP="00670196">
            <w:pPr>
              <w:pStyle w:val="NormalnyWeb"/>
              <w:spacing w:after="0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K_W03</w:t>
            </w:r>
          </w:p>
          <w:p w:rsidR="00670196" w:rsidRDefault="00670196" w:rsidP="00670196">
            <w:pPr>
              <w:pStyle w:val="NormalnyWeb"/>
              <w:spacing w:after="0" w:line="276" w:lineRule="auto"/>
              <w:jc w:val="center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K_W13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K_W15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670196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1 - Potrafi przedstawić własną koncepcję za pomocą plastycznych środków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2 - Świadomie pracuje nad własnym projektem, dobierając adekwatne dla własnej koncepcji środki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3 - Potrafi dostosować rozwiązanie techniczne do założeń projektowych.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4 - Realizując zadania projektowe i artystyczne wykorzystuje poznane materiały i technologie.</w:t>
            </w:r>
            <w:r w:rsidR="00F119FC"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Poszerza wachlarz umiejętności i wiedzy w zakresie właściwości i sposobów obróbki danego materiału.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5 - Jest świadomy specyfiki danego materiału oraz obwarowań, wynikających z reżimu technologicznego.</w:t>
            </w:r>
          </w:p>
        </w:tc>
        <w:tc>
          <w:tcPr>
            <w:tcW w:w="2410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K_U01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K_U06</w:t>
            </w:r>
          </w:p>
          <w:p w:rsidR="00670196" w:rsidRDefault="00670196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K_U07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K_U11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K_U12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F119FC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F119FC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1 - Jest otwarty na rozwój i samodoskonalenie, ustawicznie poszerza horyzonty wiedzy i umiejętności.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2 - Posiada umiejętność samoorganizacji. Potrafi kojarzyć fakty z pokrewnych dziedzin, rozpatrywać zagadnienie w szerokim kontekście. Umie samodzielnie wyciągać wnioski i interpretować w osobisty sposób. 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3 - Ma potrzebę samodoskonalenia i jest otwarty na konstruktywną krytykę.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4 - Aktywnie uczestniczy w wydarzeniach kulturalnych, na bieżąco śledzi informacje o ewentach branżowych, konferencjach, wystawach, konkursach. 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K_K01</w:t>
            </w:r>
          </w:p>
          <w:p w:rsidR="00F119FC" w:rsidRDefault="00F119FC" w:rsidP="00F119FC">
            <w:pPr>
              <w:pStyle w:val="NormalnyWeb"/>
              <w:spacing w:after="0" w:line="276" w:lineRule="auto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K_K02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K_K06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K_K08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303F50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F119F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62"/>
        </w:trPr>
        <w:tc>
          <w:tcPr>
            <w:tcW w:w="1611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F119FC">
        <w:trPr>
          <w:trHeight w:val="1920"/>
        </w:trPr>
        <w:tc>
          <w:tcPr>
            <w:tcW w:w="9622" w:type="dxa"/>
          </w:tcPr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Wykład konwersatoryjny oraz otwarta dyskusja mające na celu wprowadzenie do zagadnień stopniowo pogłębianych w kolejnych etapach edukacji w przedmiocie „Technologie w designie – szkło”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Prezentacje dotyczące technologii szkła w ogólnym zarysie oraz wspólne przygotowanie notatki „kompendium wiedzy” o technikach szklarskich.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Prezentacje o technikach obróbki szkła „na zimno”.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Szkolenie BHP oraz pokaz i omówienie sposobów cięcia szkła, szlifowania i zdobienia „na zimno” dostosowany do aktualnych możliwości pracowni.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5. Korekty grupowe i indywidualne projektów, przygotowanych przez studentów. Opracowanie rysunków wykonawczych i szablonów pod nadzorem prowadzącego.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6. Nauka cięcia szkła, szkolenie z obsługi szlifierek, pokaz sposobów zdobienia szkła „na zimno” (matowienie, grawerowanie, klejenie itp.) z zachowaniem zasad BHP.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7. Indywidualna praca z każdym studentem przy realizacji autorskich obiektów ze szkła.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8. Omówienie zasad przygotowania prezentacji, zawierającej dokumentację fotograficzną.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9. Przegląd semestralny: forma mini wystawy, Każdy student demonstruje swoją realizację oraz wyświetla prezentację. Pożądana jest otwarta dyskusja, każdy ze studentów powinien poczuć się sprowokowany do osobistej wypowiedzi na forum grupy.</w:t>
            </w:r>
          </w:p>
          <w:p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00F119FC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C7642F" w:rsidRDefault="00C7642F">
      <w:pPr>
        <w:widowControl/>
        <w:suppressAutoHyphens w:val="0"/>
        <w:autoSpaceDE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115DD4"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="00115DD4" w:rsidRPr="00115DD4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aktywność, zaangażowanie, obecność na zajęciach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wykonanie wszystkich zadanych ćwiczeń i zadań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kreatywność, indywidualizm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progres w pracy z materiałem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umiejętność sformułowania i uzasadnienia założeń projektowych</w:t>
            </w:r>
          </w:p>
          <w:p w:rsidR="00303F50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trafność doboru rozwiązań technicznych do projektu i umiejętność wyciągania wniosków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36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Technologia szkła w ogólnym zarysie.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Wybrane techniki szklarskie i przykłady zastosowania z naciskiem na techniki obróbki „na zimno”.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Projektowanie obiektu ze szkła (koncepcja, rysunek wykonawczy, szablony) z uwzględnieniem założeń technologicznych i aktualnych możliwości pracowni.</w:t>
            </w:r>
          </w:p>
          <w:p w:rsidR="00115DD4" w:rsidRPr="00115DD4" w:rsidRDefault="00115DD4" w:rsidP="00C7642F">
            <w:pPr>
              <w:pStyle w:val="NormalnyWeb"/>
              <w:spacing w:before="0" w:beforeAutospacing="0" w:after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Własnoręczne wykonanie autorskiej kompozycji ze szkła.</w:t>
            </w:r>
          </w:p>
          <w:p w:rsidR="00303F50" w:rsidRDefault="00115DD4" w:rsidP="00C7642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/>
                <w:color w:val="333366"/>
              </w:rPr>
              <w:t>5. Przygotowanie prezentacji zawierającej dokumentację fotograficzną powstałej realizacji.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098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</w:pPr>
            <w:bookmarkStart w:id="0" w:name="am-b0"/>
            <w:bookmarkEnd w:id="0"/>
            <w:r>
              <w:rPr>
                <w:rFonts w:ascii="Verdana" w:hAnsi="Verdana"/>
                <w:sz w:val="16"/>
                <w:szCs w:val="16"/>
              </w:rPr>
              <w:t>"Szkło i Ceramika" czasopismo lub http://www.szklo-ceramika.pl/</w:t>
            </w:r>
          </w:p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www.swiat-szkla.pl</w:t>
            </w:r>
          </w:p>
          <w:p w:rsidR="00303F50" w:rsidRDefault="00303F50" w:rsidP="00C7642F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12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Literatura, artykuły, strony internetowe z zakresu projektowania szkła. 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Literatura z zakresu historii designu oraz publikacje prezentujące współczesne trendy w projektowaniu.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https://neuesglas-newglass.com/</w:t>
            </w:r>
          </w:p>
          <w:p w:rsidR="00115DD4" w:rsidRDefault="00115DD4" w:rsidP="00C7642F">
            <w:pPr>
              <w:pStyle w:val="NormalnyWeb"/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"Technologia szkieł gospodarczych" Wacław Nowotny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"Historia sztuki szklarskiej" Wacław Laba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</w:p>
          <w:p w:rsidR="00303F50" w:rsidRDefault="00115DD4" w:rsidP="00C7642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color w:val="333366"/>
              </w:rPr>
              <w:t>„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Szkło i jego historia” Ada Polak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p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58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8E3261" w:rsidTr="008E3261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8E3261" w:rsidRDefault="008E3261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E3261" w:rsidTr="008E3261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8E3261" w:rsidRDefault="008E3261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8E3261" w:rsidTr="008E3261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8E3261" w:rsidRDefault="008E3261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8E3261" w:rsidRDefault="008E3261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8E3261" w:rsidTr="008E3261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8E3261" w:rsidRDefault="008E3261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8E3261" w:rsidTr="008E3261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8E3261" w:rsidRDefault="008E3261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8E3261" w:rsidTr="008E3261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8E3261" w:rsidRDefault="008E3261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8E3261" w:rsidTr="008E3261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8E3261" w:rsidRDefault="008E3261" w:rsidP="00FA380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8E3261" w:rsidTr="008E3261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  <w:bookmarkStart w:id="1" w:name="_GoBack"/>
            <w:bookmarkEnd w:id="1"/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8E3261" w:rsidTr="008E3261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8E3261" w:rsidRDefault="008E326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 w:rsidSect="009C77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C96" w:rsidRDefault="00332C96">
      <w:r>
        <w:separator/>
      </w:r>
    </w:p>
  </w:endnote>
  <w:endnote w:type="continuationSeparator" w:id="0">
    <w:p w:rsidR="00332C96" w:rsidRDefault="003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9C778F">
    <w:pPr>
      <w:pStyle w:val="Stopka"/>
      <w:jc w:val="right"/>
    </w:pPr>
    <w:r>
      <w:fldChar w:fldCharType="begin"/>
    </w:r>
    <w:r w:rsidR="00303F50">
      <w:instrText>PAGE   \* MERGEFORMAT</w:instrText>
    </w:r>
    <w:r>
      <w:fldChar w:fldCharType="separate"/>
    </w:r>
    <w:r w:rsidR="008E3261">
      <w:rPr>
        <w:noProof/>
      </w:rPr>
      <w:t>4</w:t>
    </w:r>
    <w:r>
      <w:fldChar w:fldCharType="end"/>
    </w:r>
  </w:p>
  <w:p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C96" w:rsidRDefault="00332C96">
      <w:r>
        <w:separator/>
      </w:r>
    </w:p>
  </w:footnote>
  <w:footnote w:type="continuationSeparator" w:id="0">
    <w:p w:rsidR="00332C96" w:rsidRDefault="003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3E691482"/>
    <w:multiLevelType w:val="multilevel"/>
    <w:tmpl w:val="FEDE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D5"/>
    <w:rsid w:val="00027707"/>
    <w:rsid w:val="000B3873"/>
    <w:rsid w:val="00100620"/>
    <w:rsid w:val="00115DD4"/>
    <w:rsid w:val="00257A2E"/>
    <w:rsid w:val="00303F50"/>
    <w:rsid w:val="00332C96"/>
    <w:rsid w:val="003A49DD"/>
    <w:rsid w:val="00434CDD"/>
    <w:rsid w:val="0044050E"/>
    <w:rsid w:val="00533C41"/>
    <w:rsid w:val="00670196"/>
    <w:rsid w:val="00676082"/>
    <w:rsid w:val="00700CD5"/>
    <w:rsid w:val="00716872"/>
    <w:rsid w:val="00722187"/>
    <w:rsid w:val="00827D3B"/>
    <w:rsid w:val="00847145"/>
    <w:rsid w:val="008B703C"/>
    <w:rsid w:val="008E3261"/>
    <w:rsid w:val="008F064E"/>
    <w:rsid w:val="009026FF"/>
    <w:rsid w:val="00920945"/>
    <w:rsid w:val="009C778F"/>
    <w:rsid w:val="009F04D7"/>
    <w:rsid w:val="00A35A93"/>
    <w:rsid w:val="00A8544F"/>
    <w:rsid w:val="00AB0F43"/>
    <w:rsid w:val="00C406F2"/>
    <w:rsid w:val="00C7642F"/>
    <w:rsid w:val="00D32FBE"/>
    <w:rsid w:val="00DB3679"/>
    <w:rsid w:val="00DE2A4C"/>
    <w:rsid w:val="00E1778B"/>
    <w:rsid w:val="00EF356C"/>
    <w:rsid w:val="00F119FC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AD0611-65DE-4AAD-B9DA-51186E7D885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1017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Dell</cp:lastModifiedBy>
  <cp:revision>5</cp:revision>
  <cp:lastPrinted>2012-01-27T07:28:00Z</cp:lastPrinted>
  <dcterms:created xsi:type="dcterms:W3CDTF">2025-03-04T21:21:00Z</dcterms:created>
  <dcterms:modified xsi:type="dcterms:W3CDTF">2025-03-04T21:28:00Z</dcterms:modified>
</cp:coreProperties>
</file>